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23165938"/>
        <w:docPartObj>
          <w:docPartGallery w:val="Cover Pages"/>
          <w:docPartUnique/>
        </w:docPartObj>
      </w:sdtPr>
      <w:sdtEndPr/>
      <w:sdtContent>
        <w:p w14:paraId="3BD695B5" w14:textId="77777777" w:rsidR="0018258D" w:rsidRDefault="00CC218E">
          <w:r>
            <w:rPr>
              <w:noProof/>
              <w:lang w:val="en-US"/>
            </w:rPr>
            <mc:AlternateContent>
              <mc:Choice Requires="wpg">
                <w:drawing>
                  <wp:anchor distT="0" distB="0" distL="114300" distR="114300" simplePos="0" relativeHeight="251712512" behindDoc="0" locked="0" layoutInCell="0" allowOverlap="1" wp14:anchorId="37828232" wp14:editId="24C97B87">
                    <wp:simplePos x="0" y="0"/>
                    <wp:positionH relativeFrom="page">
                      <wp:align>right</wp:align>
                    </wp:positionH>
                    <wp:positionV relativeFrom="page">
                      <wp:align>top</wp:align>
                    </wp:positionV>
                    <wp:extent cx="3023870" cy="10688320"/>
                    <wp:effectExtent l="0" t="0" r="0" b="3810"/>
                    <wp:wrapNone/>
                    <wp:docPr id="30"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3870" cy="10688320"/>
                              <a:chOff x="7329" y="0"/>
                              <a:chExt cx="4911" cy="15840"/>
                            </a:xfrm>
                          </wpg:grpSpPr>
                          <wpg:grpSp>
                            <wpg:cNvPr id="31" name="Group 56"/>
                            <wpg:cNvGrpSpPr>
                              <a:grpSpLocks/>
                            </wpg:cNvGrpSpPr>
                            <wpg:grpSpPr bwMode="auto">
                              <a:xfrm>
                                <a:off x="7344" y="0"/>
                                <a:ext cx="4896" cy="15840"/>
                                <a:chOff x="7560" y="0"/>
                                <a:chExt cx="4700" cy="15840"/>
                              </a:xfrm>
                            </wpg:grpSpPr>
                            <wps:wsp>
                              <wps:cNvPr id="32" name="Rectangle 57"/>
                              <wps:cNvSpPr>
                                <a:spLocks noChangeArrowheads="1"/>
                              </wps:cNvSpPr>
                              <wps:spPr bwMode="auto">
                                <a:xfrm>
                                  <a:off x="7755" y="0"/>
                                  <a:ext cx="4505" cy="15840"/>
                                </a:xfrm>
                                <a:prstGeom prst="rect">
                                  <a:avLst/>
                                </a:prstGeom>
                                <a:solidFill>
                                  <a:schemeClr val="accent3">
                                    <a:lumMod val="100000"/>
                                    <a:lumOff val="0"/>
                                  </a:schemeClr>
                                </a:solidFill>
                                <a:ln>
                                  <a:noFill/>
                                </a:ln>
                                <a:extLst>
                                  <a:ext uri="{91240B29-F687-4f45-9708-019B960494DF}">
                                    <a14:hiddenLine xmlns:a14="http://schemas.microsoft.com/office/drawing/2010/main" w="9525">
                                      <a:solidFill>
                                        <a:schemeClr val="bg1">
                                          <a:lumMod val="85000"/>
                                          <a:lumOff val="0"/>
                                        </a:schemeClr>
                                      </a:solidFill>
                                      <a:miter lim="800000"/>
                                      <a:headEnd/>
                                      <a:tailEnd/>
                                    </a14:hiddenLine>
                                  </a:ext>
                                </a:extLst>
                              </wps:spPr>
                              <wps:bodyPr rot="0" vert="horz" wrap="square" lIns="91440" tIns="45720" rIns="91440" bIns="45720" anchor="t" anchorCtr="0" upright="1">
                                <a:noAutofit/>
                              </wps:bodyPr>
                            </wps:wsp>
                            <wps:wsp>
                              <wps:cNvPr id="33" name="Rectangle 58" descr="Light vertical"/>
                              <wps:cNvSpPr>
                                <a:spLocks noChangeArrowheads="1"/>
                              </wps:cNvSpPr>
                              <wps:spPr bwMode="auto">
                                <a:xfrm>
                                  <a:off x="7560" y="8"/>
                                  <a:ext cx="195" cy="15825"/>
                                </a:xfrm>
                                <a:prstGeom prst="rect">
                                  <a:avLst/>
                                </a:prstGeom>
                                <a:pattFill prst="pct5">
                                  <a:fgClr>
                                    <a:schemeClr val="accent3">
                                      <a:lumMod val="100000"/>
                                      <a:lumOff val="0"/>
                                      <a:alpha val="80000"/>
                                    </a:schemeClr>
                                  </a:fgClr>
                                  <a:bgClr>
                                    <a:srgbClr val="FFFFFF">
                                      <a:alpha val="80000"/>
                                    </a:srgbClr>
                                  </a:bgClr>
                                </a:pattFill>
                                <a:ln>
                                  <a:noFill/>
                                </a:ln>
                                <a:effectLst/>
                                <a:extLs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bodyPr rot="0" vert="horz" wrap="square" lIns="91440" tIns="45720" rIns="91440" bIns="45720" anchor="ctr" anchorCtr="0" upright="1">
                                <a:noAutofit/>
                              </wps:bodyPr>
                            </wps:wsp>
                          </wpg:grpSp>
                          <wps:wsp>
                            <wps:cNvPr id="34" name="Rectangle 59"/>
                            <wps:cNvSpPr>
                              <a:spLocks noChangeArrowheads="1"/>
                            </wps:cNvSpPr>
                            <wps:spPr bwMode="auto">
                              <a:xfrm>
                                <a:off x="7344" y="0"/>
                                <a:ext cx="4896" cy="3958"/>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2662E6" w14:textId="77777777" w:rsidR="00B079E5" w:rsidRDefault="00B079E5">
                                  <w:pPr>
                                    <w:pStyle w:val="NoSpacing"/>
                                    <w:rPr>
                                      <w:rFonts w:asciiTheme="majorHAnsi" w:eastAsiaTheme="majorEastAsia" w:hAnsiTheme="majorHAnsi" w:cstheme="majorBidi"/>
                                      <w:b/>
                                      <w:bCs/>
                                      <w:color w:val="FFFFFF" w:themeColor="background1"/>
                                      <w:sz w:val="96"/>
                                      <w:szCs w:val="96"/>
                                    </w:rPr>
                                  </w:pPr>
                                </w:p>
                              </w:txbxContent>
                            </wps:txbx>
                            <wps:bodyPr rot="0" vert="horz" wrap="square" lIns="365760" tIns="182880" rIns="182880" bIns="182880" anchor="b" anchorCtr="0" upright="1">
                              <a:noAutofit/>
                            </wps:bodyPr>
                          </wps:wsp>
                          <wps:wsp>
                            <wps:cNvPr id="35" name="Rectangle 60"/>
                            <wps:cNvSpPr>
                              <a:spLocks noChangeArrowheads="1"/>
                            </wps:cNvSpPr>
                            <wps:spPr bwMode="auto">
                              <a:xfrm>
                                <a:off x="7329" y="10658"/>
                                <a:ext cx="4889" cy="4462"/>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14:paraId="74869D1E" w14:textId="77777777" w:rsidR="00B079E5" w:rsidRDefault="00B079E5">
                                      <w:pPr>
                                        <w:pStyle w:val="NoSpacing"/>
                                        <w:spacing w:line="360" w:lineRule="auto"/>
                                        <w:rPr>
                                          <w:color w:val="FFFFFF" w:themeColor="background1"/>
                                        </w:rPr>
                                      </w:pPr>
                                      <w:r>
                                        <w:rPr>
                                          <w:color w:val="FFFFFF" w:themeColor="background1"/>
                                        </w:rPr>
                                        <w:t xml:space="preserve">SOSE unit of work - </w:t>
                                      </w:r>
                                      <w:r>
                                        <w:rPr>
                                          <w:color w:val="FFFFFF" w:themeColor="background1"/>
                                          <w:lang w:val="en-AU"/>
                                        </w:rPr>
                                        <w:t>Written by Megan Gorringe</w:t>
                                      </w:r>
                                    </w:p>
                                  </w:sdtContent>
                                </w:sdt>
                                <w:p w14:paraId="6B468A1F" w14:textId="77777777" w:rsidR="00B079E5" w:rsidRDefault="00B079E5">
                                  <w:pPr>
                                    <w:pStyle w:val="NoSpacing"/>
                                    <w:spacing w:line="360" w:lineRule="auto"/>
                                    <w:rPr>
                                      <w:color w:val="FFFFFF" w:themeColor="background1"/>
                                    </w:rPr>
                                  </w:pPr>
                                </w:p>
                                <w:p w14:paraId="0C2DBBC7" w14:textId="77777777" w:rsidR="00B079E5" w:rsidRDefault="00B079E5">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Group 55" o:spid="_x0000_s1026" style="position:absolute;margin-left:186.9pt;margin-top:0;width:238.1pt;height:841.6pt;z-index:251712512;mso-width-percent:400;mso-height-percent:1000;mso-position-horizontal:right;mso-position-horizontal-relative:page;mso-position-vertical:top;mso-position-vertical-relative:page;mso-width-percent:400;mso-height-percent:1000" coordorigin="7329" coordsize="4911,158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" o:allowincell="f">
                    <v:group id="Group 56" o:spid="_x0000_s1027" style="position:absolute;left:7344;width:4896;height:15840" coordorigin="7560" coordsize="4700,158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nEO+HDAAAA2wAAAA8A&#10;AAAAAAAAAAAAAAAAqQIAAGRycy9kb3ducmV2LnhtbFBLBQYAAAAABAAEAPoAAACZAwAAAAA=&#10;">
                      <v:rect id="Rectangle 57" o:spid="_x0000_s1028" style="position:absolute;left:7755;width:4505;height:15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v6RRwwAA&#10;ANsAAAAPAAAAZHJzL2Rvd25yZXYueG1sRI9Pi8IwFMTvwn6H8Ba82dQKRauxyLKCLHjwz8IeH82z&#10;LW1eShO1++2NIHgcZuY3zCofTCtu1LvasoJpFIMgLqyuuVRwPm0ncxDOI2tsLZOCf3KQrz9GK8y0&#10;vfOBbkdfigBhl6GCyvsuk9IVFRl0ke2Ig3exvUEfZF9K3eM9wE0rkzhOpcGaw0KFHX1VVDTHq1Gw&#10;SH9iI7tNuv39a3E/dY1P9t9KjT+HzRKEp8G/w6/2TiuYJfD8En6AXD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mv6RRwwAAANsAAAAPAAAAAAAAAAAAAAAAAJcCAABkcnMvZG93&#10;bnJldi54bWxQSwUGAAAAAAQABAD1AAAAhwMAAAAA&#10;" fillcolor="#8d89a4 [3206]" stroked="f" strokecolor="#d8d8d8 [2732]"/>
                      <v:rect id="Rectangle 58" o:spid="_x0000_s1029" alt="Light vertical" style="position:absolute;left:7560;top:8;width:195;height:15825;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lUBwwgAA&#10;ANsAAAAPAAAAZHJzL2Rvd25yZXYueG1sRI9BawIxFITvQv9DeII3zVppKatRrEUo9KQW8fjcPDeL&#10;m5dtkmr8941Q8DjMzDfMbJFsKy7kQ+NYwXhUgCCunG64VvC9Ww/fQISIrLF1TApuFGAxf+rNsNTu&#10;yhu6bGMtMoRDiQpMjF0pZagMWQwj1xFn7+S8xZilr6X2eM1w28rnoniVFhvOCwY7Whmqzttfq2D1&#10;8vEVbrXfJX1856R/3N6cD0oN+mk5BREpxUf4v/2pFUwmcP+Sf4Cc/w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GVQHDCAAAA2wAAAA8AAAAAAAAAAAAAAAAAlwIAAGRycy9kb3du&#10;cmV2LnhtbFBLBQYAAAAABAAEAPUAAACGAwAAAAA=&#10;" fillcolor="#8d89a4 [3206]" stroked="f" strokecolor="white [3212]" strokeweight="1pt">
                        <v:fill r:id="rId9" o:title="" opacity="52428f" o:opacity2="52428f" type="pattern"/>
                        <v:shadow color="#d8d8d8 [2732]" opacity="49150f" offset="3pt,3pt"/>
                      </v:rect>
                    </v:group>
                    <v:rect id="Rectangle 59" o:spid="_x0000_s1030" style="position:absolute;left:7344;width:4896;height:3958;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RkqlwwAA&#10;ANsAAAAPAAAAZHJzL2Rvd25yZXYueG1sRI9Ba8JAFITvhf6H5RV6Ed20liLRVaqgCIpUDZ4f2Wc2&#10;bfZtyK4m/nu3IPQ4zMw3zGTW2UpcqfGlYwVvgwQEce50yYWC7Ljsj0D4gKyxckwKbuRhNn1+mmCq&#10;Xct7uh5CISKEfYoKTAh1KqXPDVn0A1cTR+/sGoshyqaQusE2wm0l35PkU1osOS4YrGlhKP89XGyk&#10;2KzFjel+vudz2o52KzplsqfU60v3NQYRqAv/4Ud7rRUMP+DvS/wB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RkqlwwAAANsAAAAPAAAAAAAAAAAAAAAAAJcCAABkcnMvZG93&#10;bnJldi54bWxQSwUGAAAAAAQABAD1AAAAhwMAAAAA&#10;" filled="f" fillcolor="white [3212]" stroked="f" strokecolor="white [3212]" strokeweight="1pt">
                      <v:fill opacity="52428f"/>
                      <v:textbox inset="28.8pt,14.4pt,14.4pt,14.4pt">
                        <w:txbxContent>
                          <w:p w:rsidR="00B079E5" w:rsidRDefault="00B079E5">
                            <w:pPr>
                              <w:pStyle w:val="NoSpacing"/>
                              <w:rPr>
                                <w:rFonts w:asciiTheme="majorHAnsi" w:eastAsiaTheme="majorEastAsia" w:hAnsiTheme="majorHAnsi" w:cstheme="majorBidi"/>
                                <w:b/>
                                <w:bCs/>
                                <w:color w:val="FFFFFF" w:themeColor="background1"/>
                                <w:sz w:val="96"/>
                                <w:szCs w:val="96"/>
                              </w:rPr>
                            </w:pPr>
                          </w:p>
                        </w:txbxContent>
                      </v:textbox>
                    </v:rect>
                    <v:rect id="Rectangle 60" o:spid="_x0000_s1031" style="position:absolute;left:7329;top:10658;width:4889;height:4462;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Cu8+wwAA&#10;ANsAAAAPAAAAZHJzL2Rvd25yZXYueG1sRI9Ba8JAFITvhf6H5RV6Ed200iLRVaqgCIpUDZ4f2Wc2&#10;bfZtyK4m/nu3IPQ4zMw3zGTW2UpcqfGlYwVvgwQEce50yYWC7Ljsj0D4gKyxckwKbuRhNn1+mmCq&#10;Xct7uh5CISKEfYoKTAh1KqXPDVn0A1cTR+/sGoshyqaQusE2wm0l35PkU1osOS4YrGlhKP89XGyk&#10;2KzFjel+vudz2o52KzplsqfU60v3NQYRqAv/4Ud7rRUMP+DvS/wBcno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Cu8+wwAAANsAAAAPAAAAAAAAAAAAAAAAAJcCAABkcnMvZG93&#10;bnJldi54bWxQSwUGAAAAAAQABAD1AAAAhwMAAAAA&#10;" filled="f" fillcolor="white [3212]" stroked="f" strokecolor="white [3212]" strokeweight="1pt">
                      <v:fill opacity="52428f"/>
                      <v:textbox inset="28.8pt,14.4pt,14.4pt,14.4pt">
                        <w:txbxContent>
                          <w:sdt>
                            <w:sdtPr>
                              <w:rPr>
                                <w:color w:val="FFFFFF" w:themeColor="background1"/>
                              </w:rPr>
                              <w:alias w:val="Author"/>
                              <w:id w:val="103676095"/>
                              <w:dataBinding w:prefixMappings="xmlns:ns0='http://schemas.openxmlformats.org/package/2006/metadata/core-properties' xmlns:ns1='http://purl.org/dc/elements/1.1/'" w:xpath="/ns0:coreProperties[1]/ns1:creator[1]" w:storeItemID="{6C3C8BC8-F283-45AE-878A-BAB7291924A1}"/>
                              <w:text/>
                            </w:sdtPr>
                            <w:sdtEndPr/>
                            <w:sdtContent>
                              <w:p w:rsidR="00B079E5" w:rsidRDefault="00B079E5">
                                <w:pPr>
                                  <w:pStyle w:val="NoSpacing"/>
                                  <w:spacing w:line="360" w:lineRule="auto"/>
                                  <w:rPr>
                                    <w:color w:val="FFFFFF" w:themeColor="background1"/>
                                  </w:rPr>
                                </w:pPr>
                                <w:r>
                                  <w:rPr>
                                    <w:color w:val="FFFFFF" w:themeColor="background1"/>
                                  </w:rPr>
                                  <w:t xml:space="preserve">SOSE unit of work - </w:t>
                                </w:r>
                                <w:r>
                                  <w:rPr>
                                    <w:color w:val="FFFFFF" w:themeColor="background1"/>
                                    <w:lang w:val="en-AU"/>
                                  </w:rPr>
                                  <w:t>Written by Megan Gorringe</w:t>
                                </w:r>
                              </w:p>
                            </w:sdtContent>
                          </w:sdt>
                          <w:p w:rsidR="00B079E5" w:rsidRDefault="00B079E5">
                            <w:pPr>
                              <w:pStyle w:val="NoSpacing"/>
                              <w:spacing w:line="360" w:lineRule="auto"/>
                              <w:rPr>
                                <w:color w:val="FFFFFF" w:themeColor="background1"/>
                              </w:rPr>
                            </w:pPr>
                          </w:p>
                          <w:p w:rsidR="00B079E5" w:rsidRDefault="00B079E5">
                            <w:pPr>
                              <w:pStyle w:val="NoSpacing"/>
                              <w:spacing w:line="360" w:lineRule="auto"/>
                              <w:rPr>
                                <w:color w:val="FFFFFF" w:themeColor="background1"/>
                              </w:rPr>
                            </w:pPr>
                          </w:p>
                        </w:txbxContent>
                      </v:textbox>
                    </v:rect>
                    <w10:wrap anchorx="page" anchory="page"/>
                  </v:group>
                </w:pict>
              </mc:Fallback>
            </mc:AlternateContent>
          </w:r>
        </w:p>
        <w:p w14:paraId="323A1E7E" w14:textId="77777777" w:rsidR="00F55AA2" w:rsidRDefault="00CC218E" w:rsidP="00F55AA2">
          <w:pPr>
            <w:spacing w:after="0" w:line="240" w:lineRule="auto"/>
          </w:pPr>
          <w:r>
            <w:rPr>
              <w:noProof/>
              <w:lang w:val="en-US"/>
            </w:rPr>
            <mc:AlternateContent>
              <mc:Choice Requires="wps">
                <w:drawing>
                  <wp:anchor distT="0" distB="0" distL="114300" distR="114300" simplePos="0" relativeHeight="251714560" behindDoc="0" locked="0" layoutInCell="0" allowOverlap="1" wp14:anchorId="6094A8D5" wp14:editId="421DD576">
                    <wp:simplePos x="0" y="0"/>
                    <wp:positionH relativeFrom="page">
                      <wp:posOffset>10795</wp:posOffset>
                    </wp:positionH>
                    <wp:positionV relativeFrom="page">
                      <wp:posOffset>2142490</wp:posOffset>
                    </wp:positionV>
                    <wp:extent cx="4413250" cy="921385"/>
                    <wp:effectExtent l="0" t="0" r="8255" b="9525"/>
                    <wp:wrapNone/>
                    <wp:docPr id="29"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3250" cy="921385"/>
                            </a:xfrm>
                            <a:prstGeom prst="rect">
                              <a:avLst/>
                            </a:prstGeom>
                            <a:solidFill>
                              <a:schemeClr val="accent1">
                                <a:lumMod val="100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blurRad="63500" dist="53882" dir="2700000" algn="ctr" rotWithShape="0">
                                      <a:schemeClr val="bg1">
                                        <a:lumMod val="85000"/>
                                        <a:lumOff val="0"/>
                                        <a:alpha val="74998"/>
                                      </a:schemeClr>
                                    </a:outerShdw>
                                  </a:effectLst>
                                </a14:hiddenEffects>
                              </a:ext>
                            </a:extLst>
                          </wps:spPr>
                          <wps:txbx>
                            <w:txbxContent>
                              <w:sdt>
                                <w:sdtPr>
                                  <w:rPr>
                                    <w:rFonts w:ascii="Bradley Hand ITC" w:eastAsiaTheme="majorEastAsia" w:hAnsi="Bradley Hand ITC" w:cstheme="majorBidi"/>
                                    <w:b/>
                                    <w:color w:val="FFFFFF" w:themeColor="background1"/>
                                    <w:sz w:val="24"/>
                                    <w:szCs w:val="24"/>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14:paraId="23EC5D3D" w14:textId="77777777" w:rsidR="00B079E5" w:rsidRPr="00A67D39" w:rsidRDefault="00B079E5">
                                    <w:pPr>
                                      <w:pStyle w:val="NoSpacing"/>
                                      <w:jc w:val="right"/>
                                      <w:rPr>
                                        <w:rFonts w:asciiTheme="majorHAnsi" w:eastAsiaTheme="majorEastAsia" w:hAnsiTheme="majorHAnsi" w:cstheme="majorBidi"/>
                                        <w:color w:val="FFFFFF" w:themeColor="background1"/>
                                        <w:sz w:val="24"/>
                                        <w:szCs w:val="24"/>
                                      </w:rPr>
                                    </w:pPr>
                                    <w:r w:rsidRPr="00A67D39">
                                      <w:rPr>
                                        <w:rFonts w:ascii="Bradley Hand ITC" w:eastAsiaTheme="majorEastAsia" w:hAnsi="Bradley Hand ITC" w:cstheme="majorBidi"/>
                                        <w:b/>
                                        <w:color w:val="FFFFFF" w:themeColor="background1"/>
                                        <w:sz w:val="24"/>
                                        <w:szCs w:val="24"/>
                                      </w:rPr>
                                      <w:t>Unit of work – The goldfields</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2" style="position:absolute;margin-left:.85pt;margin-top:168.7pt;width:347.5pt;height:72.5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" o:allowincell="f" fillcolor="#d4d2d0 [3204]" strokecolor="white [3212]" strokeweight="1pt">
                    <v:shadow color="#d8d8d8 [2732]" opacity="49150f" offset="3pt,3pt"/>
                    <v:textbox inset="14.4pt,,14.4pt">
                      <w:txbxContent>
                        <w:sdt>
                          <w:sdtPr>
                            <w:rPr>
                              <w:rFonts w:ascii="Bradley Hand ITC" w:eastAsiaTheme="majorEastAsia" w:hAnsi="Bradley Hand ITC" w:cstheme="majorBidi"/>
                              <w:b/>
                              <w:color w:val="FFFFFF" w:themeColor="background1"/>
                              <w:sz w:val="24"/>
                              <w:szCs w:val="24"/>
                            </w:rPr>
                            <w:alias w:val="Title"/>
                            <w:id w:val="103676091"/>
                            <w:dataBinding w:prefixMappings="xmlns:ns0='http://schemas.openxmlformats.org/package/2006/metadata/core-properties' xmlns:ns1='http://purl.org/dc/elements/1.1/'" w:xpath="/ns0:coreProperties[1]/ns1:title[1]" w:storeItemID="{6C3C8BC8-F283-45AE-878A-BAB7291924A1}"/>
                            <w:text/>
                          </w:sdtPr>
                          <w:sdtEndPr/>
                          <w:sdtContent>
                            <w:p w:rsidR="00B079E5" w:rsidRPr="00A67D39" w:rsidRDefault="00B079E5">
                              <w:pPr>
                                <w:pStyle w:val="NoSpacing"/>
                                <w:jc w:val="right"/>
                                <w:rPr>
                                  <w:rFonts w:asciiTheme="majorHAnsi" w:eastAsiaTheme="majorEastAsia" w:hAnsiTheme="majorHAnsi" w:cstheme="majorBidi"/>
                                  <w:color w:val="FFFFFF" w:themeColor="background1"/>
                                  <w:sz w:val="24"/>
                                  <w:szCs w:val="24"/>
                                </w:rPr>
                              </w:pPr>
                              <w:r w:rsidRPr="00A67D39">
                                <w:rPr>
                                  <w:rFonts w:ascii="Bradley Hand ITC" w:eastAsiaTheme="majorEastAsia" w:hAnsi="Bradley Hand ITC" w:cstheme="majorBidi"/>
                                  <w:b/>
                                  <w:color w:val="FFFFFF" w:themeColor="background1"/>
                                  <w:sz w:val="24"/>
                                  <w:szCs w:val="24"/>
                                </w:rPr>
                                <w:t>Unit of work – The goldfields</w:t>
                              </w:r>
                            </w:p>
                          </w:sdtContent>
                        </w:sdt>
                      </w:txbxContent>
                    </v:textbox>
                    <w10:wrap anchorx="page" anchory="page"/>
                  </v:rect>
                </w:pict>
              </mc:Fallback>
            </mc:AlternateContent>
          </w:r>
          <w:r w:rsidR="0018258D">
            <w:rPr>
              <w:noProof/>
              <w:lang w:val="en-US"/>
            </w:rPr>
            <w:drawing>
              <wp:anchor distT="0" distB="0" distL="114300" distR="114300" simplePos="0" relativeHeight="251713536" behindDoc="0" locked="0" layoutInCell="0" allowOverlap="1" wp14:anchorId="0D92E0CB" wp14:editId="56C685D1">
                <wp:simplePos x="0" y="0"/>
                <wp:positionH relativeFrom="page">
                  <wp:posOffset>2198370</wp:posOffset>
                </wp:positionH>
                <wp:positionV relativeFrom="page">
                  <wp:align>center</wp:align>
                </wp:positionV>
                <wp:extent cx="5238750" cy="3703320"/>
                <wp:effectExtent l="19050" t="0" r="0" b="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5238750" cy="3703320"/>
                        </a:xfrm>
                        <a:prstGeom prst="rect">
                          <a:avLst/>
                        </a:prstGeom>
                        <a:ln>
                          <a:noFill/>
                        </a:ln>
                        <a:effectLst>
                          <a:softEdge rad="112500"/>
                        </a:effectLst>
                      </pic:spPr>
                    </pic:pic>
                  </a:graphicData>
                </a:graphic>
              </wp:anchor>
            </w:drawing>
          </w:r>
          <w:r w:rsidR="0018258D">
            <w:br w:type="page"/>
          </w:r>
        </w:p>
      </w:sdtContent>
    </w:sdt>
    <w:p w14:paraId="7AB0842A" w14:textId="77777777" w:rsidR="004C7AEB" w:rsidRDefault="00F55AA2" w:rsidP="00F55AA2">
      <w:pPr>
        <w:pStyle w:val="Heading1"/>
      </w:pPr>
      <w:bookmarkStart w:id="0" w:name="_Toc243308947"/>
      <w:r>
        <w:lastRenderedPageBreak/>
        <w:t>Contents</w:t>
      </w:r>
      <w:bookmarkEnd w:id="0"/>
    </w:p>
    <w:p w14:paraId="60CB2888" w14:textId="77777777" w:rsidR="007C0677" w:rsidRPr="007C0677" w:rsidRDefault="007C0677" w:rsidP="007C0677"/>
    <w:p w14:paraId="6CDECB2F" w14:textId="77777777" w:rsidR="00281090" w:rsidRDefault="00F55AA2">
      <w:pPr>
        <w:pStyle w:val="TOC1"/>
        <w:tabs>
          <w:tab w:val="right" w:leader="dot" w:pos="9016"/>
        </w:tabs>
        <w:rPr>
          <w:rFonts w:asciiTheme="minorHAnsi" w:eastAsia="PMingLiU" w:hAnsiTheme="minorHAnsi"/>
          <w:noProof/>
          <w:sz w:val="22"/>
          <w:lang w:eastAsia="zh-TW"/>
        </w:rPr>
      </w:pPr>
      <w:r>
        <w:fldChar w:fldCharType="begin"/>
      </w:r>
      <w:r>
        <w:instrText xml:space="preserve"> TOC \o "1-4" \h \z \u </w:instrText>
      </w:r>
      <w:r>
        <w:fldChar w:fldCharType="separate"/>
      </w:r>
      <w:hyperlink w:anchor="_Toc243308947" w:history="1">
        <w:r w:rsidR="00281090" w:rsidRPr="00D31D4E">
          <w:rPr>
            <w:rStyle w:val="Hyperlink"/>
            <w:noProof/>
          </w:rPr>
          <w:t>Contents</w:t>
        </w:r>
        <w:r w:rsidR="00281090">
          <w:rPr>
            <w:noProof/>
            <w:webHidden/>
          </w:rPr>
          <w:tab/>
        </w:r>
        <w:r w:rsidR="00281090">
          <w:rPr>
            <w:noProof/>
            <w:webHidden/>
          </w:rPr>
          <w:fldChar w:fldCharType="begin"/>
        </w:r>
        <w:r w:rsidR="00281090">
          <w:rPr>
            <w:noProof/>
            <w:webHidden/>
          </w:rPr>
          <w:instrText xml:space="preserve"> PAGEREF _Toc243308947 \h </w:instrText>
        </w:r>
        <w:r w:rsidR="00281090">
          <w:rPr>
            <w:noProof/>
            <w:webHidden/>
          </w:rPr>
        </w:r>
        <w:r w:rsidR="00281090">
          <w:rPr>
            <w:noProof/>
            <w:webHidden/>
          </w:rPr>
          <w:fldChar w:fldCharType="separate"/>
        </w:r>
        <w:r w:rsidR="00F426D1">
          <w:rPr>
            <w:noProof/>
            <w:webHidden/>
          </w:rPr>
          <w:t>2</w:t>
        </w:r>
        <w:r w:rsidR="00281090">
          <w:rPr>
            <w:noProof/>
            <w:webHidden/>
          </w:rPr>
          <w:fldChar w:fldCharType="end"/>
        </w:r>
      </w:hyperlink>
    </w:p>
    <w:p w14:paraId="3A25CBDA" w14:textId="77777777" w:rsidR="00281090" w:rsidRDefault="006435B3">
      <w:pPr>
        <w:pStyle w:val="TOC1"/>
        <w:tabs>
          <w:tab w:val="right" w:leader="dot" w:pos="9016"/>
        </w:tabs>
        <w:rPr>
          <w:rFonts w:asciiTheme="minorHAnsi" w:eastAsia="PMingLiU" w:hAnsiTheme="minorHAnsi"/>
          <w:noProof/>
          <w:sz w:val="22"/>
          <w:lang w:eastAsia="zh-TW"/>
        </w:rPr>
      </w:pPr>
      <w:hyperlink w:anchor="_Toc243308948" w:history="1">
        <w:r w:rsidR="00281090" w:rsidRPr="00D31D4E">
          <w:rPr>
            <w:rStyle w:val="Hyperlink"/>
            <w:noProof/>
          </w:rPr>
          <w:t>Context for learning</w:t>
        </w:r>
        <w:r w:rsidR="00281090">
          <w:rPr>
            <w:noProof/>
            <w:webHidden/>
          </w:rPr>
          <w:tab/>
        </w:r>
        <w:r w:rsidR="00281090">
          <w:rPr>
            <w:noProof/>
            <w:webHidden/>
          </w:rPr>
          <w:fldChar w:fldCharType="begin"/>
        </w:r>
        <w:r w:rsidR="00281090">
          <w:rPr>
            <w:noProof/>
            <w:webHidden/>
          </w:rPr>
          <w:instrText xml:space="preserve"> PAGEREF _Toc243308948 \h </w:instrText>
        </w:r>
        <w:r w:rsidR="00281090">
          <w:rPr>
            <w:noProof/>
            <w:webHidden/>
          </w:rPr>
        </w:r>
        <w:r w:rsidR="00281090">
          <w:rPr>
            <w:noProof/>
            <w:webHidden/>
          </w:rPr>
          <w:fldChar w:fldCharType="separate"/>
        </w:r>
        <w:r w:rsidR="00F426D1">
          <w:rPr>
            <w:noProof/>
            <w:webHidden/>
          </w:rPr>
          <w:t>4</w:t>
        </w:r>
        <w:r w:rsidR="00281090">
          <w:rPr>
            <w:noProof/>
            <w:webHidden/>
          </w:rPr>
          <w:fldChar w:fldCharType="end"/>
        </w:r>
      </w:hyperlink>
    </w:p>
    <w:p w14:paraId="570A34BF" w14:textId="77777777" w:rsidR="00281090" w:rsidRDefault="006435B3">
      <w:pPr>
        <w:pStyle w:val="TOC2"/>
        <w:tabs>
          <w:tab w:val="right" w:leader="dot" w:pos="9016"/>
        </w:tabs>
        <w:rPr>
          <w:rFonts w:asciiTheme="minorHAnsi" w:eastAsia="PMingLiU" w:hAnsiTheme="minorHAnsi"/>
          <w:noProof/>
          <w:sz w:val="22"/>
          <w:lang w:eastAsia="zh-TW"/>
        </w:rPr>
      </w:pPr>
      <w:hyperlink w:anchor="_Toc243308949" w:history="1">
        <w:r w:rsidR="00281090" w:rsidRPr="00D31D4E">
          <w:rPr>
            <w:rStyle w:val="Hyperlink"/>
            <w:noProof/>
          </w:rPr>
          <w:t>What is the setting?</w:t>
        </w:r>
        <w:r w:rsidR="00281090">
          <w:rPr>
            <w:noProof/>
            <w:webHidden/>
          </w:rPr>
          <w:tab/>
        </w:r>
        <w:r w:rsidR="00281090">
          <w:rPr>
            <w:noProof/>
            <w:webHidden/>
          </w:rPr>
          <w:fldChar w:fldCharType="begin"/>
        </w:r>
        <w:r w:rsidR="00281090">
          <w:rPr>
            <w:noProof/>
            <w:webHidden/>
          </w:rPr>
          <w:instrText xml:space="preserve"> PAGEREF _Toc243308949 \h </w:instrText>
        </w:r>
        <w:r w:rsidR="00281090">
          <w:rPr>
            <w:noProof/>
            <w:webHidden/>
          </w:rPr>
        </w:r>
        <w:r w:rsidR="00281090">
          <w:rPr>
            <w:noProof/>
            <w:webHidden/>
          </w:rPr>
          <w:fldChar w:fldCharType="separate"/>
        </w:r>
        <w:r w:rsidR="00F426D1">
          <w:rPr>
            <w:noProof/>
            <w:webHidden/>
          </w:rPr>
          <w:t>4</w:t>
        </w:r>
        <w:r w:rsidR="00281090">
          <w:rPr>
            <w:noProof/>
            <w:webHidden/>
          </w:rPr>
          <w:fldChar w:fldCharType="end"/>
        </w:r>
      </w:hyperlink>
    </w:p>
    <w:p w14:paraId="3D967953" w14:textId="77777777" w:rsidR="00281090" w:rsidRDefault="006435B3">
      <w:pPr>
        <w:pStyle w:val="TOC2"/>
        <w:tabs>
          <w:tab w:val="right" w:leader="dot" w:pos="9016"/>
        </w:tabs>
        <w:rPr>
          <w:rFonts w:asciiTheme="minorHAnsi" w:eastAsia="PMingLiU" w:hAnsiTheme="minorHAnsi"/>
          <w:noProof/>
          <w:sz w:val="22"/>
          <w:lang w:eastAsia="zh-TW"/>
        </w:rPr>
      </w:pPr>
      <w:hyperlink w:anchor="_Toc243308950" w:history="1">
        <w:r w:rsidR="00281090" w:rsidRPr="00D31D4E">
          <w:rPr>
            <w:rStyle w:val="Hyperlink"/>
            <w:noProof/>
          </w:rPr>
          <w:t>How many children will you be teaching?</w:t>
        </w:r>
        <w:r w:rsidR="00281090">
          <w:rPr>
            <w:noProof/>
            <w:webHidden/>
          </w:rPr>
          <w:tab/>
        </w:r>
        <w:r w:rsidR="00281090">
          <w:rPr>
            <w:noProof/>
            <w:webHidden/>
          </w:rPr>
          <w:fldChar w:fldCharType="begin"/>
        </w:r>
        <w:r w:rsidR="00281090">
          <w:rPr>
            <w:noProof/>
            <w:webHidden/>
          </w:rPr>
          <w:instrText xml:space="preserve"> PAGEREF _Toc243308950 \h </w:instrText>
        </w:r>
        <w:r w:rsidR="00281090">
          <w:rPr>
            <w:noProof/>
            <w:webHidden/>
          </w:rPr>
        </w:r>
        <w:r w:rsidR="00281090">
          <w:rPr>
            <w:noProof/>
            <w:webHidden/>
          </w:rPr>
          <w:fldChar w:fldCharType="separate"/>
        </w:r>
        <w:r w:rsidR="00F426D1">
          <w:rPr>
            <w:noProof/>
            <w:webHidden/>
          </w:rPr>
          <w:t>4</w:t>
        </w:r>
        <w:r w:rsidR="00281090">
          <w:rPr>
            <w:noProof/>
            <w:webHidden/>
          </w:rPr>
          <w:fldChar w:fldCharType="end"/>
        </w:r>
      </w:hyperlink>
    </w:p>
    <w:p w14:paraId="50B93B3F" w14:textId="77777777" w:rsidR="00281090" w:rsidRDefault="006435B3">
      <w:pPr>
        <w:pStyle w:val="TOC2"/>
        <w:tabs>
          <w:tab w:val="right" w:leader="dot" w:pos="9016"/>
        </w:tabs>
        <w:rPr>
          <w:rFonts w:asciiTheme="minorHAnsi" w:eastAsia="PMingLiU" w:hAnsiTheme="minorHAnsi"/>
          <w:noProof/>
          <w:sz w:val="22"/>
          <w:lang w:eastAsia="zh-TW"/>
        </w:rPr>
      </w:pPr>
      <w:hyperlink w:anchor="_Toc243308951" w:history="1">
        <w:r w:rsidR="00281090" w:rsidRPr="00D31D4E">
          <w:rPr>
            <w:rStyle w:val="Hyperlink"/>
            <w:noProof/>
          </w:rPr>
          <w:t>Consider differences - How will you plan for this?</w:t>
        </w:r>
        <w:r w:rsidR="00281090">
          <w:rPr>
            <w:noProof/>
            <w:webHidden/>
          </w:rPr>
          <w:tab/>
        </w:r>
        <w:r w:rsidR="00281090">
          <w:rPr>
            <w:noProof/>
            <w:webHidden/>
          </w:rPr>
          <w:fldChar w:fldCharType="begin"/>
        </w:r>
        <w:r w:rsidR="00281090">
          <w:rPr>
            <w:noProof/>
            <w:webHidden/>
          </w:rPr>
          <w:instrText xml:space="preserve"> PAGEREF _Toc243308951 \h </w:instrText>
        </w:r>
        <w:r w:rsidR="00281090">
          <w:rPr>
            <w:noProof/>
            <w:webHidden/>
          </w:rPr>
        </w:r>
        <w:r w:rsidR="00281090">
          <w:rPr>
            <w:noProof/>
            <w:webHidden/>
          </w:rPr>
          <w:fldChar w:fldCharType="separate"/>
        </w:r>
        <w:r w:rsidR="00F426D1">
          <w:rPr>
            <w:noProof/>
            <w:webHidden/>
          </w:rPr>
          <w:t>4</w:t>
        </w:r>
        <w:r w:rsidR="00281090">
          <w:rPr>
            <w:noProof/>
            <w:webHidden/>
          </w:rPr>
          <w:fldChar w:fldCharType="end"/>
        </w:r>
      </w:hyperlink>
    </w:p>
    <w:p w14:paraId="6D22AE69" w14:textId="77777777" w:rsidR="00281090" w:rsidRDefault="006435B3">
      <w:pPr>
        <w:pStyle w:val="TOC2"/>
        <w:tabs>
          <w:tab w:val="right" w:leader="dot" w:pos="9016"/>
        </w:tabs>
        <w:rPr>
          <w:rFonts w:asciiTheme="minorHAnsi" w:eastAsia="PMingLiU" w:hAnsiTheme="minorHAnsi"/>
          <w:noProof/>
          <w:sz w:val="22"/>
          <w:lang w:eastAsia="zh-TW"/>
        </w:rPr>
      </w:pPr>
      <w:hyperlink w:anchor="_Toc243308952" w:history="1">
        <w:r w:rsidR="00281090" w:rsidRPr="00D31D4E">
          <w:rPr>
            <w:rStyle w:val="Hyperlink"/>
            <w:noProof/>
          </w:rPr>
          <w:t>What is being done to create a stimulating environment?</w:t>
        </w:r>
        <w:r w:rsidR="00281090">
          <w:rPr>
            <w:noProof/>
            <w:webHidden/>
          </w:rPr>
          <w:tab/>
        </w:r>
        <w:r w:rsidR="00281090">
          <w:rPr>
            <w:noProof/>
            <w:webHidden/>
          </w:rPr>
          <w:fldChar w:fldCharType="begin"/>
        </w:r>
        <w:r w:rsidR="00281090">
          <w:rPr>
            <w:noProof/>
            <w:webHidden/>
          </w:rPr>
          <w:instrText xml:space="preserve"> PAGEREF _Toc243308952 \h </w:instrText>
        </w:r>
        <w:r w:rsidR="00281090">
          <w:rPr>
            <w:noProof/>
            <w:webHidden/>
          </w:rPr>
        </w:r>
        <w:r w:rsidR="00281090">
          <w:rPr>
            <w:noProof/>
            <w:webHidden/>
          </w:rPr>
          <w:fldChar w:fldCharType="separate"/>
        </w:r>
        <w:r w:rsidR="00F426D1">
          <w:rPr>
            <w:noProof/>
            <w:webHidden/>
          </w:rPr>
          <w:t>4</w:t>
        </w:r>
        <w:r w:rsidR="00281090">
          <w:rPr>
            <w:noProof/>
            <w:webHidden/>
          </w:rPr>
          <w:fldChar w:fldCharType="end"/>
        </w:r>
      </w:hyperlink>
    </w:p>
    <w:p w14:paraId="6689D9C5" w14:textId="77777777" w:rsidR="00281090" w:rsidRDefault="006435B3">
      <w:pPr>
        <w:pStyle w:val="TOC2"/>
        <w:tabs>
          <w:tab w:val="right" w:leader="dot" w:pos="9016"/>
        </w:tabs>
        <w:rPr>
          <w:rFonts w:asciiTheme="minorHAnsi" w:eastAsia="PMingLiU" w:hAnsiTheme="minorHAnsi"/>
          <w:noProof/>
          <w:sz w:val="22"/>
          <w:lang w:eastAsia="zh-TW"/>
        </w:rPr>
      </w:pPr>
      <w:hyperlink w:anchor="_Toc243308953" w:history="1">
        <w:r w:rsidR="00281090" w:rsidRPr="00D31D4E">
          <w:rPr>
            <w:rStyle w:val="Hyperlink"/>
            <w:noProof/>
          </w:rPr>
          <w:t>Resources that I will need to organise my teaching</w:t>
        </w:r>
        <w:r w:rsidR="00281090">
          <w:rPr>
            <w:noProof/>
            <w:webHidden/>
          </w:rPr>
          <w:tab/>
        </w:r>
        <w:r w:rsidR="00281090">
          <w:rPr>
            <w:noProof/>
            <w:webHidden/>
          </w:rPr>
          <w:fldChar w:fldCharType="begin"/>
        </w:r>
        <w:r w:rsidR="00281090">
          <w:rPr>
            <w:noProof/>
            <w:webHidden/>
          </w:rPr>
          <w:instrText xml:space="preserve"> PAGEREF _Toc243308953 \h </w:instrText>
        </w:r>
        <w:r w:rsidR="00281090">
          <w:rPr>
            <w:noProof/>
            <w:webHidden/>
          </w:rPr>
        </w:r>
        <w:r w:rsidR="00281090">
          <w:rPr>
            <w:noProof/>
            <w:webHidden/>
          </w:rPr>
          <w:fldChar w:fldCharType="separate"/>
        </w:r>
        <w:r w:rsidR="00F426D1">
          <w:rPr>
            <w:noProof/>
            <w:webHidden/>
          </w:rPr>
          <w:t>4</w:t>
        </w:r>
        <w:r w:rsidR="00281090">
          <w:rPr>
            <w:noProof/>
            <w:webHidden/>
          </w:rPr>
          <w:fldChar w:fldCharType="end"/>
        </w:r>
      </w:hyperlink>
    </w:p>
    <w:p w14:paraId="51743C7F" w14:textId="77777777" w:rsidR="00281090" w:rsidRDefault="006435B3">
      <w:pPr>
        <w:pStyle w:val="TOC3"/>
        <w:tabs>
          <w:tab w:val="right" w:leader="dot" w:pos="9016"/>
        </w:tabs>
        <w:rPr>
          <w:rFonts w:asciiTheme="minorHAnsi" w:eastAsia="PMingLiU" w:hAnsiTheme="minorHAnsi"/>
          <w:noProof/>
          <w:sz w:val="22"/>
          <w:lang w:eastAsia="zh-TW"/>
        </w:rPr>
      </w:pPr>
      <w:hyperlink w:anchor="_Toc243308954" w:history="1">
        <w:r w:rsidR="00281090" w:rsidRPr="00D31D4E">
          <w:rPr>
            <w:rStyle w:val="Hyperlink"/>
            <w:noProof/>
          </w:rPr>
          <w:t>Websites:</w:t>
        </w:r>
        <w:r w:rsidR="00281090">
          <w:rPr>
            <w:noProof/>
            <w:webHidden/>
          </w:rPr>
          <w:tab/>
        </w:r>
        <w:r w:rsidR="00281090">
          <w:rPr>
            <w:noProof/>
            <w:webHidden/>
          </w:rPr>
          <w:fldChar w:fldCharType="begin"/>
        </w:r>
        <w:r w:rsidR="00281090">
          <w:rPr>
            <w:noProof/>
            <w:webHidden/>
          </w:rPr>
          <w:instrText xml:space="preserve"> PAGEREF _Toc243308954 \h </w:instrText>
        </w:r>
        <w:r w:rsidR="00281090">
          <w:rPr>
            <w:noProof/>
            <w:webHidden/>
          </w:rPr>
        </w:r>
        <w:r w:rsidR="00281090">
          <w:rPr>
            <w:noProof/>
            <w:webHidden/>
          </w:rPr>
          <w:fldChar w:fldCharType="separate"/>
        </w:r>
        <w:r w:rsidR="00F426D1">
          <w:rPr>
            <w:noProof/>
            <w:webHidden/>
          </w:rPr>
          <w:t>5</w:t>
        </w:r>
        <w:r w:rsidR="00281090">
          <w:rPr>
            <w:noProof/>
            <w:webHidden/>
          </w:rPr>
          <w:fldChar w:fldCharType="end"/>
        </w:r>
      </w:hyperlink>
    </w:p>
    <w:p w14:paraId="7341BD7C" w14:textId="77777777" w:rsidR="00281090" w:rsidRDefault="006435B3">
      <w:pPr>
        <w:pStyle w:val="TOC3"/>
        <w:tabs>
          <w:tab w:val="right" w:leader="dot" w:pos="9016"/>
        </w:tabs>
        <w:rPr>
          <w:rFonts w:asciiTheme="minorHAnsi" w:eastAsia="PMingLiU" w:hAnsiTheme="minorHAnsi"/>
          <w:noProof/>
          <w:sz w:val="22"/>
          <w:lang w:eastAsia="zh-TW"/>
        </w:rPr>
      </w:pPr>
      <w:hyperlink w:anchor="_Toc243308955" w:history="1">
        <w:r w:rsidR="00281090" w:rsidRPr="00D31D4E">
          <w:rPr>
            <w:rStyle w:val="Hyperlink"/>
            <w:noProof/>
          </w:rPr>
          <w:t>Literature:</w:t>
        </w:r>
        <w:r w:rsidR="00281090">
          <w:rPr>
            <w:noProof/>
            <w:webHidden/>
          </w:rPr>
          <w:tab/>
        </w:r>
        <w:r w:rsidR="00281090">
          <w:rPr>
            <w:noProof/>
            <w:webHidden/>
          </w:rPr>
          <w:fldChar w:fldCharType="begin"/>
        </w:r>
        <w:r w:rsidR="00281090">
          <w:rPr>
            <w:noProof/>
            <w:webHidden/>
          </w:rPr>
          <w:instrText xml:space="preserve"> PAGEREF _Toc243308955 \h </w:instrText>
        </w:r>
        <w:r w:rsidR="00281090">
          <w:rPr>
            <w:noProof/>
            <w:webHidden/>
          </w:rPr>
        </w:r>
        <w:r w:rsidR="00281090">
          <w:rPr>
            <w:noProof/>
            <w:webHidden/>
          </w:rPr>
          <w:fldChar w:fldCharType="separate"/>
        </w:r>
        <w:r w:rsidR="00F426D1">
          <w:rPr>
            <w:noProof/>
            <w:webHidden/>
          </w:rPr>
          <w:t>5</w:t>
        </w:r>
        <w:r w:rsidR="00281090">
          <w:rPr>
            <w:noProof/>
            <w:webHidden/>
          </w:rPr>
          <w:fldChar w:fldCharType="end"/>
        </w:r>
      </w:hyperlink>
    </w:p>
    <w:p w14:paraId="3C0F26B9" w14:textId="77777777" w:rsidR="00281090" w:rsidRDefault="006435B3">
      <w:pPr>
        <w:pStyle w:val="TOC3"/>
        <w:tabs>
          <w:tab w:val="right" w:leader="dot" w:pos="9016"/>
        </w:tabs>
        <w:rPr>
          <w:rFonts w:asciiTheme="minorHAnsi" w:eastAsia="PMingLiU" w:hAnsiTheme="minorHAnsi"/>
          <w:noProof/>
          <w:sz w:val="22"/>
          <w:lang w:eastAsia="zh-TW"/>
        </w:rPr>
      </w:pPr>
      <w:hyperlink w:anchor="_Toc243308956" w:history="1">
        <w:r w:rsidR="00281090" w:rsidRPr="00D31D4E">
          <w:rPr>
            <w:rStyle w:val="Hyperlink"/>
            <w:noProof/>
          </w:rPr>
          <w:t>Costumes:</w:t>
        </w:r>
        <w:r w:rsidR="00281090">
          <w:rPr>
            <w:noProof/>
            <w:webHidden/>
          </w:rPr>
          <w:tab/>
        </w:r>
        <w:r w:rsidR="00281090">
          <w:rPr>
            <w:noProof/>
            <w:webHidden/>
          </w:rPr>
          <w:fldChar w:fldCharType="begin"/>
        </w:r>
        <w:r w:rsidR="00281090">
          <w:rPr>
            <w:noProof/>
            <w:webHidden/>
          </w:rPr>
          <w:instrText xml:space="preserve"> PAGEREF _Toc243308956 \h </w:instrText>
        </w:r>
        <w:r w:rsidR="00281090">
          <w:rPr>
            <w:noProof/>
            <w:webHidden/>
          </w:rPr>
        </w:r>
        <w:r w:rsidR="00281090">
          <w:rPr>
            <w:noProof/>
            <w:webHidden/>
          </w:rPr>
          <w:fldChar w:fldCharType="separate"/>
        </w:r>
        <w:r w:rsidR="00F426D1">
          <w:rPr>
            <w:noProof/>
            <w:webHidden/>
          </w:rPr>
          <w:t>6</w:t>
        </w:r>
        <w:r w:rsidR="00281090">
          <w:rPr>
            <w:noProof/>
            <w:webHidden/>
          </w:rPr>
          <w:fldChar w:fldCharType="end"/>
        </w:r>
      </w:hyperlink>
    </w:p>
    <w:p w14:paraId="2C4D579B" w14:textId="77777777" w:rsidR="00281090" w:rsidRDefault="006435B3">
      <w:pPr>
        <w:pStyle w:val="TOC3"/>
        <w:tabs>
          <w:tab w:val="right" w:leader="dot" w:pos="9016"/>
        </w:tabs>
        <w:rPr>
          <w:rFonts w:asciiTheme="minorHAnsi" w:eastAsia="PMingLiU" w:hAnsiTheme="minorHAnsi"/>
          <w:noProof/>
          <w:sz w:val="22"/>
          <w:lang w:eastAsia="zh-TW"/>
        </w:rPr>
      </w:pPr>
      <w:hyperlink w:anchor="_Toc243308957" w:history="1">
        <w:r w:rsidR="00281090" w:rsidRPr="00D31D4E">
          <w:rPr>
            <w:rStyle w:val="Hyperlink"/>
            <w:noProof/>
          </w:rPr>
          <w:t>Handouts:</w:t>
        </w:r>
        <w:r w:rsidR="00281090">
          <w:rPr>
            <w:noProof/>
            <w:webHidden/>
          </w:rPr>
          <w:tab/>
        </w:r>
        <w:r w:rsidR="00281090">
          <w:rPr>
            <w:noProof/>
            <w:webHidden/>
          </w:rPr>
          <w:fldChar w:fldCharType="begin"/>
        </w:r>
        <w:r w:rsidR="00281090">
          <w:rPr>
            <w:noProof/>
            <w:webHidden/>
          </w:rPr>
          <w:instrText xml:space="preserve"> PAGEREF _Toc243308957 \h </w:instrText>
        </w:r>
        <w:r w:rsidR="00281090">
          <w:rPr>
            <w:noProof/>
            <w:webHidden/>
          </w:rPr>
        </w:r>
        <w:r w:rsidR="00281090">
          <w:rPr>
            <w:noProof/>
            <w:webHidden/>
          </w:rPr>
          <w:fldChar w:fldCharType="separate"/>
        </w:r>
        <w:r w:rsidR="00F426D1">
          <w:rPr>
            <w:noProof/>
            <w:webHidden/>
          </w:rPr>
          <w:t>6</w:t>
        </w:r>
        <w:r w:rsidR="00281090">
          <w:rPr>
            <w:noProof/>
            <w:webHidden/>
          </w:rPr>
          <w:fldChar w:fldCharType="end"/>
        </w:r>
      </w:hyperlink>
    </w:p>
    <w:p w14:paraId="2E26AB54" w14:textId="77777777" w:rsidR="00281090" w:rsidRDefault="006435B3">
      <w:pPr>
        <w:pStyle w:val="TOC2"/>
        <w:tabs>
          <w:tab w:val="right" w:leader="dot" w:pos="9016"/>
        </w:tabs>
        <w:rPr>
          <w:rFonts w:asciiTheme="minorHAnsi" w:eastAsia="PMingLiU" w:hAnsiTheme="minorHAnsi"/>
          <w:noProof/>
          <w:sz w:val="22"/>
          <w:lang w:eastAsia="zh-TW"/>
        </w:rPr>
      </w:pPr>
      <w:hyperlink w:anchor="_Toc243308958" w:history="1">
        <w:r w:rsidR="00281090" w:rsidRPr="00D31D4E">
          <w:rPr>
            <w:rStyle w:val="Hyperlink"/>
            <w:noProof/>
          </w:rPr>
          <w:t>How are you going to assess the children’s learning?</w:t>
        </w:r>
        <w:r w:rsidR="00281090">
          <w:rPr>
            <w:noProof/>
            <w:webHidden/>
          </w:rPr>
          <w:tab/>
        </w:r>
        <w:r w:rsidR="00281090">
          <w:rPr>
            <w:noProof/>
            <w:webHidden/>
          </w:rPr>
          <w:fldChar w:fldCharType="begin"/>
        </w:r>
        <w:r w:rsidR="00281090">
          <w:rPr>
            <w:noProof/>
            <w:webHidden/>
          </w:rPr>
          <w:instrText xml:space="preserve"> PAGEREF _Toc243308958 \h </w:instrText>
        </w:r>
        <w:r w:rsidR="00281090">
          <w:rPr>
            <w:noProof/>
            <w:webHidden/>
          </w:rPr>
        </w:r>
        <w:r w:rsidR="00281090">
          <w:rPr>
            <w:noProof/>
            <w:webHidden/>
          </w:rPr>
          <w:fldChar w:fldCharType="separate"/>
        </w:r>
        <w:r w:rsidR="00F426D1">
          <w:rPr>
            <w:noProof/>
            <w:webHidden/>
          </w:rPr>
          <w:t>6</w:t>
        </w:r>
        <w:r w:rsidR="00281090">
          <w:rPr>
            <w:noProof/>
            <w:webHidden/>
          </w:rPr>
          <w:fldChar w:fldCharType="end"/>
        </w:r>
      </w:hyperlink>
    </w:p>
    <w:p w14:paraId="1C877D13" w14:textId="77777777" w:rsidR="00281090" w:rsidRDefault="006435B3">
      <w:pPr>
        <w:pStyle w:val="TOC3"/>
        <w:tabs>
          <w:tab w:val="right" w:leader="dot" w:pos="9016"/>
        </w:tabs>
        <w:rPr>
          <w:rFonts w:asciiTheme="minorHAnsi" w:eastAsia="PMingLiU" w:hAnsiTheme="minorHAnsi"/>
          <w:noProof/>
          <w:sz w:val="22"/>
          <w:lang w:eastAsia="zh-TW"/>
        </w:rPr>
      </w:pPr>
      <w:hyperlink w:anchor="_Toc243308959" w:history="1">
        <w:r w:rsidR="00281090" w:rsidRPr="00D31D4E">
          <w:rPr>
            <w:rStyle w:val="Hyperlink"/>
            <w:noProof/>
          </w:rPr>
          <w:t>For the students</w:t>
        </w:r>
        <w:r w:rsidR="00281090">
          <w:rPr>
            <w:noProof/>
            <w:webHidden/>
          </w:rPr>
          <w:tab/>
        </w:r>
        <w:r w:rsidR="00281090">
          <w:rPr>
            <w:noProof/>
            <w:webHidden/>
          </w:rPr>
          <w:fldChar w:fldCharType="begin"/>
        </w:r>
        <w:r w:rsidR="00281090">
          <w:rPr>
            <w:noProof/>
            <w:webHidden/>
          </w:rPr>
          <w:instrText xml:space="preserve"> PAGEREF _Toc243308959 \h </w:instrText>
        </w:r>
        <w:r w:rsidR="00281090">
          <w:rPr>
            <w:noProof/>
            <w:webHidden/>
          </w:rPr>
        </w:r>
        <w:r w:rsidR="00281090">
          <w:rPr>
            <w:noProof/>
            <w:webHidden/>
          </w:rPr>
          <w:fldChar w:fldCharType="separate"/>
        </w:r>
        <w:r w:rsidR="00F426D1">
          <w:rPr>
            <w:noProof/>
            <w:webHidden/>
          </w:rPr>
          <w:t>6</w:t>
        </w:r>
        <w:r w:rsidR="00281090">
          <w:rPr>
            <w:noProof/>
            <w:webHidden/>
          </w:rPr>
          <w:fldChar w:fldCharType="end"/>
        </w:r>
      </w:hyperlink>
    </w:p>
    <w:p w14:paraId="14D6074A" w14:textId="77777777" w:rsidR="00281090" w:rsidRDefault="006435B3">
      <w:pPr>
        <w:pStyle w:val="TOC3"/>
        <w:tabs>
          <w:tab w:val="right" w:leader="dot" w:pos="9016"/>
        </w:tabs>
        <w:rPr>
          <w:rFonts w:asciiTheme="minorHAnsi" w:eastAsia="PMingLiU" w:hAnsiTheme="minorHAnsi"/>
          <w:noProof/>
          <w:sz w:val="22"/>
          <w:lang w:eastAsia="zh-TW"/>
        </w:rPr>
      </w:pPr>
      <w:hyperlink w:anchor="_Toc243308960" w:history="1">
        <w:r w:rsidR="00281090" w:rsidRPr="00D31D4E">
          <w:rPr>
            <w:rStyle w:val="Hyperlink"/>
            <w:noProof/>
          </w:rPr>
          <w:t>For the educator</w:t>
        </w:r>
        <w:r w:rsidR="00281090">
          <w:rPr>
            <w:noProof/>
            <w:webHidden/>
          </w:rPr>
          <w:tab/>
        </w:r>
        <w:r w:rsidR="00281090">
          <w:rPr>
            <w:noProof/>
            <w:webHidden/>
          </w:rPr>
          <w:fldChar w:fldCharType="begin"/>
        </w:r>
        <w:r w:rsidR="00281090">
          <w:rPr>
            <w:noProof/>
            <w:webHidden/>
          </w:rPr>
          <w:instrText xml:space="preserve"> PAGEREF _Toc243308960 \h </w:instrText>
        </w:r>
        <w:r w:rsidR="00281090">
          <w:rPr>
            <w:noProof/>
            <w:webHidden/>
          </w:rPr>
        </w:r>
        <w:r w:rsidR="00281090">
          <w:rPr>
            <w:noProof/>
            <w:webHidden/>
          </w:rPr>
          <w:fldChar w:fldCharType="separate"/>
        </w:r>
        <w:r w:rsidR="00F426D1">
          <w:rPr>
            <w:noProof/>
            <w:webHidden/>
          </w:rPr>
          <w:t>7</w:t>
        </w:r>
        <w:r w:rsidR="00281090">
          <w:rPr>
            <w:noProof/>
            <w:webHidden/>
          </w:rPr>
          <w:fldChar w:fldCharType="end"/>
        </w:r>
      </w:hyperlink>
    </w:p>
    <w:p w14:paraId="71E25D00" w14:textId="77777777" w:rsidR="00281090" w:rsidRDefault="006435B3">
      <w:pPr>
        <w:pStyle w:val="TOC2"/>
        <w:tabs>
          <w:tab w:val="right" w:leader="dot" w:pos="9016"/>
        </w:tabs>
        <w:rPr>
          <w:rFonts w:asciiTheme="minorHAnsi" w:eastAsia="PMingLiU" w:hAnsiTheme="minorHAnsi"/>
          <w:noProof/>
          <w:sz w:val="22"/>
          <w:lang w:eastAsia="zh-TW"/>
        </w:rPr>
      </w:pPr>
      <w:hyperlink w:anchor="_Toc243308961" w:history="1">
        <w:r w:rsidR="00281090" w:rsidRPr="00D31D4E">
          <w:rPr>
            <w:rStyle w:val="Hyperlink"/>
            <w:noProof/>
          </w:rPr>
          <w:t>How might you evaluate your teaching at the end of the ten lessons?</w:t>
        </w:r>
        <w:r w:rsidR="00281090">
          <w:rPr>
            <w:noProof/>
            <w:webHidden/>
          </w:rPr>
          <w:tab/>
        </w:r>
        <w:r w:rsidR="00281090">
          <w:rPr>
            <w:noProof/>
            <w:webHidden/>
          </w:rPr>
          <w:fldChar w:fldCharType="begin"/>
        </w:r>
        <w:r w:rsidR="00281090">
          <w:rPr>
            <w:noProof/>
            <w:webHidden/>
          </w:rPr>
          <w:instrText xml:space="preserve"> PAGEREF _Toc243308961 \h </w:instrText>
        </w:r>
        <w:r w:rsidR="00281090">
          <w:rPr>
            <w:noProof/>
            <w:webHidden/>
          </w:rPr>
        </w:r>
        <w:r w:rsidR="00281090">
          <w:rPr>
            <w:noProof/>
            <w:webHidden/>
          </w:rPr>
          <w:fldChar w:fldCharType="separate"/>
        </w:r>
        <w:r w:rsidR="00F426D1">
          <w:rPr>
            <w:noProof/>
            <w:webHidden/>
          </w:rPr>
          <w:t>7</w:t>
        </w:r>
        <w:r w:rsidR="00281090">
          <w:rPr>
            <w:noProof/>
            <w:webHidden/>
          </w:rPr>
          <w:fldChar w:fldCharType="end"/>
        </w:r>
      </w:hyperlink>
    </w:p>
    <w:p w14:paraId="1416AEE8" w14:textId="77777777" w:rsidR="00281090" w:rsidRDefault="006435B3">
      <w:pPr>
        <w:pStyle w:val="TOC2"/>
        <w:tabs>
          <w:tab w:val="right" w:leader="dot" w:pos="9016"/>
        </w:tabs>
        <w:rPr>
          <w:rFonts w:asciiTheme="minorHAnsi" w:eastAsia="PMingLiU" w:hAnsiTheme="minorHAnsi"/>
          <w:noProof/>
          <w:sz w:val="22"/>
          <w:lang w:eastAsia="zh-TW"/>
        </w:rPr>
      </w:pPr>
      <w:hyperlink w:anchor="_Toc243308962" w:history="1">
        <w:r w:rsidR="00281090" w:rsidRPr="00D31D4E">
          <w:rPr>
            <w:rStyle w:val="Hyperlink"/>
            <w:noProof/>
          </w:rPr>
          <w:t>What particular teaching and learning skills am I going to emphasis?</w:t>
        </w:r>
        <w:r w:rsidR="00281090">
          <w:rPr>
            <w:noProof/>
            <w:webHidden/>
          </w:rPr>
          <w:tab/>
        </w:r>
        <w:r w:rsidR="00281090">
          <w:rPr>
            <w:noProof/>
            <w:webHidden/>
          </w:rPr>
          <w:fldChar w:fldCharType="begin"/>
        </w:r>
        <w:r w:rsidR="00281090">
          <w:rPr>
            <w:noProof/>
            <w:webHidden/>
          </w:rPr>
          <w:instrText xml:space="preserve"> PAGEREF _Toc243308962 \h </w:instrText>
        </w:r>
        <w:r w:rsidR="00281090">
          <w:rPr>
            <w:noProof/>
            <w:webHidden/>
          </w:rPr>
        </w:r>
        <w:r w:rsidR="00281090">
          <w:rPr>
            <w:noProof/>
            <w:webHidden/>
          </w:rPr>
          <w:fldChar w:fldCharType="separate"/>
        </w:r>
        <w:r w:rsidR="00F426D1">
          <w:rPr>
            <w:noProof/>
            <w:webHidden/>
          </w:rPr>
          <w:t>7</w:t>
        </w:r>
        <w:r w:rsidR="00281090">
          <w:rPr>
            <w:noProof/>
            <w:webHidden/>
          </w:rPr>
          <w:fldChar w:fldCharType="end"/>
        </w:r>
      </w:hyperlink>
    </w:p>
    <w:p w14:paraId="4540AEF5" w14:textId="77777777" w:rsidR="00281090" w:rsidRDefault="006435B3">
      <w:pPr>
        <w:pStyle w:val="TOC1"/>
        <w:tabs>
          <w:tab w:val="right" w:leader="dot" w:pos="9016"/>
        </w:tabs>
        <w:rPr>
          <w:rFonts w:asciiTheme="minorHAnsi" w:eastAsia="PMingLiU" w:hAnsiTheme="minorHAnsi"/>
          <w:noProof/>
          <w:sz w:val="22"/>
          <w:lang w:eastAsia="zh-TW"/>
        </w:rPr>
      </w:pPr>
      <w:hyperlink r:id="rId11" w:anchor="_Toc243308963" w:history="1">
        <w:r w:rsidR="00281090" w:rsidRPr="00D31D4E">
          <w:rPr>
            <w:rStyle w:val="Hyperlink"/>
            <w:noProof/>
          </w:rPr>
          <w:t>Unit Overview - Australian history – The Ballarat Goldfields</w:t>
        </w:r>
        <w:r w:rsidR="00281090">
          <w:rPr>
            <w:noProof/>
            <w:webHidden/>
          </w:rPr>
          <w:tab/>
        </w:r>
        <w:r w:rsidR="00281090">
          <w:rPr>
            <w:noProof/>
            <w:webHidden/>
          </w:rPr>
          <w:fldChar w:fldCharType="begin"/>
        </w:r>
        <w:r w:rsidR="00281090">
          <w:rPr>
            <w:noProof/>
            <w:webHidden/>
          </w:rPr>
          <w:instrText xml:space="preserve"> PAGEREF _Toc243308963 \h </w:instrText>
        </w:r>
        <w:r w:rsidR="00281090">
          <w:rPr>
            <w:noProof/>
            <w:webHidden/>
          </w:rPr>
        </w:r>
        <w:r w:rsidR="00281090">
          <w:rPr>
            <w:noProof/>
            <w:webHidden/>
          </w:rPr>
          <w:fldChar w:fldCharType="separate"/>
        </w:r>
        <w:r w:rsidR="00F426D1">
          <w:rPr>
            <w:noProof/>
            <w:webHidden/>
          </w:rPr>
          <w:t>8</w:t>
        </w:r>
        <w:r w:rsidR="00281090">
          <w:rPr>
            <w:noProof/>
            <w:webHidden/>
          </w:rPr>
          <w:fldChar w:fldCharType="end"/>
        </w:r>
      </w:hyperlink>
    </w:p>
    <w:p w14:paraId="5D84BB14" w14:textId="77777777" w:rsidR="00281090" w:rsidRDefault="006435B3">
      <w:pPr>
        <w:pStyle w:val="TOC1"/>
        <w:tabs>
          <w:tab w:val="right" w:leader="dot" w:pos="9016"/>
        </w:tabs>
        <w:rPr>
          <w:rFonts w:asciiTheme="minorHAnsi" w:eastAsia="PMingLiU" w:hAnsiTheme="minorHAnsi"/>
          <w:noProof/>
          <w:sz w:val="22"/>
          <w:lang w:eastAsia="zh-TW"/>
        </w:rPr>
      </w:pPr>
      <w:hyperlink w:anchor="_Toc243308964" w:history="1">
        <w:r w:rsidR="00281090" w:rsidRPr="00D31D4E">
          <w:rPr>
            <w:rStyle w:val="Hyperlink"/>
            <w:noProof/>
          </w:rPr>
          <w:t>Unit Planning</w:t>
        </w:r>
        <w:r w:rsidR="00281090">
          <w:rPr>
            <w:noProof/>
            <w:webHidden/>
          </w:rPr>
          <w:tab/>
        </w:r>
        <w:r w:rsidR="00281090">
          <w:rPr>
            <w:noProof/>
            <w:webHidden/>
          </w:rPr>
          <w:fldChar w:fldCharType="begin"/>
        </w:r>
        <w:r w:rsidR="00281090">
          <w:rPr>
            <w:noProof/>
            <w:webHidden/>
          </w:rPr>
          <w:instrText xml:space="preserve"> PAGEREF _Toc243308964 \h </w:instrText>
        </w:r>
        <w:r w:rsidR="00281090">
          <w:rPr>
            <w:noProof/>
            <w:webHidden/>
          </w:rPr>
        </w:r>
        <w:r w:rsidR="00281090">
          <w:rPr>
            <w:noProof/>
            <w:webHidden/>
          </w:rPr>
          <w:fldChar w:fldCharType="separate"/>
        </w:r>
        <w:r w:rsidR="00F426D1">
          <w:rPr>
            <w:noProof/>
            <w:webHidden/>
          </w:rPr>
          <w:t>16</w:t>
        </w:r>
        <w:r w:rsidR="00281090">
          <w:rPr>
            <w:noProof/>
            <w:webHidden/>
          </w:rPr>
          <w:fldChar w:fldCharType="end"/>
        </w:r>
      </w:hyperlink>
    </w:p>
    <w:p w14:paraId="4809D272" w14:textId="77777777" w:rsidR="00281090" w:rsidRDefault="006435B3">
      <w:pPr>
        <w:pStyle w:val="TOC1"/>
        <w:tabs>
          <w:tab w:val="right" w:leader="dot" w:pos="9016"/>
        </w:tabs>
        <w:rPr>
          <w:rFonts w:asciiTheme="minorHAnsi" w:eastAsia="PMingLiU" w:hAnsiTheme="minorHAnsi"/>
          <w:noProof/>
          <w:sz w:val="22"/>
          <w:lang w:eastAsia="zh-TW"/>
        </w:rPr>
      </w:pPr>
      <w:hyperlink w:anchor="_Toc243308965" w:history="1">
        <w:r w:rsidR="00281090" w:rsidRPr="00D31D4E">
          <w:rPr>
            <w:rStyle w:val="Hyperlink"/>
            <w:noProof/>
          </w:rPr>
          <w:t>Lesson 1 – Timeline of events</w:t>
        </w:r>
        <w:r w:rsidR="00281090">
          <w:rPr>
            <w:noProof/>
            <w:webHidden/>
          </w:rPr>
          <w:tab/>
        </w:r>
        <w:r w:rsidR="00281090">
          <w:rPr>
            <w:noProof/>
            <w:webHidden/>
          </w:rPr>
          <w:fldChar w:fldCharType="begin"/>
        </w:r>
        <w:r w:rsidR="00281090">
          <w:rPr>
            <w:noProof/>
            <w:webHidden/>
          </w:rPr>
          <w:instrText xml:space="preserve"> PAGEREF _Toc243308965 \h </w:instrText>
        </w:r>
        <w:r w:rsidR="00281090">
          <w:rPr>
            <w:noProof/>
            <w:webHidden/>
          </w:rPr>
        </w:r>
        <w:r w:rsidR="00281090">
          <w:rPr>
            <w:noProof/>
            <w:webHidden/>
          </w:rPr>
          <w:fldChar w:fldCharType="separate"/>
        </w:r>
        <w:r w:rsidR="00F426D1">
          <w:rPr>
            <w:noProof/>
            <w:webHidden/>
          </w:rPr>
          <w:t>19</w:t>
        </w:r>
        <w:r w:rsidR="00281090">
          <w:rPr>
            <w:noProof/>
            <w:webHidden/>
          </w:rPr>
          <w:fldChar w:fldCharType="end"/>
        </w:r>
      </w:hyperlink>
    </w:p>
    <w:p w14:paraId="3BDB33A2" w14:textId="77777777" w:rsidR="00281090" w:rsidRDefault="006435B3">
      <w:pPr>
        <w:pStyle w:val="TOC1"/>
        <w:tabs>
          <w:tab w:val="right" w:leader="dot" w:pos="9016"/>
        </w:tabs>
        <w:rPr>
          <w:rFonts w:asciiTheme="minorHAnsi" w:eastAsia="PMingLiU" w:hAnsiTheme="minorHAnsi"/>
          <w:noProof/>
          <w:sz w:val="22"/>
          <w:lang w:eastAsia="zh-TW"/>
        </w:rPr>
      </w:pPr>
      <w:hyperlink w:anchor="_Toc243308966" w:history="1">
        <w:r w:rsidR="00281090" w:rsidRPr="00D31D4E">
          <w:rPr>
            <w:rStyle w:val="Hyperlink"/>
            <w:noProof/>
          </w:rPr>
          <w:t>Lesson 2 – Lifestyles</w:t>
        </w:r>
        <w:r w:rsidR="00281090">
          <w:rPr>
            <w:noProof/>
            <w:webHidden/>
          </w:rPr>
          <w:tab/>
        </w:r>
        <w:r w:rsidR="00281090">
          <w:rPr>
            <w:noProof/>
            <w:webHidden/>
          </w:rPr>
          <w:fldChar w:fldCharType="begin"/>
        </w:r>
        <w:r w:rsidR="00281090">
          <w:rPr>
            <w:noProof/>
            <w:webHidden/>
          </w:rPr>
          <w:instrText xml:space="preserve"> PAGEREF _Toc243308966 \h </w:instrText>
        </w:r>
        <w:r w:rsidR="00281090">
          <w:rPr>
            <w:noProof/>
            <w:webHidden/>
          </w:rPr>
        </w:r>
        <w:r w:rsidR="00281090">
          <w:rPr>
            <w:noProof/>
            <w:webHidden/>
          </w:rPr>
          <w:fldChar w:fldCharType="separate"/>
        </w:r>
        <w:r w:rsidR="00F426D1">
          <w:rPr>
            <w:noProof/>
            <w:webHidden/>
          </w:rPr>
          <w:t>22</w:t>
        </w:r>
        <w:r w:rsidR="00281090">
          <w:rPr>
            <w:noProof/>
            <w:webHidden/>
          </w:rPr>
          <w:fldChar w:fldCharType="end"/>
        </w:r>
      </w:hyperlink>
    </w:p>
    <w:p w14:paraId="6358ADFC" w14:textId="77777777" w:rsidR="00281090" w:rsidRDefault="006435B3">
      <w:pPr>
        <w:pStyle w:val="TOC1"/>
        <w:tabs>
          <w:tab w:val="right" w:leader="dot" w:pos="9016"/>
        </w:tabs>
        <w:rPr>
          <w:rFonts w:asciiTheme="minorHAnsi" w:eastAsia="PMingLiU" w:hAnsiTheme="minorHAnsi"/>
          <w:noProof/>
          <w:sz w:val="22"/>
          <w:lang w:eastAsia="zh-TW"/>
        </w:rPr>
      </w:pPr>
      <w:hyperlink w:anchor="_Toc243308967" w:history="1">
        <w:r w:rsidR="00281090" w:rsidRPr="00D31D4E">
          <w:rPr>
            <w:rStyle w:val="Hyperlink"/>
            <w:noProof/>
          </w:rPr>
          <w:t>Lesson 3 – Excursion to Bywong</w:t>
        </w:r>
        <w:r w:rsidR="00281090">
          <w:rPr>
            <w:noProof/>
            <w:webHidden/>
          </w:rPr>
          <w:tab/>
        </w:r>
        <w:r w:rsidR="00281090">
          <w:rPr>
            <w:noProof/>
            <w:webHidden/>
          </w:rPr>
          <w:fldChar w:fldCharType="begin"/>
        </w:r>
        <w:r w:rsidR="00281090">
          <w:rPr>
            <w:noProof/>
            <w:webHidden/>
          </w:rPr>
          <w:instrText xml:space="preserve"> PAGEREF _Toc243308967 \h </w:instrText>
        </w:r>
        <w:r w:rsidR="00281090">
          <w:rPr>
            <w:noProof/>
            <w:webHidden/>
          </w:rPr>
        </w:r>
        <w:r w:rsidR="00281090">
          <w:rPr>
            <w:noProof/>
            <w:webHidden/>
          </w:rPr>
          <w:fldChar w:fldCharType="separate"/>
        </w:r>
        <w:r w:rsidR="00F426D1">
          <w:rPr>
            <w:noProof/>
            <w:webHidden/>
          </w:rPr>
          <w:t>26</w:t>
        </w:r>
        <w:r w:rsidR="00281090">
          <w:rPr>
            <w:noProof/>
            <w:webHidden/>
          </w:rPr>
          <w:fldChar w:fldCharType="end"/>
        </w:r>
      </w:hyperlink>
    </w:p>
    <w:p w14:paraId="5C17781C" w14:textId="77777777" w:rsidR="00281090" w:rsidRDefault="006435B3">
      <w:pPr>
        <w:pStyle w:val="TOC1"/>
        <w:tabs>
          <w:tab w:val="right" w:leader="dot" w:pos="9016"/>
        </w:tabs>
        <w:rPr>
          <w:rFonts w:asciiTheme="minorHAnsi" w:eastAsia="PMingLiU" w:hAnsiTheme="minorHAnsi"/>
          <w:noProof/>
          <w:sz w:val="22"/>
          <w:lang w:eastAsia="zh-TW"/>
        </w:rPr>
      </w:pPr>
      <w:hyperlink w:anchor="_Toc243308968" w:history="1">
        <w:r w:rsidR="00281090" w:rsidRPr="00D31D4E">
          <w:rPr>
            <w:rStyle w:val="Hyperlink"/>
            <w:noProof/>
          </w:rPr>
          <w:t>Lesson 4 – Discussion of Bywong excursion</w:t>
        </w:r>
        <w:r w:rsidR="00281090">
          <w:rPr>
            <w:noProof/>
            <w:webHidden/>
          </w:rPr>
          <w:tab/>
        </w:r>
        <w:r w:rsidR="00281090">
          <w:rPr>
            <w:noProof/>
            <w:webHidden/>
          </w:rPr>
          <w:fldChar w:fldCharType="begin"/>
        </w:r>
        <w:r w:rsidR="00281090">
          <w:rPr>
            <w:noProof/>
            <w:webHidden/>
          </w:rPr>
          <w:instrText xml:space="preserve"> PAGEREF _Toc243308968 \h </w:instrText>
        </w:r>
        <w:r w:rsidR="00281090">
          <w:rPr>
            <w:noProof/>
            <w:webHidden/>
          </w:rPr>
        </w:r>
        <w:r w:rsidR="00281090">
          <w:rPr>
            <w:noProof/>
            <w:webHidden/>
          </w:rPr>
          <w:fldChar w:fldCharType="separate"/>
        </w:r>
        <w:r w:rsidR="00F426D1">
          <w:rPr>
            <w:noProof/>
            <w:webHidden/>
          </w:rPr>
          <w:t>29</w:t>
        </w:r>
        <w:r w:rsidR="00281090">
          <w:rPr>
            <w:noProof/>
            <w:webHidden/>
          </w:rPr>
          <w:fldChar w:fldCharType="end"/>
        </w:r>
      </w:hyperlink>
    </w:p>
    <w:p w14:paraId="0B67A2AA" w14:textId="77777777" w:rsidR="00281090" w:rsidRDefault="006435B3">
      <w:pPr>
        <w:pStyle w:val="TOC1"/>
        <w:tabs>
          <w:tab w:val="right" w:leader="dot" w:pos="9016"/>
        </w:tabs>
        <w:rPr>
          <w:rFonts w:asciiTheme="minorHAnsi" w:eastAsia="PMingLiU" w:hAnsiTheme="minorHAnsi"/>
          <w:noProof/>
          <w:sz w:val="22"/>
          <w:lang w:eastAsia="zh-TW"/>
        </w:rPr>
      </w:pPr>
      <w:hyperlink w:anchor="_Toc243308969" w:history="1">
        <w:r w:rsidR="00281090" w:rsidRPr="00D31D4E">
          <w:rPr>
            <w:rStyle w:val="Hyperlink"/>
            <w:noProof/>
          </w:rPr>
          <w:t>Lesson 5 – Eureka Stockade</w:t>
        </w:r>
        <w:r w:rsidR="00281090">
          <w:rPr>
            <w:noProof/>
            <w:webHidden/>
          </w:rPr>
          <w:tab/>
        </w:r>
        <w:r w:rsidR="00281090">
          <w:rPr>
            <w:noProof/>
            <w:webHidden/>
          </w:rPr>
          <w:fldChar w:fldCharType="begin"/>
        </w:r>
        <w:r w:rsidR="00281090">
          <w:rPr>
            <w:noProof/>
            <w:webHidden/>
          </w:rPr>
          <w:instrText xml:space="preserve"> PAGEREF _Toc243308969 \h </w:instrText>
        </w:r>
        <w:r w:rsidR="00281090">
          <w:rPr>
            <w:noProof/>
            <w:webHidden/>
          </w:rPr>
        </w:r>
        <w:r w:rsidR="00281090">
          <w:rPr>
            <w:noProof/>
            <w:webHidden/>
          </w:rPr>
          <w:fldChar w:fldCharType="separate"/>
        </w:r>
        <w:r w:rsidR="00F426D1">
          <w:rPr>
            <w:noProof/>
            <w:webHidden/>
          </w:rPr>
          <w:t>32</w:t>
        </w:r>
        <w:r w:rsidR="00281090">
          <w:rPr>
            <w:noProof/>
            <w:webHidden/>
          </w:rPr>
          <w:fldChar w:fldCharType="end"/>
        </w:r>
      </w:hyperlink>
    </w:p>
    <w:p w14:paraId="21D81B17" w14:textId="77777777" w:rsidR="00281090" w:rsidRDefault="006435B3">
      <w:pPr>
        <w:pStyle w:val="TOC1"/>
        <w:tabs>
          <w:tab w:val="right" w:leader="dot" w:pos="9016"/>
        </w:tabs>
        <w:rPr>
          <w:rFonts w:asciiTheme="minorHAnsi" w:eastAsia="PMingLiU" w:hAnsiTheme="minorHAnsi"/>
          <w:noProof/>
          <w:sz w:val="22"/>
          <w:lang w:eastAsia="zh-TW"/>
        </w:rPr>
      </w:pPr>
      <w:hyperlink w:anchor="_Toc243308970" w:history="1">
        <w:r w:rsidR="00281090" w:rsidRPr="00D31D4E">
          <w:rPr>
            <w:rStyle w:val="Hyperlink"/>
            <w:noProof/>
          </w:rPr>
          <w:t>Lesson 6 – Eureka Stockade</w:t>
        </w:r>
        <w:r w:rsidR="00281090">
          <w:rPr>
            <w:noProof/>
            <w:webHidden/>
          </w:rPr>
          <w:tab/>
        </w:r>
        <w:r w:rsidR="00281090">
          <w:rPr>
            <w:noProof/>
            <w:webHidden/>
          </w:rPr>
          <w:fldChar w:fldCharType="begin"/>
        </w:r>
        <w:r w:rsidR="00281090">
          <w:rPr>
            <w:noProof/>
            <w:webHidden/>
          </w:rPr>
          <w:instrText xml:space="preserve"> PAGEREF _Toc243308970 \h </w:instrText>
        </w:r>
        <w:r w:rsidR="00281090">
          <w:rPr>
            <w:noProof/>
            <w:webHidden/>
          </w:rPr>
        </w:r>
        <w:r w:rsidR="00281090">
          <w:rPr>
            <w:noProof/>
            <w:webHidden/>
          </w:rPr>
          <w:fldChar w:fldCharType="separate"/>
        </w:r>
        <w:r w:rsidR="00F426D1">
          <w:rPr>
            <w:noProof/>
            <w:webHidden/>
          </w:rPr>
          <w:t>35</w:t>
        </w:r>
        <w:r w:rsidR="00281090">
          <w:rPr>
            <w:noProof/>
            <w:webHidden/>
          </w:rPr>
          <w:fldChar w:fldCharType="end"/>
        </w:r>
      </w:hyperlink>
    </w:p>
    <w:p w14:paraId="7A941832" w14:textId="77777777" w:rsidR="00281090" w:rsidRDefault="006435B3">
      <w:pPr>
        <w:pStyle w:val="TOC1"/>
        <w:tabs>
          <w:tab w:val="right" w:leader="dot" w:pos="9016"/>
        </w:tabs>
        <w:rPr>
          <w:rFonts w:asciiTheme="minorHAnsi" w:eastAsia="PMingLiU" w:hAnsiTheme="minorHAnsi"/>
          <w:noProof/>
          <w:sz w:val="22"/>
          <w:lang w:eastAsia="zh-TW"/>
        </w:rPr>
      </w:pPr>
      <w:hyperlink w:anchor="_Toc243308971" w:history="1">
        <w:r w:rsidR="00281090" w:rsidRPr="00D31D4E">
          <w:rPr>
            <w:rStyle w:val="Hyperlink"/>
            <w:noProof/>
          </w:rPr>
          <w:t>Lesson 7 – Multidisciplinary area of SOSE – Cultures education (Asian Studies)</w:t>
        </w:r>
        <w:r w:rsidR="00281090">
          <w:rPr>
            <w:noProof/>
            <w:webHidden/>
          </w:rPr>
          <w:tab/>
        </w:r>
        <w:r w:rsidR="00281090">
          <w:rPr>
            <w:noProof/>
            <w:webHidden/>
          </w:rPr>
          <w:fldChar w:fldCharType="begin"/>
        </w:r>
        <w:r w:rsidR="00281090">
          <w:rPr>
            <w:noProof/>
            <w:webHidden/>
          </w:rPr>
          <w:instrText xml:space="preserve"> PAGEREF _Toc243308971 \h </w:instrText>
        </w:r>
        <w:r w:rsidR="00281090">
          <w:rPr>
            <w:noProof/>
            <w:webHidden/>
          </w:rPr>
        </w:r>
        <w:r w:rsidR="00281090">
          <w:rPr>
            <w:noProof/>
            <w:webHidden/>
          </w:rPr>
          <w:fldChar w:fldCharType="separate"/>
        </w:r>
        <w:r w:rsidR="00F426D1">
          <w:rPr>
            <w:noProof/>
            <w:webHidden/>
          </w:rPr>
          <w:t>38</w:t>
        </w:r>
        <w:r w:rsidR="00281090">
          <w:rPr>
            <w:noProof/>
            <w:webHidden/>
          </w:rPr>
          <w:fldChar w:fldCharType="end"/>
        </w:r>
      </w:hyperlink>
    </w:p>
    <w:p w14:paraId="1E712403" w14:textId="77777777" w:rsidR="00281090" w:rsidRDefault="006435B3">
      <w:pPr>
        <w:pStyle w:val="TOC1"/>
        <w:tabs>
          <w:tab w:val="right" w:leader="dot" w:pos="9016"/>
        </w:tabs>
        <w:rPr>
          <w:rFonts w:asciiTheme="minorHAnsi" w:eastAsia="PMingLiU" w:hAnsiTheme="minorHAnsi"/>
          <w:noProof/>
          <w:sz w:val="22"/>
          <w:lang w:eastAsia="zh-TW"/>
        </w:rPr>
      </w:pPr>
      <w:hyperlink w:anchor="_Toc243308972" w:history="1">
        <w:r w:rsidR="00281090" w:rsidRPr="00D31D4E">
          <w:rPr>
            <w:rStyle w:val="Hyperlink"/>
            <w:noProof/>
          </w:rPr>
          <w:t>Lesson 8 – Prior knowledge before trip to Sovereign Hill</w:t>
        </w:r>
        <w:r w:rsidR="00281090">
          <w:rPr>
            <w:noProof/>
            <w:webHidden/>
          </w:rPr>
          <w:tab/>
        </w:r>
        <w:r w:rsidR="00281090">
          <w:rPr>
            <w:noProof/>
            <w:webHidden/>
          </w:rPr>
          <w:fldChar w:fldCharType="begin"/>
        </w:r>
        <w:r w:rsidR="00281090">
          <w:rPr>
            <w:noProof/>
            <w:webHidden/>
          </w:rPr>
          <w:instrText xml:space="preserve"> PAGEREF _Toc243308972 \h </w:instrText>
        </w:r>
        <w:r w:rsidR="00281090">
          <w:rPr>
            <w:noProof/>
            <w:webHidden/>
          </w:rPr>
        </w:r>
        <w:r w:rsidR="00281090">
          <w:rPr>
            <w:noProof/>
            <w:webHidden/>
          </w:rPr>
          <w:fldChar w:fldCharType="separate"/>
        </w:r>
        <w:r w:rsidR="00F426D1">
          <w:rPr>
            <w:noProof/>
            <w:webHidden/>
          </w:rPr>
          <w:t>42</w:t>
        </w:r>
        <w:r w:rsidR="00281090">
          <w:rPr>
            <w:noProof/>
            <w:webHidden/>
          </w:rPr>
          <w:fldChar w:fldCharType="end"/>
        </w:r>
      </w:hyperlink>
    </w:p>
    <w:p w14:paraId="757F45A7" w14:textId="77777777" w:rsidR="00281090" w:rsidRDefault="006435B3">
      <w:pPr>
        <w:pStyle w:val="TOC1"/>
        <w:tabs>
          <w:tab w:val="right" w:leader="dot" w:pos="9016"/>
        </w:tabs>
        <w:rPr>
          <w:rFonts w:asciiTheme="minorHAnsi" w:eastAsia="PMingLiU" w:hAnsiTheme="minorHAnsi"/>
          <w:noProof/>
          <w:sz w:val="22"/>
          <w:lang w:eastAsia="zh-TW"/>
        </w:rPr>
      </w:pPr>
      <w:hyperlink w:anchor="_Toc243308973" w:history="1">
        <w:r w:rsidR="00281090" w:rsidRPr="00D31D4E">
          <w:rPr>
            <w:rStyle w:val="Hyperlink"/>
            <w:noProof/>
          </w:rPr>
          <w:t>Lesson 9 – Reflection on Sovereign Hill trip and final quiz</w:t>
        </w:r>
        <w:r w:rsidR="00281090">
          <w:rPr>
            <w:noProof/>
            <w:webHidden/>
          </w:rPr>
          <w:tab/>
        </w:r>
        <w:r w:rsidR="00281090">
          <w:rPr>
            <w:noProof/>
            <w:webHidden/>
          </w:rPr>
          <w:fldChar w:fldCharType="begin"/>
        </w:r>
        <w:r w:rsidR="00281090">
          <w:rPr>
            <w:noProof/>
            <w:webHidden/>
          </w:rPr>
          <w:instrText xml:space="preserve"> PAGEREF _Toc243308973 \h </w:instrText>
        </w:r>
        <w:r w:rsidR="00281090">
          <w:rPr>
            <w:noProof/>
            <w:webHidden/>
          </w:rPr>
        </w:r>
        <w:r w:rsidR="00281090">
          <w:rPr>
            <w:noProof/>
            <w:webHidden/>
          </w:rPr>
          <w:fldChar w:fldCharType="separate"/>
        </w:r>
        <w:r w:rsidR="00F426D1">
          <w:rPr>
            <w:noProof/>
            <w:webHidden/>
          </w:rPr>
          <w:t>45</w:t>
        </w:r>
        <w:r w:rsidR="00281090">
          <w:rPr>
            <w:noProof/>
            <w:webHidden/>
          </w:rPr>
          <w:fldChar w:fldCharType="end"/>
        </w:r>
      </w:hyperlink>
    </w:p>
    <w:p w14:paraId="2EA00B35" w14:textId="77777777" w:rsidR="00281090" w:rsidRDefault="006435B3">
      <w:pPr>
        <w:pStyle w:val="TOC1"/>
        <w:tabs>
          <w:tab w:val="right" w:leader="dot" w:pos="9016"/>
        </w:tabs>
        <w:rPr>
          <w:rFonts w:asciiTheme="minorHAnsi" w:eastAsia="PMingLiU" w:hAnsiTheme="minorHAnsi"/>
          <w:noProof/>
          <w:sz w:val="22"/>
          <w:lang w:eastAsia="zh-TW"/>
        </w:rPr>
      </w:pPr>
      <w:hyperlink w:anchor="_Toc243308974" w:history="1">
        <w:r w:rsidR="00281090" w:rsidRPr="00D31D4E">
          <w:rPr>
            <w:rStyle w:val="Hyperlink"/>
            <w:noProof/>
          </w:rPr>
          <w:t>Lesson 10 – Eureka! Presentation night</w:t>
        </w:r>
        <w:r w:rsidR="00281090">
          <w:rPr>
            <w:noProof/>
            <w:webHidden/>
          </w:rPr>
          <w:tab/>
        </w:r>
        <w:r w:rsidR="00281090">
          <w:rPr>
            <w:noProof/>
            <w:webHidden/>
          </w:rPr>
          <w:fldChar w:fldCharType="begin"/>
        </w:r>
        <w:r w:rsidR="00281090">
          <w:rPr>
            <w:noProof/>
            <w:webHidden/>
          </w:rPr>
          <w:instrText xml:space="preserve"> PAGEREF _Toc243308974 \h </w:instrText>
        </w:r>
        <w:r w:rsidR="00281090">
          <w:rPr>
            <w:noProof/>
            <w:webHidden/>
          </w:rPr>
        </w:r>
        <w:r w:rsidR="00281090">
          <w:rPr>
            <w:noProof/>
            <w:webHidden/>
          </w:rPr>
          <w:fldChar w:fldCharType="separate"/>
        </w:r>
        <w:r w:rsidR="00F426D1">
          <w:rPr>
            <w:noProof/>
            <w:webHidden/>
          </w:rPr>
          <w:t>47</w:t>
        </w:r>
        <w:r w:rsidR="00281090">
          <w:rPr>
            <w:noProof/>
            <w:webHidden/>
          </w:rPr>
          <w:fldChar w:fldCharType="end"/>
        </w:r>
      </w:hyperlink>
    </w:p>
    <w:p w14:paraId="4CDACDB0" w14:textId="77777777" w:rsidR="00281090" w:rsidRDefault="006435B3">
      <w:pPr>
        <w:pStyle w:val="TOC1"/>
        <w:tabs>
          <w:tab w:val="right" w:leader="dot" w:pos="9016"/>
        </w:tabs>
        <w:rPr>
          <w:rFonts w:asciiTheme="minorHAnsi" w:eastAsia="PMingLiU" w:hAnsiTheme="minorHAnsi"/>
          <w:noProof/>
          <w:sz w:val="22"/>
          <w:lang w:eastAsia="zh-TW"/>
        </w:rPr>
      </w:pPr>
      <w:hyperlink w:anchor="_Toc243308975" w:history="1">
        <w:r w:rsidR="00281090" w:rsidRPr="00D31D4E">
          <w:rPr>
            <w:rStyle w:val="Hyperlink"/>
            <w:noProof/>
          </w:rPr>
          <w:t>Recommended resources and references</w:t>
        </w:r>
        <w:r w:rsidR="00281090">
          <w:rPr>
            <w:noProof/>
            <w:webHidden/>
          </w:rPr>
          <w:tab/>
        </w:r>
        <w:r w:rsidR="00281090">
          <w:rPr>
            <w:noProof/>
            <w:webHidden/>
          </w:rPr>
          <w:fldChar w:fldCharType="begin"/>
        </w:r>
        <w:r w:rsidR="00281090">
          <w:rPr>
            <w:noProof/>
            <w:webHidden/>
          </w:rPr>
          <w:instrText xml:space="preserve"> PAGEREF _Toc243308975 \h </w:instrText>
        </w:r>
        <w:r w:rsidR="00281090">
          <w:rPr>
            <w:noProof/>
            <w:webHidden/>
          </w:rPr>
        </w:r>
        <w:r w:rsidR="00281090">
          <w:rPr>
            <w:noProof/>
            <w:webHidden/>
          </w:rPr>
          <w:fldChar w:fldCharType="separate"/>
        </w:r>
        <w:r w:rsidR="00F426D1">
          <w:rPr>
            <w:noProof/>
            <w:webHidden/>
          </w:rPr>
          <w:t>49</w:t>
        </w:r>
        <w:r w:rsidR="00281090">
          <w:rPr>
            <w:noProof/>
            <w:webHidden/>
          </w:rPr>
          <w:fldChar w:fldCharType="end"/>
        </w:r>
      </w:hyperlink>
    </w:p>
    <w:p w14:paraId="0111C630" w14:textId="77777777" w:rsidR="00281090" w:rsidRDefault="006435B3">
      <w:pPr>
        <w:pStyle w:val="TOC2"/>
        <w:tabs>
          <w:tab w:val="right" w:leader="dot" w:pos="9016"/>
        </w:tabs>
        <w:rPr>
          <w:rFonts w:asciiTheme="minorHAnsi" w:eastAsia="PMingLiU" w:hAnsiTheme="minorHAnsi"/>
          <w:noProof/>
          <w:sz w:val="22"/>
          <w:lang w:eastAsia="zh-TW"/>
        </w:rPr>
      </w:pPr>
      <w:hyperlink w:anchor="_Toc243308976" w:history="1">
        <w:r w:rsidR="00281090" w:rsidRPr="00D31D4E">
          <w:rPr>
            <w:rStyle w:val="Hyperlink"/>
            <w:noProof/>
          </w:rPr>
          <w:t>Literature</w:t>
        </w:r>
        <w:r w:rsidR="00281090">
          <w:rPr>
            <w:noProof/>
            <w:webHidden/>
          </w:rPr>
          <w:tab/>
        </w:r>
        <w:r w:rsidR="00281090">
          <w:rPr>
            <w:noProof/>
            <w:webHidden/>
          </w:rPr>
          <w:fldChar w:fldCharType="begin"/>
        </w:r>
        <w:r w:rsidR="00281090">
          <w:rPr>
            <w:noProof/>
            <w:webHidden/>
          </w:rPr>
          <w:instrText xml:space="preserve"> PAGEREF _Toc243308976 \h </w:instrText>
        </w:r>
        <w:r w:rsidR="00281090">
          <w:rPr>
            <w:noProof/>
            <w:webHidden/>
          </w:rPr>
        </w:r>
        <w:r w:rsidR="00281090">
          <w:rPr>
            <w:noProof/>
            <w:webHidden/>
          </w:rPr>
          <w:fldChar w:fldCharType="separate"/>
        </w:r>
        <w:r w:rsidR="00F426D1">
          <w:rPr>
            <w:noProof/>
            <w:webHidden/>
          </w:rPr>
          <w:t>49</w:t>
        </w:r>
        <w:r w:rsidR="00281090">
          <w:rPr>
            <w:noProof/>
            <w:webHidden/>
          </w:rPr>
          <w:fldChar w:fldCharType="end"/>
        </w:r>
      </w:hyperlink>
    </w:p>
    <w:p w14:paraId="21ECCC79" w14:textId="77777777" w:rsidR="00281090" w:rsidRDefault="006435B3">
      <w:pPr>
        <w:pStyle w:val="TOC2"/>
        <w:tabs>
          <w:tab w:val="right" w:leader="dot" w:pos="9016"/>
        </w:tabs>
        <w:rPr>
          <w:rFonts w:asciiTheme="minorHAnsi" w:eastAsia="PMingLiU" w:hAnsiTheme="minorHAnsi"/>
          <w:noProof/>
          <w:sz w:val="22"/>
          <w:lang w:eastAsia="zh-TW"/>
        </w:rPr>
      </w:pPr>
      <w:hyperlink w:anchor="_Toc243308977" w:history="1">
        <w:r w:rsidR="00281090" w:rsidRPr="00D31D4E">
          <w:rPr>
            <w:rStyle w:val="Hyperlink"/>
            <w:noProof/>
          </w:rPr>
          <w:t>Websites</w:t>
        </w:r>
        <w:r w:rsidR="00281090">
          <w:rPr>
            <w:noProof/>
            <w:webHidden/>
          </w:rPr>
          <w:tab/>
        </w:r>
        <w:r w:rsidR="00281090">
          <w:rPr>
            <w:noProof/>
            <w:webHidden/>
          </w:rPr>
          <w:fldChar w:fldCharType="begin"/>
        </w:r>
        <w:r w:rsidR="00281090">
          <w:rPr>
            <w:noProof/>
            <w:webHidden/>
          </w:rPr>
          <w:instrText xml:space="preserve"> PAGEREF _Toc243308977 \h </w:instrText>
        </w:r>
        <w:r w:rsidR="00281090">
          <w:rPr>
            <w:noProof/>
            <w:webHidden/>
          </w:rPr>
        </w:r>
        <w:r w:rsidR="00281090">
          <w:rPr>
            <w:noProof/>
            <w:webHidden/>
          </w:rPr>
          <w:fldChar w:fldCharType="separate"/>
        </w:r>
        <w:r w:rsidR="00F426D1">
          <w:rPr>
            <w:noProof/>
            <w:webHidden/>
          </w:rPr>
          <w:t>50</w:t>
        </w:r>
        <w:r w:rsidR="00281090">
          <w:rPr>
            <w:noProof/>
            <w:webHidden/>
          </w:rPr>
          <w:fldChar w:fldCharType="end"/>
        </w:r>
      </w:hyperlink>
    </w:p>
    <w:p w14:paraId="146CF7CE" w14:textId="77777777" w:rsidR="00281090" w:rsidRDefault="006435B3">
      <w:pPr>
        <w:pStyle w:val="TOC2"/>
        <w:tabs>
          <w:tab w:val="right" w:leader="dot" w:pos="9016"/>
        </w:tabs>
        <w:rPr>
          <w:rFonts w:asciiTheme="minorHAnsi" w:eastAsia="PMingLiU" w:hAnsiTheme="minorHAnsi"/>
          <w:noProof/>
          <w:sz w:val="22"/>
          <w:lang w:eastAsia="zh-TW"/>
        </w:rPr>
      </w:pPr>
      <w:hyperlink w:anchor="_Toc243308978" w:history="1">
        <w:r w:rsidR="00281090" w:rsidRPr="00D31D4E">
          <w:rPr>
            <w:rStyle w:val="Hyperlink"/>
            <w:noProof/>
          </w:rPr>
          <w:t>Teaching kits and resources available for educators</w:t>
        </w:r>
        <w:r w:rsidR="00281090">
          <w:rPr>
            <w:noProof/>
            <w:webHidden/>
          </w:rPr>
          <w:tab/>
        </w:r>
        <w:r w:rsidR="00281090">
          <w:rPr>
            <w:noProof/>
            <w:webHidden/>
          </w:rPr>
          <w:fldChar w:fldCharType="begin"/>
        </w:r>
        <w:r w:rsidR="00281090">
          <w:rPr>
            <w:noProof/>
            <w:webHidden/>
          </w:rPr>
          <w:instrText xml:space="preserve"> PAGEREF _Toc243308978 \h </w:instrText>
        </w:r>
        <w:r w:rsidR="00281090">
          <w:rPr>
            <w:noProof/>
            <w:webHidden/>
          </w:rPr>
        </w:r>
        <w:r w:rsidR="00281090">
          <w:rPr>
            <w:noProof/>
            <w:webHidden/>
          </w:rPr>
          <w:fldChar w:fldCharType="separate"/>
        </w:r>
        <w:r w:rsidR="00F426D1">
          <w:rPr>
            <w:noProof/>
            <w:webHidden/>
          </w:rPr>
          <w:t>51</w:t>
        </w:r>
        <w:r w:rsidR="00281090">
          <w:rPr>
            <w:noProof/>
            <w:webHidden/>
          </w:rPr>
          <w:fldChar w:fldCharType="end"/>
        </w:r>
      </w:hyperlink>
    </w:p>
    <w:p w14:paraId="336B6182" w14:textId="77777777" w:rsidR="00F55AA2" w:rsidRDefault="00F55AA2" w:rsidP="00F55AA2">
      <w:pPr>
        <w:spacing w:after="0" w:line="240" w:lineRule="auto"/>
      </w:pPr>
      <w:r>
        <w:fldChar w:fldCharType="end"/>
      </w:r>
    </w:p>
    <w:p w14:paraId="398874E2" w14:textId="77777777" w:rsidR="004C7AEB" w:rsidRDefault="004C7AEB">
      <w:pPr>
        <w:spacing w:after="0" w:line="240" w:lineRule="auto"/>
      </w:pPr>
    </w:p>
    <w:p w14:paraId="42F8CA38" w14:textId="77777777" w:rsidR="004C7AEB" w:rsidRDefault="004C7AEB">
      <w:pPr>
        <w:spacing w:after="0" w:line="240" w:lineRule="auto"/>
      </w:pPr>
    </w:p>
    <w:p w14:paraId="5D72ACD8" w14:textId="77777777" w:rsidR="004C7AEB" w:rsidRDefault="004C7AEB">
      <w:pPr>
        <w:spacing w:after="0" w:line="240" w:lineRule="auto"/>
      </w:pPr>
    </w:p>
    <w:p w14:paraId="135DC6E5" w14:textId="77777777" w:rsidR="004C7AEB" w:rsidRDefault="004C7AEB">
      <w:pPr>
        <w:spacing w:after="0" w:line="240" w:lineRule="auto"/>
      </w:pPr>
    </w:p>
    <w:p w14:paraId="0FA3EC4D" w14:textId="77777777" w:rsidR="00161102" w:rsidRDefault="00161102" w:rsidP="00161102">
      <w:pPr>
        <w:spacing w:after="0" w:line="240" w:lineRule="auto"/>
      </w:pPr>
      <w:bookmarkStart w:id="1" w:name="_Toc243306638"/>
      <w:bookmarkStart w:id="2" w:name="_Toc243306834"/>
      <w:bookmarkStart w:id="3" w:name="_Toc243308833"/>
      <w:bookmarkStart w:id="4" w:name="_Toc243308948"/>
    </w:p>
    <w:p w14:paraId="1EAD06CA" w14:textId="77777777" w:rsidR="0052384C" w:rsidRPr="00161102" w:rsidRDefault="0052384C" w:rsidP="00161102">
      <w:pPr>
        <w:pStyle w:val="Heading1"/>
        <w:rPr>
          <w:rFonts w:cs="Times New Roman"/>
          <w:szCs w:val="20"/>
        </w:rPr>
      </w:pPr>
      <w:r>
        <w:lastRenderedPageBreak/>
        <w:t>Context for learning</w:t>
      </w:r>
      <w:bookmarkEnd w:id="1"/>
      <w:bookmarkEnd w:id="2"/>
      <w:bookmarkEnd w:id="3"/>
      <w:bookmarkEnd w:id="4"/>
    </w:p>
    <w:p w14:paraId="6EEA2B6D" w14:textId="77777777" w:rsidR="001C7E5A" w:rsidRPr="001844FC" w:rsidRDefault="001C7E5A" w:rsidP="0052384C">
      <w:pPr>
        <w:pStyle w:val="Heading2"/>
      </w:pPr>
      <w:bookmarkStart w:id="5" w:name="_Toc243306639"/>
      <w:bookmarkStart w:id="6" w:name="_Toc243306835"/>
      <w:bookmarkStart w:id="7" w:name="_Toc243308834"/>
      <w:bookmarkStart w:id="8" w:name="_Toc243308949"/>
      <w:r w:rsidRPr="001844FC">
        <w:t>What is the setting?</w:t>
      </w:r>
      <w:bookmarkEnd w:id="5"/>
      <w:bookmarkEnd w:id="6"/>
      <w:bookmarkEnd w:id="7"/>
      <w:bookmarkEnd w:id="8"/>
    </w:p>
    <w:p w14:paraId="2890EFB5" w14:textId="77777777" w:rsidR="001C7E5A" w:rsidRPr="006A4591" w:rsidRDefault="001C7E5A" w:rsidP="0052384C">
      <w:pPr>
        <w:jc w:val="both"/>
        <w:rPr>
          <w:rFonts w:cs="Times New Roman"/>
          <w:szCs w:val="20"/>
        </w:rPr>
      </w:pPr>
      <w:r w:rsidRPr="006A4591">
        <w:rPr>
          <w:rFonts w:cs="Times New Roman"/>
          <w:szCs w:val="20"/>
        </w:rPr>
        <w:t xml:space="preserve">The information and knowledge that will be required for this unit will be extensive. </w:t>
      </w:r>
      <w:r w:rsidR="002F759D" w:rsidRPr="006A4591">
        <w:rPr>
          <w:rFonts w:cs="Times New Roman"/>
          <w:szCs w:val="20"/>
        </w:rPr>
        <w:t>This is why I have chosen year 5 (ages 10-11</w:t>
      </w:r>
      <w:r w:rsidR="0045265F" w:rsidRPr="006A4591">
        <w:rPr>
          <w:rFonts w:cs="Times New Roman"/>
          <w:szCs w:val="20"/>
        </w:rPr>
        <w:t>) - primary school level</w:t>
      </w:r>
      <w:r w:rsidR="00A717E7" w:rsidRPr="006A4591">
        <w:rPr>
          <w:rFonts w:cs="Times New Roman"/>
          <w:szCs w:val="20"/>
        </w:rPr>
        <w:t xml:space="preserve">; </w:t>
      </w:r>
      <w:r w:rsidR="00DD6C52" w:rsidRPr="006A4591">
        <w:rPr>
          <w:rFonts w:cs="Times New Roman"/>
          <w:szCs w:val="20"/>
        </w:rPr>
        <w:t>h</w:t>
      </w:r>
      <w:r w:rsidR="00C33DCB" w:rsidRPr="006A4591">
        <w:rPr>
          <w:rFonts w:cs="Times New Roman"/>
          <w:szCs w:val="20"/>
        </w:rPr>
        <w:t>owever if some student</w:t>
      </w:r>
      <w:r w:rsidRPr="006A4591">
        <w:rPr>
          <w:rFonts w:cs="Times New Roman"/>
          <w:szCs w:val="20"/>
        </w:rPr>
        <w:t xml:space="preserve">s are not able to work at this level, </w:t>
      </w:r>
      <w:r w:rsidR="009021F1" w:rsidRPr="006A4591">
        <w:rPr>
          <w:rFonts w:cs="Times New Roman"/>
          <w:szCs w:val="20"/>
        </w:rPr>
        <w:t xml:space="preserve">there have been adaptations </w:t>
      </w:r>
      <w:r w:rsidRPr="006A4591">
        <w:rPr>
          <w:rFonts w:cs="Times New Roman"/>
          <w:szCs w:val="20"/>
        </w:rPr>
        <w:t>made for all abilities</w:t>
      </w:r>
      <w:r w:rsidR="00A0298E" w:rsidRPr="006A4591">
        <w:rPr>
          <w:rFonts w:cs="Times New Roman"/>
          <w:szCs w:val="20"/>
        </w:rPr>
        <w:t>, special needs</w:t>
      </w:r>
      <w:r w:rsidRPr="006A4591">
        <w:rPr>
          <w:rFonts w:cs="Times New Roman"/>
          <w:szCs w:val="20"/>
        </w:rPr>
        <w:t xml:space="preserve"> and learning styles. </w:t>
      </w:r>
    </w:p>
    <w:p w14:paraId="5B48B703" w14:textId="77777777" w:rsidR="001C7E5A" w:rsidRPr="006A4591" w:rsidRDefault="001C7E5A" w:rsidP="0052384C">
      <w:pPr>
        <w:jc w:val="both"/>
        <w:rPr>
          <w:rFonts w:cs="Times New Roman"/>
          <w:szCs w:val="20"/>
        </w:rPr>
      </w:pPr>
      <w:r w:rsidRPr="006A4591">
        <w:rPr>
          <w:rFonts w:cs="Times New Roman"/>
          <w:szCs w:val="20"/>
        </w:rPr>
        <w:t xml:space="preserve">This unit </w:t>
      </w:r>
      <w:r w:rsidR="00225169" w:rsidRPr="006A4591">
        <w:rPr>
          <w:rFonts w:cs="Times New Roman"/>
          <w:szCs w:val="20"/>
        </w:rPr>
        <w:t>provides activities that encourage</w:t>
      </w:r>
      <w:r w:rsidRPr="006A4591">
        <w:rPr>
          <w:rFonts w:cs="Times New Roman"/>
          <w:szCs w:val="20"/>
        </w:rPr>
        <w:t xml:space="preserve"> individu</w:t>
      </w:r>
      <w:r w:rsidR="00C33DCB" w:rsidRPr="006A4591">
        <w:rPr>
          <w:rFonts w:cs="Times New Roman"/>
          <w:szCs w:val="20"/>
        </w:rPr>
        <w:t>al learning, peer –tutoring, co</w:t>
      </w:r>
      <w:r w:rsidRPr="006A4591">
        <w:rPr>
          <w:rFonts w:cs="Times New Roman"/>
          <w:szCs w:val="20"/>
        </w:rPr>
        <w:t>operative learning</w:t>
      </w:r>
      <w:r w:rsidR="0078696B" w:rsidRPr="006A4591">
        <w:rPr>
          <w:rFonts w:cs="Times New Roman"/>
          <w:szCs w:val="20"/>
        </w:rPr>
        <w:t>, ICT</w:t>
      </w:r>
      <w:r w:rsidR="00E5093E" w:rsidRPr="006A4591">
        <w:rPr>
          <w:rFonts w:cs="Times New Roman"/>
          <w:szCs w:val="20"/>
        </w:rPr>
        <w:t xml:space="preserve"> and group work. Catering for all multiple intelligences is an important part of unit and lesson planning. </w:t>
      </w:r>
      <w:r w:rsidRPr="006A4591">
        <w:rPr>
          <w:rFonts w:cs="Times New Roman"/>
          <w:szCs w:val="20"/>
        </w:rPr>
        <w:t xml:space="preserve"> </w:t>
      </w:r>
    </w:p>
    <w:p w14:paraId="0FA1DA24" w14:textId="77777777" w:rsidR="001C7E5A" w:rsidRPr="006A4591" w:rsidRDefault="00C603E3" w:rsidP="0052384C">
      <w:pPr>
        <w:jc w:val="both"/>
        <w:rPr>
          <w:rFonts w:cs="Times New Roman"/>
          <w:b/>
        </w:rPr>
      </w:pPr>
      <w:r w:rsidRPr="006A4591">
        <w:rPr>
          <w:rFonts w:cs="Times New Roman"/>
          <w:szCs w:val="20"/>
        </w:rPr>
        <w:t>T</w:t>
      </w:r>
      <w:r w:rsidR="001C7E5A" w:rsidRPr="006A4591">
        <w:rPr>
          <w:rFonts w:cs="Times New Roman"/>
          <w:szCs w:val="20"/>
        </w:rPr>
        <w:t xml:space="preserve">here </w:t>
      </w:r>
      <w:r w:rsidRPr="006A4591">
        <w:rPr>
          <w:rFonts w:cs="Times New Roman"/>
          <w:szCs w:val="20"/>
        </w:rPr>
        <w:t xml:space="preserve">will be </w:t>
      </w:r>
      <w:r w:rsidR="00A52AD6" w:rsidRPr="006A4591">
        <w:rPr>
          <w:rFonts w:cs="Times New Roman"/>
          <w:szCs w:val="20"/>
        </w:rPr>
        <w:t xml:space="preserve">excursions and </w:t>
      </w:r>
      <w:r w:rsidR="001C7E5A" w:rsidRPr="006A4591">
        <w:rPr>
          <w:rFonts w:cs="Times New Roman"/>
          <w:szCs w:val="20"/>
        </w:rPr>
        <w:t>hands-on (John Dewey) activities for the children.</w:t>
      </w:r>
    </w:p>
    <w:p w14:paraId="4F3A47B5" w14:textId="77777777" w:rsidR="001C7E5A" w:rsidRPr="001844FC" w:rsidRDefault="001C7E5A" w:rsidP="0052384C">
      <w:pPr>
        <w:pStyle w:val="Heading2"/>
      </w:pPr>
      <w:bookmarkStart w:id="9" w:name="_Toc243306640"/>
      <w:bookmarkStart w:id="10" w:name="_Toc243306836"/>
      <w:bookmarkStart w:id="11" w:name="_Toc243308835"/>
      <w:bookmarkStart w:id="12" w:name="_Toc243308950"/>
      <w:r w:rsidRPr="001844FC">
        <w:t>How many children will you be teaching?</w:t>
      </w:r>
      <w:bookmarkEnd w:id="9"/>
      <w:bookmarkEnd w:id="10"/>
      <w:bookmarkEnd w:id="11"/>
      <w:bookmarkEnd w:id="12"/>
    </w:p>
    <w:p w14:paraId="09DDC02D" w14:textId="77777777" w:rsidR="001C7E5A" w:rsidRPr="00A52AD6" w:rsidRDefault="001C7E5A" w:rsidP="001C7E5A">
      <w:pPr>
        <w:rPr>
          <w:rFonts w:cs="Times New Roman"/>
          <w:b/>
          <w:szCs w:val="20"/>
        </w:rPr>
      </w:pPr>
      <w:r w:rsidRPr="00A52AD6">
        <w:rPr>
          <w:rFonts w:cs="Times New Roman"/>
          <w:szCs w:val="20"/>
        </w:rPr>
        <w:t xml:space="preserve">In the class there are 25 children, 12 females and 13 males. The genders of the group are important to be considered to develop lesson plans and activities around the interests of both genders. </w:t>
      </w:r>
    </w:p>
    <w:p w14:paraId="1B223486" w14:textId="77777777" w:rsidR="001C7E5A" w:rsidRPr="001844FC" w:rsidRDefault="001C7E5A" w:rsidP="0052384C">
      <w:pPr>
        <w:pStyle w:val="Heading2"/>
      </w:pPr>
      <w:bookmarkStart w:id="13" w:name="_Toc243306641"/>
      <w:bookmarkStart w:id="14" w:name="_Toc243306837"/>
      <w:bookmarkStart w:id="15" w:name="_Toc243308836"/>
      <w:bookmarkStart w:id="16" w:name="_Toc243308951"/>
      <w:r w:rsidRPr="001844FC">
        <w:t>Consider differences - How will you plan for this?</w:t>
      </w:r>
      <w:bookmarkEnd w:id="13"/>
      <w:bookmarkEnd w:id="14"/>
      <w:bookmarkEnd w:id="15"/>
      <w:bookmarkEnd w:id="16"/>
    </w:p>
    <w:p w14:paraId="0A45B8AC" w14:textId="77777777" w:rsidR="001C7E5A" w:rsidRPr="001844FC" w:rsidRDefault="001C7E5A" w:rsidP="001C7E5A">
      <w:pPr>
        <w:rPr>
          <w:rFonts w:cs="Times New Roman"/>
          <w:b/>
          <w:szCs w:val="20"/>
        </w:rPr>
      </w:pPr>
      <w:r w:rsidRPr="001844FC">
        <w:rPr>
          <w:rFonts w:cs="Times New Roman"/>
          <w:szCs w:val="20"/>
        </w:rPr>
        <w:t xml:space="preserve">Within the class there is one female, </w:t>
      </w:r>
      <w:r w:rsidR="0018258D">
        <w:rPr>
          <w:rFonts w:cs="Times New Roman"/>
          <w:szCs w:val="20"/>
        </w:rPr>
        <w:t>Belinda</w:t>
      </w:r>
      <w:r w:rsidR="0018258D">
        <w:rPr>
          <w:rStyle w:val="FootnoteReference"/>
          <w:rFonts w:cs="Times New Roman"/>
          <w:szCs w:val="20"/>
        </w:rPr>
        <w:footnoteReference w:id="1"/>
      </w:r>
      <w:r w:rsidRPr="001844FC">
        <w:rPr>
          <w:rFonts w:cs="Times New Roman"/>
          <w:szCs w:val="20"/>
        </w:rPr>
        <w:t xml:space="preserve"> wh</w:t>
      </w:r>
      <w:r w:rsidR="00A54C3C">
        <w:rPr>
          <w:rFonts w:cs="Times New Roman"/>
          <w:szCs w:val="20"/>
        </w:rPr>
        <w:t>o has Down</w:t>
      </w:r>
      <w:r w:rsidR="00141D57">
        <w:rPr>
          <w:rFonts w:cs="Times New Roman"/>
          <w:szCs w:val="20"/>
        </w:rPr>
        <w:t xml:space="preserve"> </w:t>
      </w:r>
      <w:r w:rsidR="007D694F">
        <w:rPr>
          <w:rFonts w:cs="Times New Roman"/>
          <w:szCs w:val="20"/>
        </w:rPr>
        <w:t>syndrome</w:t>
      </w:r>
      <w:r w:rsidR="00141D57">
        <w:rPr>
          <w:rFonts w:cs="Times New Roman"/>
          <w:szCs w:val="20"/>
        </w:rPr>
        <w:t>.  Belinda</w:t>
      </w:r>
      <w:r w:rsidRPr="001844FC">
        <w:rPr>
          <w:rFonts w:cs="Times New Roman"/>
          <w:szCs w:val="20"/>
        </w:rPr>
        <w:t xml:space="preserve"> has learning difficulties and is significantly behind in her mental development. </w:t>
      </w:r>
      <w:r w:rsidR="00C33DCB">
        <w:rPr>
          <w:rFonts w:cs="Times New Roman"/>
          <w:szCs w:val="20"/>
        </w:rPr>
        <w:t>There is</w:t>
      </w:r>
      <w:r w:rsidR="0018258D">
        <w:rPr>
          <w:rFonts w:cs="Times New Roman"/>
          <w:szCs w:val="20"/>
        </w:rPr>
        <w:t xml:space="preserve"> a support teacher, Lisa</w:t>
      </w:r>
      <w:r w:rsidR="0018258D">
        <w:rPr>
          <w:rStyle w:val="FootnoteReference"/>
          <w:rFonts w:cs="Times New Roman"/>
          <w:szCs w:val="20"/>
        </w:rPr>
        <w:footnoteReference w:id="2"/>
      </w:r>
      <w:r w:rsidRPr="001844FC">
        <w:rPr>
          <w:rFonts w:cs="Times New Roman"/>
          <w:szCs w:val="20"/>
        </w:rPr>
        <w:t xml:space="preserve"> who works with her twice a week and also supplies adaptations to</w:t>
      </w:r>
      <w:r w:rsidR="00E36097">
        <w:rPr>
          <w:rFonts w:cs="Times New Roman"/>
          <w:szCs w:val="20"/>
        </w:rPr>
        <w:t xml:space="preserve"> worksheets and activities </w:t>
      </w:r>
      <w:r w:rsidRPr="001844FC">
        <w:rPr>
          <w:rFonts w:cs="Times New Roman"/>
          <w:szCs w:val="20"/>
        </w:rPr>
        <w:t xml:space="preserve">within the classroom. </w:t>
      </w:r>
      <w:r w:rsidR="008F74DF">
        <w:rPr>
          <w:rFonts w:cs="Times New Roman"/>
          <w:szCs w:val="20"/>
        </w:rPr>
        <w:t xml:space="preserve">There are a few </w:t>
      </w:r>
      <w:r w:rsidRPr="001844FC">
        <w:rPr>
          <w:rFonts w:cs="Times New Roman"/>
          <w:szCs w:val="20"/>
        </w:rPr>
        <w:t>children who have difficulties with their ICT skills, this wil</w:t>
      </w:r>
      <w:r w:rsidR="006A03A6">
        <w:rPr>
          <w:rFonts w:cs="Times New Roman"/>
          <w:szCs w:val="20"/>
        </w:rPr>
        <w:t>l be supported and encouraged</w:t>
      </w:r>
      <w:r w:rsidRPr="001844FC">
        <w:rPr>
          <w:rFonts w:cs="Times New Roman"/>
          <w:szCs w:val="20"/>
        </w:rPr>
        <w:t xml:space="preserve"> when completing lessons involving ICT. These students will be scaffolded and supported through their ICT experiences. </w:t>
      </w:r>
    </w:p>
    <w:p w14:paraId="2FCA569B" w14:textId="77777777" w:rsidR="001C7E5A" w:rsidRPr="00B338CE" w:rsidRDefault="001C7E5A" w:rsidP="001C7E5A">
      <w:pPr>
        <w:rPr>
          <w:rFonts w:cs="Times New Roman"/>
          <w:szCs w:val="20"/>
        </w:rPr>
      </w:pPr>
      <w:r w:rsidRPr="001844FC">
        <w:rPr>
          <w:rFonts w:cs="Times New Roman"/>
          <w:szCs w:val="20"/>
        </w:rPr>
        <w:t>Assessment procedures will also be taken with</w:t>
      </w:r>
      <w:r w:rsidR="00FA7D02">
        <w:rPr>
          <w:rFonts w:cs="Times New Roman"/>
          <w:szCs w:val="20"/>
        </w:rPr>
        <w:t xml:space="preserve"> the consideration of</w:t>
      </w:r>
      <w:r w:rsidRPr="001844FC">
        <w:rPr>
          <w:rFonts w:cs="Times New Roman"/>
          <w:szCs w:val="20"/>
        </w:rPr>
        <w:t xml:space="preserve"> different needs, learning styles and sp</w:t>
      </w:r>
      <w:r w:rsidR="00FA7D02">
        <w:rPr>
          <w:rFonts w:cs="Times New Roman"/>
          <w:szCs w:val="20"/>
        </w:rPr>
        <w:t xml:space="preserve">ecial needs. </w:t>
      </w:r>
      <w:r w:rsidR="00FE78E6">
        <w:rPr>
          <w:rFonts w:cs="Times New Roman"/>
          <w:szCs w:val="20"/>
        </w:rPr>
        <w:t xml:space="preserve">The lessons have </w:t>
      </w:r>
      <w:r w:rsidRPr="001844FC">
        <w:rPr>
          <w:rFonts w:cs="Times New Roman"/>
          <w:szCs w:val="20"/>
        </w:rPr>
        <w:t xml:space="preserve">high priority of catering for a variety of learning styles and multiple intelligences. </w:t>
      </w:r>
      <w:r w:rsidR="00B338CE">
        <w:rPr>
          <w:rFonts w:cs="Times New Roman"/>
          <w:szCs w:val="20"/>
        </w:rPr>
        <w:t xml:space="preserve">Each </w:t>
      </w:r>
      <w:r w:rsidRPr="001844FC">
        <w:rPr>
          <w:rFonts w:cs="Times New Roman"/>
          <w:szCs w:val="20"/>
        </w:rPr>
        <w:t xml:space="preserve">student needs to be acknowledged and their learning style needs to be positivity enhanced. </w:t>
      </w:r>
    </w:p>
    <w:p w14:paraId="00695406" w14:textId="77777777" w:rsidR="001C7E5A" w:rsidRPr="001844FC" w:rsidRDefault="001C7E5A" w:rsidP="0052384C">
      <w:pPr>
        <w:pStyle w:val="Heading2"/>
      </w:pPr>
      <w:bookmarkStart w:id="17" w:name="_Toc243306642"/>
      <w:bookmarkStart w:id="18" w:name="_Toc243306838"/>
      <w:bookmarkStart w:id="19" w:name="_Toc243308837"/>
      <w:bookmarkStart w:id="20" w:name="_Toc243308952"/>
      <w:r w:rsidRPr="001844FC">
        <w:t>What is being done to create a stimulating environment?</w:t>
      </w:r>
      <w:bookmarkEnd w:id="17"/>
      <w:bookmarkEnd w:id="18"/>
      <w:bookmarkEnd w:id="19"/>
      <w:bookmarkEnd w:id="20"/>
    </w:p>
    <w:p w14:paraId="63C92A3E" w14:textId="77777777" w:rsidR="00CA6D3F" w:rsidRPr="0018258D" w:rsidRDefault="001C7E5A" w:rsidP="0018258D">
      <w:pPr>
        <w:rPr>
          <w:rFonts w:cs="Times New Roman"/>
          <w:b/>
          <w:szCs w:val="20"/>
        </w:rPr>
      </w:pPr>
      <w:r w:rsidRPr="001844FC">
        <w:rPr>
          <w:rFonts w:cs="Times New Roman"/>
          <w:szCs w:val="20"/>
        </w:rPr>
        <w:t xml:space="preserve">One fantastic aspect of teaching a unit on the goldfields is the endless amount of opportunities, stimulating activities and learning experiences available for educators and students. Within the unit there will be an excursion to Ballarat, there will be opportunities to explore web quests, literature, class discussions, individual activities and many hands-on, visual opportunities. Again, the learning environment will be stimulating for students as it will cater for all multiple intelligence, learning styles and special needs. Every child will be encouraged to contribute their work </w:t>
      </w:r>
      <w:r w:rsidR="00364BFB" w:rsidRPr="001844FC">
        <w:rPr>
          <w:rFonts w:cs="Times New Roman"/>
          <w:szCs w:val="20"/>
        </w:rPr>
        <w:t>and ideas</w:t>
      </w:r>
      <w:r w:rsidRPr="001844FC">
        <w:rPr>
          <w:rFonts w:cs="Times New Roman"/>
          <w:szCs w:val="20"/>
        </w:rPr>
        <w:t xml:space="preserve"> to the class. It is essential that students are engaged at all times and if not, a re-evaluation of the lessons will need to be reflected upon and changes will need to be made if the children are not being challenged, or if they are having difficulty with the content. </w:t>
      </w:r>
    </w:p>
    <w:p w14:paraId="376671FB" w14:textId="77777777" w:rsidR="0052384C" w:rsidRPr="0052384C" w:rsidRDefault="001C7E5A" w:rsidP="0052384C">
      <w:pPr>
        <w:pStyle w:val="Heading2"/>
      </w:pPr>
      <w:bookmarkStart w:id="21" w:name="_Toc243306643"/>
      <w:bookmarkStart w:id="22" w:name="_Toc243306839"/>
      <w:bookmarkStart w:id="23" w:name="_Toc243308838"/>
      <w:bookmarkStart w:id="24" w:name="_Toc243308953"/>
      <w:r w:rsidRPr="001844FC">
        <w:t>Resources that I wi</w:t>
      </w:r>
      <w:r w:rsidR="007D694F">
        <w:t>ll need to organis</w:t>
      </w:r>
      <w:r w:rsidR="00ED1719">
        <w:t>e my teaching</w:t>
      </w:r>
      <w:bookmarkEnd w:id="21"/>
      <w:bookmarkEnd w:id="22"/>
      <w:bookmarkEnd w:id="23"/>
      <w:bookmarkEnd w:id="24"/>
      <w:r w:rsidR="00ED1719">
        <w:t xml:space="preserve"> </w:t>
      </w:r>
    </w:p>
    <w:p w14:paraId="702F69CC" w14:textId="77777777" w:rsidR="001C7E5A" w:rsidRPr="006F1128" w:rsidRDefault="006F1128" w:rsidP="001C7E5A">
      <w:pPr>
        <w:rPr>
          <w:rFonts w:cs="Times New Roman"/>
          <w:szCs w:val="20"/>
        </w:rPr>
      </w:pPr>
      <w:r w:rsidRPr="006F1128">
        <w:rPr>
          <w:rFonts w:cs="Times New Roman"/>
          <w:szCs w:val="20"/>
        </w:rPr>
        <w:t>(</w:t>
      </w:r>
      <w:r w:rsidR="00032504" w:rsidRPr="006F1128">
        <w:rPr>
          <w:rFonts w:cs="Times New Roman"/>
          <w:szCs w:val="20"/>
        </w:rPr>
        <w:t>Refer</w:t>
      </w:r>
      <w:r w:rsidRPr="006F1128">
        <w:rPr>
          <w:rFonts w:cs="Times New Roman"/>
          <w:szCs w:val="20"/>
        </w:rPr>
        <w:t xml:space="preserve"> to the </w:t>
      </w:r>
      <w:r w:rsidR="00ED1719" w:rsidRPr="006F1128">
        <w:rPr>
          <w:rFonts w:cs="Times New Roman"/>
          <w:szCs w:val="20"/>
        </w:rPr>
        <w:t>reference list</w:t>
      </w:r>
      <w:r w:rsidR="009E5692">
        <w:rPr>
          <w:rFonts w:cs="Times New Roman"/>
          <w:szCs w:val="20"/>
        </w:rPr>
        <w:t xml:space="preserve"> for a detailed </w:t>
      </w:r>
      <w:r w:rsidR="00ED1719" w:rsidRPr="006F1128">
        <w:rPr>
          <w:rFonts w:cs="Times New Roman"/>
          <w:szCs w:val="20"/>
        </w:rPr>
        <w:t>reference list)</w:t>
      </w:r>
      <w:r w:rsidR="001C7E5A" w:rsidRPr="006F1128">
        <w:rPr>
          <w:rFonts w:cs="Times New Roman"/>
          <w:szCs w:val="20"/>
        </w:rPr>
        <w:t xml:space="preserve"> </w:t>
      </w:r>
    </w:p>
    <w:p w14:paraId="65FA991D" w14:textId="77777777" w:rsidR="00B91787" w:rsidRPr="006F1128" w:rsidRDefault="00B91787" w:rsidP="000D481D">
      <w:pPr>
        <w:pStyle w:val="ListParagraph"/>
        <w:numPr>
          <w:ilvl w:val="0"/>
          <w:numId w:val="10"/>
        </w:numPr>
        <w:spacing w:after="0"/>
        <w:rPr>
          <w:szCs w:val="20"/>
        </w:rPr>
      </w:pPr>
      <w:r w:rsidRPr="006F1128">
        <w:rPr>
          <w:szCs w:val="20"/>
        </w:rPr>
        <w:t>Photos</w:t>
      </w:r>
    </w:p>
    <w:p w14:paraId="59D0DDDA" w14:textId="77777777" w:rsidR="00B91787" w:rsidRPr="006F1128" w:rsidRDefault="00B91787" w:rsidP="000D481D">
      <w:pPr>
        <w:pStyle w:val="ListParagraph"/>
        <w:numPr>
          <w:ilvl w:val="0"/>
          <w:numId w:val="10"/>
        </w:numPr>
        <w:spacing w:after="0"/>
        <w:rPr>
          <w:szCs w:val="20"/>
        </w:rPr>
      </w:pPr>
      <w:r w:rsidRPr="006F1128">
        <w:rPr>
          <w:szCs w:val="20"/>
        </w:rPr>
        <w:t>Poems</w:t>
      </w:r>
    </w:p>
    <w:p w14:paraId="3CDBD8C0" w14:textId="77777777" w:rsidR="00B91787" w:rsidRPr="006F1128" w:rsidRDefault="00B91787" w:rsidP="000D481D">
      <w:pPr>
        <w:pStyle w:val="ListParagraph"/>
        <w:numPr>
          <w:ilvl w:val="0"/>
          <w:numId w:val="10"/>
        </w:numPr>
        <w:spacing w:after="0"/>
        <w:rPr>
          <w:szCs w:val="20"/>
        </w:rPr>
      </w:pPr>
      <w:r w:rsidRPr="006F1128">
        <w:rPr>
          <w:szCs w:val="20"/>
        </w:rPr>
        <w:t>Songs</w:t>
      </w:r>
    </w:p>
    <w:p w14:paraId="59170E72" w14:textId="77777777" w:rsidR="00B91787" w:rsidRPr="006F1128" w:rsidRDefault="00ED1719" w:rsidP="000D481D">
      <w:pPr>
        <w:pStyle w:val="ListParagraph"/>
        <w:numPr>
          <w:ilvl w:val="0"/>
          <w:numId w:val="10"/>
        </w:numPr>
        <w:rPr>
          <w:rFonts w:cs="Times New Roman"/>
          <w:szCs w:val="20"/>
        </w:rPr>
      </w:pPr>
      <w:r w:rsidRPr="006F1128">
        <w:rPr>
          <w:rFonts w:cs="Times New Roman"/>
          <w:szCs w:val="20"/>
        </w:rPr>
        <w:t>Websites</w:t>
      </w:r>
    </w:p>
    <w:p w14:paraId="64921D4E" w14:textId="77777777" w:rsidR="00ED1719" w:rsidRPr="006F1128" w:rsidRDefault="00ED1719" w:rsidP="000D481D">
      <w:pPr>
        <w:pStyle w:val="ListParagraph"/>
        <w:numPr>
          <w:ilvl w:val="0"/>
          <w:numId w:val="10"/>
        </w:numPr>
        <w:rPr>
          <w:rFonts w:cs="Times New Roman"/>
          <w:szCs w:val="20"/>
        </w:rPr>
      </w:pPr>
      <w:r w:rsidRPr="006F1128">
        <w:rPr>
          <w:rFonts w:cs="Times New Roman"/>
          <w:szCs w:val="20"/>
        </w:rPr>
        <w:t>Webquests</w:t>
      </w:r>
    </w:p>
    <w:p w14:paraId="547B16C5" w14:textId="77777777" w:rsidR="00ED1719" w:rsidRPr="006F1128" w:rsidRDefault="00ED1719" w:rsidP="000D481D">
      <w:pPr>
        <w:pStyle w:val="ListParagraph"/>
        <w:numPr>
          <w:ilvl w:val="0"/>
          <w:numId w:val="10"/>
        </w:numPr>
        <w:rPr>
          <w:rFonts w:cs="Times New Roman"/>
          <w:szCs w:val="20"/>
        </w:rPr>
      </w:pPr>
      <w:r w:rsidRPr="006F1128">
        <w:rPr>
          <w:rFonts w:cs="Times New Roman"/>
          <w:szCs w:val="20"/>
        </w:rPr>
        <w:t>Artwork</w:t>
      </w:r>
    </w:p>
    <w:p w14:paraId="112570D1" w14:textId="77777777" w:rsidR="00ED1719" w:rsidRPr="006F1128" w:rsidRDefault="00ED1719" w:rsidP="000D481D">
      <w:pPr>
        <w:pStyle w:val="ListParagraph"/>
        <w:numPr>
          <w:ilvl w:val="0"/>
          <w:numId w:val="10"/>
        </w:numPr>
        <w:rPr>
          <w:rFonts w:cs="Times New Roman"/>
          <w:szCs w:val="20"/>
        </w:rPr>
      </w:pPr>
      <w:r w:rsidRPr="006F1128">
        <w:rPr>
          <w:rFonts w:cs="Times New Roman"/>
          <w:szCs w:val="20"/>
        </w:rPr>
        <w:t>Workbooks</w:t>
      </w:r>
    </w:p>
    <w:p w14:paraId="6465AEF5" w14:textId="77777777" w:rsidR="00ED1719" w:rsidRPr="006F1128" w:rsidRDefault="00ED1719" w:rsidP="000D481D">
      <w:pPr>
        <w:pStyle w:val="ListParagraph"/>
        <w:numPr>
          <w:ilvl w:val="0"/>
          <w:numId w:val="10"/>
        </w:numPr>
        <w:rPr>
          <w:rFonts w:cs="Times New Roman"/>
          <w:szCs w:val="20"/>
        </w:rPr>
      </w:pPr>
      <w:r w:rsidRPr="006F1128">
        <w:rPr>
          <w:rFonts w:cs="Times New Roman"/>
          <w:szCs w:val="20"/>
        </w:rPr>
        <w:t>Costumes</w:t>
      </w:r>
    </w:p>
    <w:p w14:paraId="2BF5CD37" w14:textId="77777777" w:rsidR="009911DB" w:rsidRDefault="009911DB" w:rsidP="0052384C">
      <w:pPr>
        <w:pStyle w:val="Heading3"/>
      </w:pPr>
      <w:bookmarkStart w:id="25" w:name="_Toc243306644"/>
      <w:bookmarkStart w:id="26" w:name="_Toc243306840"/>
      <w:bookmarkStart w:id="27" w:name="_Toc243308839"/>
      <w:bookmarkStart w:id="28" w:name="_Toc243308954"/>
      <w:r>
        <w:lastRenderedPageBreak/>
        <w:t>Websites:</w:t>
      </w:r>
      <w:bookmarkEnd w:id="25"/>
      <w:bookmarkEnd w:id="26"/>
      <w:bookmarkEnd w:id="27"/>
      <w:bookmarkEnd w:id="28"/>
    </w:p>
    <w:p w14:paraId="0FCE7327" w14:textId="77777777" w:rsidR="009911DB" w:rsidRPr="009911DB" w:rsidRDefault="009911DB" w:rsidP="009911DB">
      <w:pPr>
        <w:spacing w:after="0"/>
        <w:rPr>
          <w:szCs w:val="20"/>
        </w:rPr>
      </w:pPr>
      <w:r w:rsidRPr="009911DB">
        <w:rPr>
          <w:szCs w:val="20"/>
        </w:rPr>
        <w:t>Sovereign Hill Education Service website (SHES) (</w:t>
      </w:r>
      <w:hyperlink r:id="rId12" w:history="1">
        <w:r w:rsidRPr="009911DB">
          <w:rPr>
            <w:rStyle w:val="Hyperlink"/>
            <w:szCs w:val="20"/>
          </w:rPr>
          <w:t>http://sheducationcom.ascetinteractive.biz/</w:t>
        </w:r>
      </w:hyperlink>
      <w:r w:rsidRPr="009911DB">
        <w:rPr>
          <w:szCs w:val="20"/>
        </w:rPr>
        <w:t xml:space="preserve">) </w:t>
      </w:r>
    </w:p>
    <w:p w14:paraId="7E244D2C" w14:textId="77777777" w:rsidR="009911DB" w:rsidRPr="009911DB" w:rsidRDefault="009911DB" w:rsidP="009911DB">
      <w:pPr>
        <w:spacing w:after="0"/>
        <w:rPr>
          <w:szCs w:val="20"/>
        </w:rPr>
      </w:pPr>
      <w:r w:rsidRPr="009911DB">
        <w:rPr>
          <w:szCs w:val="20"/>
        </w:rPr>
        <w:t>Perth Mint Website</w:t>
      </w:r>
      <w:r>
        <w:rPr>
          <w:szCs w:val="20"/>
        </w:rPr>
        <w:t xml:space="preserve"> - </w:t>
      </w:r>
      <w:r w:rsidRPr="009911DB">
        <w:rPr>
          <w:szCs w:val="20"/>
        </w:rPr>
        <w:t xml:space="preserve"> (</w:t>
      </w:r>
      <w:hyperlink r:id="rId13" w:history="1">
        <w:r w:rsidRPr="009911DB">
          <w:rPr>
            <w:rStyle w:val="Hyperlink"/>
            <w:szCs w:val="20"/>
          </w:rPr>
          <w:t>http://www.perthmint.com.au</w:t>
        </w:r>
      </w:hyperlink>
      <w:r w:rsidRPr="009911DB">
        <w:rPr>
          <w:szCs w:val="20"/>
        </w:rPr>
        <w:t xml:space="preserve">) </w:t>
      </w:r>
    </w:p>
    <w:p w14:paraId="51B17F0E" w14:textId="77777777" w:rsidR="009911DB" w:rsidRPr="009911DB" w:rsidRDefault="009911DB" w:rsidP="009911DB">
      <w:pPr>
        <w:spacing w:after="0"/>
        <w:rPr>
          <w:szCs w:val="20"/>
        </w:rPr>
      </w:pPr>
      <w:r w:rsidRPr="009911DB">
        <w:rPr>
          <w:szCs w:val="20"/>
        </w:rPr>
        <w:t>Gold institute</w:t>
      </w:r>
      <w:r>
        <w:rPr>
          <w:szCs w:val="20"/>
        </w:rPr>
        <w:t xml:space="preserve"> - </w:t>
      </w:r>
      <w:r w:rsidRPr="009911DB">
        <w:rPr>
          <w:szCs w:val="20"/>
        </w:rPr>
        <w:t xml:space="preserve"> (</w:t>
      </w:r>
      <w:hyperlink r:id="rId14" w:history="1">
        <w:r w:rsidRPr="009911DB">
          <w:rPr>
            <w:rStyle w:val="Hyperlink"/>
            <w:szCs w:val="20"/>
          </w:rPr>
          <w:t>http://www.goldinstitute.org/</w:t>
        </w:r>
      </w:hyperlink>
      <w:r w:rsidRPr="009911DB">
        <w:rPr>
          <w:szCs w:val="20"/>
        </w:rPr>
        <w:t xml:space="preserve">) </w:t>
      </w:r>
    </w:p>
    <w:p w14:paraId="21640F7C" w14:textId="77777777" w:rsidR="009911DB" w:rsidRDefault="009911DB" w:rsidP="009911DB">
      <w:pPr>
        <w:spacing w:after="0"/>
        <w:rPr>
          <w:szCs w:val="20"/>
        </w:rPr>
      </w:pPr>
      <w:r w:rsidRPr="009911DB">
        <w:rPr>
          <w:szCs w:val="20"/>
        </w:rPr>
        <w:t>Skwirk interactive schooling</w:t>
      </w:r>
      <w:r>
        <w:rPr>
          <w:szCs w:val="20"/>
        </w:rPr>
        <w:t xml:space="preserve"> – </w:t>
      </w:r>
      <w:r w:rsidRPr="009911DB">
        <w:rPr>
          <w:szCs w:val="20"/>
        </w:rPr>
        <w:t>(</w:t>
      </w:r>
      <w:hyperlink r:id="rId15" w:history="1">
        <w:r w:rsidRPr="009911DB">
          <w:rPr>
            <w:rStyle w:val="Hyperlink"/>
            <w:szCs w:val="20"/>
          </w:rPr>
          <w:t>http://www.skwirk.com.au/</w:t>
        </w:r>
      </w:hyperlink>
      <w:r w:rsidRPr="009911DB">
        <w:rPr>
          <w:szCs w:val="20"/>
        </w:rPr>
        <w:t>)</w:t>
      </w:r>
    </w:p>
    <w:p w14:paraId="16B2C1E5" w14:textId="77777777" w:rsidR="009911DB" w:rsidRPr="009911DB" w:rsidRDefault="009911DB" w:rsidP="009911DB">
      <w:pPr>
        <w:spacing w:after="0"/>
        <w:rPr>
          <w:szCs w:val="20"/>
        </w:rPr>
      </w:pPr>
      <w:r w:rsidRPr="009911DB">
        <w:rPr>
          <w:szCs w:val="20"/>
        </w:rPr>
        <w:t>The Australian Goldrush – Life – (</w:t>
      </w:r>
      <w:hyperlink r:id="rId16" w:history="1">
        <w:r w:rsidRPr="009911DB">
          <w:rPr>
            <w:rStyle w:val="Hyperlink"/>
            <w:szCs w:val="20"/>
          </w:rPr>
          <w:t>http://alex.edfac.usyd.edu.au/blp/websites/gold/index.htm</w:t>
        </w:r>
      </w:hyperlink>
      <w:r w:rsidRPr="009911DB">
        <w:rPr>
          <w:szCs w:val="20"/>
        </w:rPr>
        <w:softHyphen/>
      </w:r>
    </w:p>
    <w:p w14:paraId="62C52A5B" w14:textId="77777777" w:rsidR="009911DB" w:rsidRPr="009911DB" w:rsidRDefault="009911DB" w:rsidP="009911DB">
      <w:pPr>
        <w:spacing w:after="0"/>
        <w:rPr>
          <w:i/>
          <w:szCs w:val="20"/>
        </w:rPr>
      </w:pPr>
      <w:r w:rsidRPr="009911DB">
        <w:rPr>
          <w:szCs w:val="20"/>
        </w:rPr>
        <w:t>Powerpoint – (</w:t>
      </w:r>
      <w:hyperlink r:id="rId17" w:history="1">
        <w:r w:rsidRPr="009911DB">
          <w:rPr>
            <w:rStyle w:val="Hyperlink"/>
            <w:color w:val="0000CC"/>
            <w:szCs w:val="20"/>
          </w:rPr>
          <w:t>http://stuhasic.com/eduweb/eduwebdemo/2005/year6/6w/bushell_robby/work/Life%20on%20the%20goldfields.ppt</w:t>
        </w:r>
      </w:hyperlink>
      <w:r w:rsidRPr="009911DB">
        <w:rPr>
          <w:color w:val="000000"/>
          <w:szCs w:val="20"/>
        </w:rPr>
        <w:t>)</w:t>
      </w:r>
    </w:p>
    <w:p w14:paraId="40F6DFCB" w14:textId="77777777" w:rsidR="009911DB" w:rsidRPr="009911DB" w:rsidRDefault="009911DB" w:rsidP="009911DB">
      <w:pPr>
        <w:spacing w:after="0"/>
        <w:rPr>
          <w:i/>
          <w:szCs w:val="20"/>
        </w:rPr>
      </w:pPr>
      <w:r>
        <w:rPr>
          <w:szCs w:val="20"/>
        </w:rPr>
        <w:t xml:space="preserve">Life on the goldfields - </w:t>
      </w:r>
      <w:r w:rsidRPr="009911DB">
        <w:rPr>
          <w:i/>
          <w:szCs w:val="20"/>
        </w:rPr>
        <w:t xml:space="preserve"> (</w:t>
      </w:r>
      <w:hyperlink r:id="rId18" w:history="1">
        <w:r w:rsidRPr="009911DB">
          <w:rPr>
            <w:rStyle w:val="Hyperlink"/>
            <w:i/>
            <w:szCs w:val="20"/>
          </w:rPr>
          <w:t>http://www.burrowesss.eq.edu.au/4webpage/Teliah/life.htm</w:t>
        </w:r>
      </w:hyperlink>
      <w:r w:rsidRPr="009911DB">
        <w:rPr>
          <w:i/>
          <w:szCs w:val="20"/>
        </w:rPr>
        <w:t>)</w:t>
      </w:r>
    </w:p>
    <w:p w14:paraId="59F43674" w14:textId="77777777" w:rsidR="009911DB" w:rsidRPr="009911DB" w:rsidRDefault="009911DB" w:rsidP="009911DB">
      <w:pPr>
        <w:spacing w:after="0"/>
        <w:rPr>
          <w:szCs w:val="20"/>
        </w:rPr>
      </w:pPr>
      <w:r>
        <w:rPr>
          <w:szCs w:val="20"/>
        </w:rPr>
        <w:t xml:space="preserve">SBS website  </w:t>
      </w:r>
      <w:r w:rsidRPr="009911DB">
        <w:rPr>
          <w:szCs w:val="20"/>
        </w:rPr>
        <w:t>(</w:t>
      </w:r>
      <w:hyperlink r:id="rId19" w:history="1">
        <w:r w:rsidRPr="00DD49D3">
          <w:rPr>
            <w:rStyle w:val="Hyperlink"/>
            <w:szCs w:val="20"/>
          </w:rPr>
          <w:t>http://www.sbs.com.au/</w:t>
        </w:r>
      </w:hyperlink>
      <w:r>
        <w:rPr>
          <w:szCs w:val="20"/>
        </w:rPr>
        <w:t>)</w:t>
      </w:r>
    </w:p>
    <w:p w14:paraId="08D9D377" w14:textId="77777777" w:rsidR="009911DB" w:rsidRPr="009911DB" w:rsidRDefault="009911DB" w:rsidP="009911DB">
      <w:pPr>
        <w:spacing w:after="0"/>
        <w:rPr>
          <w:szCs w:val="20"/>
        </w:rPr>
      </w:pPr>
      <w:r>
        <w:rPr>
          <w:szCs w:val="20"/>
        </w:rPr>
        <w:t xml:space="preserve">Kidcyber  - </w:t>
      </w:r>
      <w:r w:rsidRPr="009911DB">
        <w:rPr>
          <w:szCs w:val="20"/>
        </w:rPr>
        <w:t>(</w:t>
      </w:r>
      <w:hyperlink r:id="rId20" w:history="1">
        <w:r w:rsidRPr="00DD49D3">
          <w:rPr>
            <w:rStyle w:val="Hyperlink"/>
            <w:szCs w:val="20"/>
          </w:rPr>
          <w:t>http://www.kidcyber.com.au</w:t>
        </w:r>
      </w:hyperlink>
      <w:r w:rsidRPr="009911DB">
        <w:rPr>
          <w:szCs w:val="20"/>
        </w:rPr>
        <w:t>)</w:t>
      </w:r>
    </w:p>
    <w:p w14:paraId="27922F1C" w14:textId="77777777" w:rsidR="009911DB" w:rsidRPr="009911DB" w:rsidRDefault="009911DB" w:rsidP="009911DB">
      <w:pPr>
        <w:spacing w:after="0"/>
        <w:rPr>
          <w:b/>
          <w:szCs w:val="20"/>
        </w:rPr>
      </w:pPr>
      <w:r w:rsidRPr="009911DB">
        <w:rPr>
          <w:szCs w:val="20"/>
        </w:rPr>
        <w:t>Chinese on the goldfields – (</w:t>
      </w:r>
      <w:hyperlink r:id="rId21" w:history="1">
        <w:r w:rsidRPr="009911DB">
          <w:rPr>
            <w:rStyle w:val="Hyperlink"/>
            <w:szCs w:val="20"/>
          </w:rPr>
          <w:t>http://ozzyfrank.150m.com/pages/Australia/sinogold.htm</w:t>
        </w:r>
      </w:hyperlink>
      <w:r w:rsidRPr="009911DB">
        <w:rPr>
          <w:szCs w:val="20"/>
        </w:rPr>
        <w:t>)</w:t>
      </w:r>
    </w:p>
    <w:p w14:paraId="2E260576" w14:textId="77777777" w:rsidR="009911DB" w:rsidRDefault="009911DB" w:rsidP="009911DB">
      <w:pPr>
        <w:spacing w:after="0"/>
        <w:rPr>
          <w:szCs w:val="20"/>
        </w:rPr>
      </w:pPr>
      <w:r w:rsidRPr="009911DB">
        <w:rPr>
          <w:szCs w:val="20"/>
        </w:rPr>
        <w:t>Interactive website (</w:t>
      </w:r>
      <w:hyperlink r:id="rId22" w:history="1">
        <w:r w:rsidRPr="009911DB">
          <w:rPr>
            <w:rStyle w:val="Hyperlink"/>
            <w:szCs w:val="20"/>
          </w:rPr>
          <w:t>http://www.nma.gov.au/interactives/tlf/gold_rush_5-6/index.html</w:t>
        </w:r>
      </w:hyperlink>
      <w:r w:rsidRPr="009911DB">
        <w:rPr>
          <w:szCs w:val="20"/>
        </w:rPr>
        <w:t>)</w:t>
      </w:r>
    </w:p>
    <w:p w14:paraId="03AC53DE" w14:textId="77777777" w:rsidR="009911DB" w:rsidRDefault="009911DB" w:rsidP="009911DB">
      <w:pPr>
        <w:spacing w:after="0"/>
        <w:rPr>
          <w:szCs w:val="20"/>
        </w:rPr>
      </w:pPr>
      <w:r w:rsidRPr="009911DB">
        <w:rPr>
          <w:szCs w:val="20"/>
        </w:rPr>
        <w:t>Australian History – children on the goldfields – (</w:t>
      </w:r>
      <w:hyperlink r:id="rId23" w:history="1">
        <w:r w:rsidRPr="009911DB">
          <w:rPr>
            <w:rStyle w:val="Hyperlink"/>
            <w:szCs w:val="20"/>
          </w:rPr>
          <w:t>http://www.australianhistory.org/goldfield-life.php</w:t>
        </w:r>
      </w:hyperlink>
      <w:r w:rsidRPr="009911DB">
        <w:rPr>
          <w:szCs w:val="20"/>
        </w:rPr>
        <w:t>)</w:t>
      </w:r>
    </w:p>
    <w:p w14:paraId="051A1084" w14:textId="77777777" w:rsidR="009911DB" w:rsidRDefault="009911DB" w:rsidP="009911DB">
      <w:pPr>
        <w:spacing w:after="0"/>
        <w:rPr>
          <w:szCs w:val="20"/>
        </w:rPr>
      </w:pPr>
      <w:r w:rsidRPr="009911DB">
        <w:rPr>
          <w:szCs w:val="20"/>
        </w:rPr>
        <w:t>Children on the goldfields – (</w:t>
      </w:r>
      <w:hyperlink r:id="rId24" w:history="1">
        <w:r w:rsidRPr="009911DB">
          <w:rPr>
            <w:rStyle w:val="Hyperlink"/>
            <w:szCs w:val="20"/>
          </w:rPr>
          <w:t>http://www.dpi.nsw.gov.au/__data/assets/pdf_file/0019/109324/children-on-the-goldfields.pdf</w:t>
        </w:r>
      </w:hyperlink>
      <w:r w:rsidRPr="009911DB">
        <w:rPr>
          <w:szCs w:val="20"/>
        </w:rPr>
        <w:t xml:space="preserve">). </w:t>
      </w:r>
    </w:p>
    <w:p w14:paraId="53F85984" w14:textId="77777777" w:rsidR="00B91787" w:rsidRDefault="00B91787" w:rsidP="00B91787">
      <w:pPr>
        <w:spacing w:after="0"/>
      </w:pPr>
      <w:r>
        <w:rPr>
          <w:szCs w:val="20"/>
        </w:rPr>
        <w:t xml:space="preserve">Bywong website - </w:t>
      </w:r>
      <w:hyperlink r:id="rId25" w:history="1">
        <w:r w:rsidRPr="00CB27F4">
          <w:rPr>
            <w:rStyle w:val="Hyperlink"/>
            <w:szCs w:val="20"/>
          </w:rPr>
          <w:t>http://www.bywongtown.com.au/index.html</w:t>
        </w:r>
      </w:hyperlink>
    </w:p>
    <w:p w14:paraId="798EF451" w14:textId="77777777" w:rsidR="00B91787" w:rsidRDefault="00B91787" w:rsidP="00B91787">
      <w:pPr>
        <w:spacing w:after="0"/>
        <w:rPr>
          <w:szCs w:val="20"/>
        </w:rPr>
      </w:pPr>
      <w:r w:rsidRPr="00B91787">
        <w:rPr>
          <w:szCs w:val="20"/>
        </w:rPr>
        <w:t>Interactive website on mining tools – (</w:t>
      </w:r>
      <w:hyperlink r:id="rId26" w:history="1">
        <w:r w:rsidRPr="00B91787">
          <w:rPr>
            <w:rStyle w:val="Hyperlink"/>
            <w:szCs w:val="20"/>
          </w:rPr>
          <w:t>http://www.nma.gov.au/interactives/tlf/gold_rush_5-6/index.html</w:t>
        </w:r>
      </w:hyperlink>
      <w:r w:rsidRPr="00B91787">
        <w:rPr>
          <w:szCs w:val="20"/>
        </w:rPr>
        <w:t xml:space="preserve">) </w:t>
      </w:r>
    </w:p>
    <w:p w14:paraId="7C3FBFAF" w14:textId="77777777" w:rsidR="00B91787" w:rsidRDefault="00B91787" w:rsidP="00B91787">
      <w:pPr>
        <w:spacing w:after="0"/>
        <w:rPr>
          <w:szCs w:val="20"/>
        </w:rPr>
      </w:pPr>
      <w:r w:rsidRPr="00B91787">
        <w:rPr>
          <w:szCs w:val="20"/>
        </w:rPr>
        <w:t>Victorian virtual exhibition - mining techniques – (</w:t>
      </w:r>
      <w:hyperlink r:id="rId27" w:history="1">
        <w:r w:rsidRPr="00B91787">
          <w:rPr>
            <w:rStyle w:val="Hyperlink"/>
            <w:szCs w:val="20"/>
          </w:rPr>
          <w:t>http://pandora.nla.gov.au/pan/41739/20040505-0000/www.statelibrary.vic.gov.au/slv_/exhibitions/goldfields/index.html</w:t>
        </w:r>
      </w:hyperlink>
      <w:r>
        <w:rPr>
          <w:szCs w:val="20"/>
        </w:rPr>
        <w:softHyphen/>
        <w:t>)</w:t>
      </w:r>
    </w:p>
    <w:p w14:paraId="34A98AF2" w14:textId="77777777" w:rsidR="00B91787" w:rsidRPr="00B91787" w:rsidRDefault="00B91787" w:rsidP="00B91787">
      <w:pPr>
        <w:spacing w:after="0"/>
        <w:rPr>
          <w:szCs w:val="20"/>
        </w:rPr>
      </w:pPr>
      <w:r>
        <w:rPr>
          <w:szCs w:val="20"/>
        </w:rPr>
        <w:t>Eureka Stockade Film (</w:t>
      </w:r>
      <w:hyperlink r:id="rId28" w:history="1">
        <w:r w:rsidRPr="00CB27F4">
          <w:rPr>
            <w:rStyle w:val="Hyperlink"/>
            <w:szCs w:val="20"/>
          </w:rPr>
          <w:t>http://www.eurekastockadefilm.com/audio_frame03.htm</w:t>
        </w:r>
      </w:hyperlink>
      <w:r>
        <w:rPr>
          <w:szCs w:val="20"/>
        </w:rPr>
        <w:t xml:space="preserve">) </w:t>
      </w:r>
      <w:r w:rsidRPr="002A11C7">
        <w:rPr>
          <w:szCs w:val="20"/>
        </w:rPr>
        <w:t xml:space="preserve"> </w:t>
      </w:r>
    </w:p>
    <w:p w14:paraId="67442ED1" w14:textId="77777777" w:rsidR="00B91787" w:rsidRDefault="00B91787" w:rsidP="00B91787">
      <w:pPr>
        <w:spacing w:after="0"/>
        <w:rPr>
          <w:szCs w:val="20"/>
        </w:rPr>
      </w:pPr>
      <w:r w:rsidRPr="00B91787">
        <w:rPr>
          <w:szCs w:val="20"/>
        </w:rPr>
        <w:t>The Eureka Stockade – Contribution to Australia democracy – (</w:t>
      </w:r>
      <w:hyperlink r:id="rId29" w:history="1">
        <w:r w:rsidRPr="00B91787">
          <w:rPr>
            <w:rStyle w:val="Hyperlink"/>
            <w:szCs w:val="20"/>
          </w:rPr>
          <w:t>http://www.helensburg-p.schools.nsw.edu.au/stage3menu.htm</w:t>
        </w:r>
      </w:hyperlink>
      <w:r w:rsidRPr="00B91787">
        <w:rPr>
          <w:szCs w:val="20"/>
        </w:rPr>
        <w:t xml:space="preserve">) </w:t>
      </w:r>
    </w:p>
    <w:p w14:paraId="3DC4FE03" w14:textId="77777777" w:rsidR="00B91787" w:rsidRDefault="00B91787" w:rsidP="00B91787">
      <w:pPr>
        <w:spacing w:after="0"/>
        <w:rPr>
          <w:szCs w:val="20"/>
        </w:rPr>
      </w:pPr>
      <w:r w:rsidRPr="00B91787">
        <w:rPr>
          <w:szCs w:val="20"/>
        </w:rPr>
        <w:t>The Eureka Centre – (</w:t>
      </w:r>
      <w:hyperlink r:id="rId30" w:history="1">
        <w:r w:rsidRPr="00B91787">
          <w:rPr>
            <w:rStyle w:val="Hyperlink"/>
            <w:szCs w:val="20"/>
          </w:rPr>
          <w:t>http://www.eurekaballarat.com/index.php?option=com_content&amp;task=view&amp;id=83&amp;Itemid=228</w:t>
        </w:r>
      </w:hyperlink>
      <w:r w:rsidRPr="00B91787">
        <w:rPr>
          <w:szCs w:val="20"/>
        </w:rPr>
        <w:t xml:space="preserve">) </w:t>
      </w:r>
    </w:p>
    <w:p w14:paraId="49519D1E" w14:textId="77777777" w:rsidR="00B91787" w:rsidRDefault="00B91787" w:rsidP="00B91787">
      <w:pPr>
        <w:spacing w:after="0"/>
      </w:pPr>
      <w:r w:rsidRPr="00B91787">
        <w:rPr>
          <w:szCs w:val="20"/>
        </w:rPr>
        <w:t>Australia Heritage National Treasures – (</w:t>
      </w:r>
      <w:hyperlink r:id="rId31" w:history="1">
        <w:r w:rsidRPr="00B91787">
          <w:rPr>
            <w:rStyle w:val="Hyperlink"/>
            <w:szCs w:val="20"/>
          </w:rPr>
          <w:t>http://www.screenaustralia.gov.au/learning/heritage/eureka.html</w:t>
        </w:r>
      </w:hyperlink>
    </w:p>
    <w:p w14:paraId="5B05748B" w14:textId="77777777" w:rsidR="00B91787" w:rsidRPr="00B91787" w:rsidRDefault="00B91787" w:rsidP="00B91787">
      <w:pPr>
        <w:spacing w:after="0"/>
      </w:pPr>
      <w:r w:rsidRPr="00B91787">
        <w:rPr>
          <w:szCs w:val="20"/>
        </w:rPr>
        <w:t xml:space="preserve">Webquest – The Australian Goldrush – Chinese Immigration – </w:t>
      </w:r>
      <w:r>
        <w:t xml:space="preserve"> </w:t>
      </w:r>
      <w:r w:rsidRPr="00B91787">
        <w:rPr>
          <w:szCs w:val="20"/>
        </w:rPr>
        <w:t>(</w:t>
      </w:r>
      <w:hyperlink r:id="rId32" w:history="1">
        <w:r w:rsidRPr="00B91787">
          <w:rPr>
            <w:rStyle w:val="Hyperlink"/>
            <w:szCs w:val="20"/>
          </w:rPr>
          <w:t>http://alex.edfac.usyd.edu.au/blp/websites/gold/chinese.htm</w:t>
        </w:r>
      </w:hyperlink>
      <w:r w:rsidRPr="00B91787">
        <w:rPr>
          <w:szCs w:val="20"/>
        </w:rPr>
        <w:t xml:space="preserve">) </w:t>
      </w:r>
    </w:p>
    <w:p w14:paraId="7B54E0DE" w14:textId="77777777" w:rsidR="00B91787" w:rsidRPr="00B91787" w:rsidRDefault="00B91787" w:rsidP="00B91787">
      <w:pPr>
        <w:spacing w:after="0"/>
        <w:rPr>
          <w:szCs w:val="20"/>
        </w:rPr>
      </w:pPr>
      <w:r w:rsidRPr="00B91787">
        <w:rPr>
          <w:szCs w:val="20"/>
        </w:rPr>
        <w:t>Australian Government Culture Portal – Australian goldrush – (</w:t>
      </w:r>
      <w:hyperlink r:id="rId33" w:history="1">
        <w:r w:rsidRPr="00B91787">
          <w:rPr>
            <w:rStyle w:val="Hyperlink"/>
            <w:szCs w:val="20"/>
          </w:rPr>
          <w:t>http://www.cultureandrecreation.gov.au/articles/goldrush/</w:t>
        </w:r>
      </w:hyperlink>
      <w:r w:rsidRPr="00B91787">
        <w:rPr>
          <w:szCs w:val="20"/>
        </w:rPr>
        <w:t xml:space="preserve">) </w:t>
      </w:r>
    </w:p>
    <w:p w14:paraId="0243A5D4" w14:textId="77777777" w:rsidR="00B91787" w:rsidRPr="00B91787" w:rsidRDefault="00B91787" w:rsidP="00B91787">
      <w:pPr>
        <w:spacing w:after="0"/>
        <w:rPr>
          <w:szCs w:val="20"/>
        </w:rPr>
      </w:pPr>
      <w:r w:rsidRPr="00B91787">
        <w:rPr>
          <w:szCs w:val="20"/>
        </w:rPr>
        <w:t>Migration Heritage – Migrates, refugees, boat people, asylum seekers – (</w:t>
      </w:r>
      <w:hyperlink r:id="rId34" w:history="1">
        <w:r w:rsidRPr="00B91787">
          <w:rPr>
            <w:rStyle w:val="Hyperlink"/>
            <w:szCs w:val="20"/>
          </w:rPr>
          <w:t>http://www.migrationheritage.nsw.gov.au/teachers-resources/factsheets/MHC-AsianMigration.pdf</w:t>
        </w:r>
      </w:hyperlink>
      <w:r w:rsidRPr="00B91787">
        <w:rPr>
          <w:szCs w:val="20"/>
        </w:rPr>
        <w:t xml:space="preserve">) </w:t>
      </w:r>
    </w:p>
    <w:p w14:paraId="783D6F2F" w14:textId="77777777" w:rsidR="00B91787" w:rsidRPr="00B91787" w:rsidRDefault="00B91787" w:rsidP="00B91787">
      <w:pPr>
        <w:spacing w:after="0"/>
        <w:rPr>
          <w:szCs w:val="20"/>
        </w:rPr>
      </w:pPr>
      <w:r w:rsidRPr="00B91787">
        <w:rPr>
          <w:szCs w:val="20"/>
        </w:rPr>
        <w:t>Department of immigration and citizenship – Living in Australia – (</w:t>
      </w:r>
      <w:hyperlink r:id="rId35" w:history="1">
        <w:r w:rsidRPr="00B91787">
          <w:rPr>
            <w:rStyle w:val="Hyperlink"/>
            <w:szCs w:val="20"/>
          </w:rPr>
          <w:t>http://www.immi.gov.au/living-in-australia/</w:t>
        </w:r>
      </w:hyperlink>
      <w:r w:rsidRPr="00B91787">
        <w:rPr>
          <w:szCs w:val="20"/>
        </w:rPr>
        <w:t>)</w:t>
      </w:r>
    </w:p>
    <w:p w14:paraId="67DF4E9E" w14:textId="77777777" w:rsidR="00B91787" w:rsidRPr="00B91787" w:rsidRDefault="00B91787" w:rsidP="00B91787">
      <w:pPr>
        <w:spacing w:after="0"/>
        <w:rPr>
          <w:szCs w:val="20"/>
        </w:rPr>
      </w:pPr>
      <w:r w:rsidRPr="00B91787">
        <w:rPr>
          <w:szCs w:val="20"/>
        </w:rPr>
        <w:t>Asia Education foundation – Migrant stories – (</w:t>
      </w:r>
      <w:hyperlink r:id="rId36" w:history="1">
        <w:r w:rsidRPr="00B91787">
          <w:rPr>
            <w:rStyle w:val="Hyperlink"/>
            <w:szCs w:val="20"/>
          </w:rPr>
          <w:t>http://www.asiaeducation.edu.au/default.asp?id=3489</w:t>
        </w:r>
      </w:hyperlink>
      <w:r w:rsidRPr="00B91787">
        <w:rPr>
          <w:szCs w:val="20"/>
        </w:rPr>
        <w:t xml:space="preserve">) </w:t>
      </w:r>
    </w:p>
    <w:p w14:paraId="7CD7ED92" w14:textId="77777777" w:rsidR="00B91787" w:rsidRPr="0052384C" w:rsidRDefault="00B91787" w:rsidP="00B91787">
      <w:pPr>
        <w:spacing w:after="0"/>
      </w:pPr>
      <w:r>
        <w:rPr>
          <w:szCs w:val="20"/>
        </w:rPr>
        <w:t xml:space="preserve">The making of modern Australia – Sneaking out and Sneaking in - </w:t>
      </w:r>
      <w:hyperlink r:id="rId37" w:history="1">
        <w:r w:rsidRPr="00771D10">
          <w:rPr>
            <w:rStyle w:val="Hyperlink"/>
            <w:szCs w:val="20"/>
          </w:rPr>
          <w:t>http://makingaustralia.abc.net.au/_Sneaking-Out-and-Sneaking-In/BLOG/229732/73526.html</w:t>
        </w:r>
      </w:hyperlink>
    </w:p>
    <w:p w14:paraId="02C1E2A5" w14:textId="77777777" w:rsidR="009911DB" w:rsidRPr="009911DB" w:rsidRDefault="009911DB" w:rsidP="0052384C">
      <w:pPr>
        <w:pStyle w:val="Heading3"/>
      </w:pPr>
      <w:bookmarkStart w:id="29" w:name="_Toc243306645"/>
      <w:bookmarkStart w:id="30" w:name="_Toc243306841"/>
      <w:bookmarkStart w:id="31" w:name="_Toc243308840"/>
      <w:bookmarkStart w:id="32" w:name="_Toc243308955"/>
      <w:r w:rsidRPr="009911DB">
        <w:t>Literature</w:t>
      </w:r>
      <w:r>
        <w:t>:</w:t>
      </w:r>
      <w:bookmarkEnd w:id="29"/>
      <w:bookmarkEnd w:id="30"/>
      <w:bookmarkEnd w:id="31"/>
      <w:bookmarkEnd w:id="32"/>
    </w:p>
    <w:p w14:paraId="632076EE" w14:textId="77777777" w:rsidR="009911DB" w:rsidRPr="00B91787" w:rsidRDefault="009911DB" w:rsidP="009911DB">
      <w:pPr>
        <w:spacing w:after="0"/>
        <w:rPr>
          <w:szCs w:val="20"/>
        </w:rPr>
      </w:pPr>
      <w:r w:rsidRPr="00B91787">
        <w:rPr>
          <w:szCs w:val="20"/>
        </w:rPr>
        <w:t xml:space="preserve">Australia’s first century 1788 – 1888 edited by E. E Morris p. 184-196 </w:t>
      </w:r>
    </w:p>
    <w:p w14:paraId="6F7F81FF" w14:textId="77777777" w:rsidR="009911DB" w:rsidRPr="00B91787" w:rsidRDefault="009911DB" w:rsidP="009911DB">
      <w:pPr>
        <w:spacing w:after="0"/>
        <w:rPr>
          <w:szCs w:val="20"/>
        </w:rPr>
      </w:pPr>
      <w:r w:rsidRPr="00B91787">
        <w:rPr>
          <w:szCs w:val="20"/>
        </w:rPr>
        <w:t>A Banner Bold – Diary of Rosa  - By N. Weatley</w:t>
      </w:r>
    </w:p>
    <w:p w14:paraId="09AAF5F2" w14:textId="77777777" w:rsidR="009911DB" w:rsidRPr="00B91787" w:rsidRDefault="009911DB" w:rsidP="009911DB">
      <w:pPr>
        <w:spacing w:after="0"/>
        <w:rPr>
          <w:szCs w:val="20"/>
        </w:rPr>
      </w:pPr>
      <w:r w:rsidRPr="00B91787">
        <w:rPr>
          <w:szCs w:val="20"/>
        </w:rPr>
        <w:t>Gold! Gold! Gold! – Edited by Bruce Moore</w:t>
      </w:r>
    </w:p>
    <w:p w14:paraId="7EAA0460" w14:textId="77777777" w:rsidR="009911DB" w:rsidRPr="00B91787" w:rsidRDefault="009911DB" w:rsidP="009911DB">
      <w:pPr>
        <w:spacing w:after="0"/>
        <w:rPr>
          <w:i/>
          <w:szCs w:val="20"/>
        </w:rPr>
      </w:pPr>
      <w:r w:rsidRPr="00B91787">
        <w:rPr>
          <w:szCs w:val="20"/>
        </w:rPr>
        <w:t>Henry Lawson – Roaring Days</w:t>
      </w:r>
    </w:p>
    <w:p w14:paraId="5B76D14E" w14:textId="77777777" w:rsidR="009911DB" w:rsidRDefault="009911DB" w:rsidP="00B91787">
      <w:pPr>
        <w:spacing w:after="0"/>
        <w:rPr>
          <w:szCs w:val="20"/>
        </w:rPr>
      </w:pPr>
      <w:r w:rsidRPr="00B91787">
        <w:rPr>
          <w:szCs w:val="20"/>
        </w:rPr>
        <w:t>Chinese Australians – Australians all</w:t>
      </w:r>
    </w:p>
    <w:p w14:paraId="7848960B" w14:textId="77777777" w:rsidR="00B91787" w:rsidRDefault="00B91787" w:rsidP="00B91787">
      <w:pPr>
        <w:spacing w:after="0"/>
        <w:rPr>
          <w:szCs w:val="20"/>
        </w:rPr>
      </w:pPr>
      <w:r>
        <w:rPr>
          <w:szCs w:val="20"/>
        </w:rPr>
        <w:t>Gold – edited by Iain McCalman, Alexander Cook and Andrew Reeves</w:t>
      </w:r>
    </w:p>
    <w:p w14:paraId="13B115BE" w14:textId="77777777" w:rsidR="00B91787" w:rsidRDefault="00746B6C" w:rsidP="00B91787">
      <w:pPr>
        <w:spacing w:after="0"/>
        <w:rPr>
          <w:szCs w:val="20"/>
        </w:rPr>
      </w:pPr>
      <w:r>
        <w:rPr>
          <w:szCs w:val="20"/>
        </w:rPr>
        <w:t xml:space="preserve">Eureka </w:t>
      </w:r>
      <w:r w:rsidR="00A14AEB">
        <w:rPr>
          <w:szCs w:val="20"/>
        </w:rPr>
        <w:t xml:space="preserve">Stockade </w:t>
      </w:r>
      <w:r w:rsidR="00A14AEB" w:rsidRPr="00B91787">
        <w:rPr>
          <w:szCs w:val="20"/>
        </w:rPr>
        <w:t>–</w:t>
      </w:r>
      <w:r w:rsidR="00B91787" w:rsidRPr="00B91787">
        <w:rPr>
          <w:szCs w:val="20"/>
        </w:rPr>
        <w:t xml:space="preserve"> A Boardman and R Harvey</w:t>
      </w:r>
    </w:p>
    <w:p w14:paraId="0B9BC350" w14:textId="77777777" w:rsidR="00B91787" w:rsidRDefault="000F473F" w:rsidP="00B91787">
      <w:pPr>
        <w:spacing w:after="0"/>
        <w:rPr>
          <w:szCs w:val="20"/>
        </w:rPr>
      </w:pPr>
      <w:r>
        <w:rPr>
          <w:szCs w:val="20"/>
        </w:rPr>
        <w:t>T</w:t>
      </w:r>
      <w:r w:rsidR="00B91787" w:rsidRPr="00B91787">
        <w:rPr>
          <w:szCs w:val="20"/>
        </w:rPr>
        <w:t>he Goldseekers – Greg Bastian</w:t>
      </w:r>
    </w:p>
    <w:p w14:paraId="71A08AC2" w14:textId="77777777" w:rsidR="00746B6C" w:rsidRDefault="00746B6C" w:rsidP="00B91787">
      <w:pPr>
        <w:spacing w:after="0"/>
        <w:rPr>
          <w:szCs w:val="20"/>
        </w:rPr>
      </w:pPr>
      <w:r>
        <w:rPr>
          <w:szCs w:val="20"/>
        </w:rPr>
        <w:t xml:space="preserve">The goldfields through </w:t>
      </w:r>
      <w:r w:rsidR="00A14AEB">
        <w:rPr>
          <w:szCs w:val="20"/>
        </w:rPr>
        <w:t>children’s</w:t>
      </w:r>
      <w:r>
        <w:rPr>
          <w:szCs w:val="20"/>
        </w:rPr>
        <w:t xml:space="preserve"> eyes – A. Ciddor</w:t>
      </w:r>
    </w:p>
    <w:p w14:paraId="36F8253F" w14:textId="77777777" w:rsidR="00746B6C" w:rsidRDefault="00746B6C" w:rsidP="00B91787">
      <w:pPr>
        <w:spacing w:after="0"/>
        <w:rPr>
          <w:szCs w:val="20"/>
        </w:rPr>
      </w:pPr>
      <w:r>
        <w:rPr>
          <w:szCs w:val="20"/>
        </w:rPr>
        <w:t>The golden years – M.Dugan</w:t>
      </w:r>
    </w:p>
    <w:p w14:paraId="68B9A399" w14:textId="77777777" w:rsidR="00746B6C" w:rsidRDefault="00746B6C" w:rsidP="00B91787">
      <w:pPr>
        <w:spacing w:after="0"/>
        <w:rPr>
          <w:szCs w:val="20"/>
        </w:rPr>
      </w:pPr>
      <w:r>
        <w:rPr>
          <w:szCs w:val="20"/>
        </w:rPr>
        <w:t>Fair Dinkum Histories – J. French</w:t>
      </w:r>
    </w:p>
    <w:p w14:paraId="34C609E3" w14:textId="77777777" w:rsidR="00746B6C" w:rsidRDefault="00746B6C" w:rsidP="00B91787">
      <w:pPr>
        <w:spacing w:after="0"/>
        <w:rPr>
          <w:szCs w:val="20"/>
        </w:rPr>
      </w:pPr>
      <w:r>
        <w:rPr>
          <w:szCs w:val="20"/>
        </w:rPr>
        <w:t>Gold – P. Gilbert</w:t>
      </w:r>
    </w:p>
    <w:p w14:paraId="2C76131F" w14:textId="77777777" w:rsidR="00746B6C" w:rsidRDefault="00746B6C" w:rsidP="00B91787">
      <w:pPr>
        <w:spacing w:after="0"/>
        <w:rPr>
          <w:szCs w:val="20"/>
        </w:rPr>
      </w:pPr>
      <w:r>
        <w:rPr>
          <w:szCs w:val="20"/>
        </w:rPr>
        <w:lastRenderedPageBreak/>
        <w:t>Everyday life in Australia – T. Goode</w:t>
      </w:r>
    </w:p>
    <w:p w14:paraId="48C854F1" w14:textId="77777777" w:rsidR="00746B6C" w:rsidRDefault="003208AC" w:rsidP="00B91787">
      <w:pPr>
        <w:spacing w:after="0"/>
        <w:rPr>
          <w:szCs w:val="20"/>
        </w:rPr>
      </w:pPr>
      <w:r>
        <w:rPr>
          <w:szCs w:val="20"/>
        </w:rPr>
        <w:t>Eureka, beneath the Southern C</w:t>
      </w:r>
      <w:r w:rsidR="00746B6C">
        <w:rPr>
          <w:szCs w:val="20"/>
        </w:rPr>
        <w:t>ross – A.Hood</w:t>
      </w:r>
    </w:p>
    <w:p w14:paraId="486F82BC" w14:textId="77777777" w:rsidR="00746B6C" w:rsidRDefault="00240986" w:rsidP="00B91787">
      <w:pPr>
        <w:spacing w:after="0"/>
        <w:rPr>
          <w:szCs w:val="20"/>
        </w:rPr>
      </w:pPr>
      <w:r>
        <w:rPr>
          <w:szCs w:val="20"/>
        </w:rPr>
        <w:t>The Gold R</w:t>
      </w:r>
      <w:r w:rsidR="00746B6C">
        <w:rPr>
          <w:szCs w:val="20"/>
        </w:rPr>
        <w:t xml:space="preserve">ushes : Riots, </w:t>
      </w:r>
      <w:r w:rsidR="00A14AEB">
        <w:rPr>
          <w:szCs w:val="20"/>
        </w:rPr>
        <w:t>robberies</w:t>
      </w:r>
      <w:r w:rsidR="00746B6C">
        <w:rPr>
          <w:szCs w:val="20"/>
        </w:rPr>
        <w:t xml:space="preserve"> and rebellions – A. Parry</w:t>
      </w:r>
    </w:p>
    <w:p w14:paraId="78F73053" w14:textId="77777777" w:rsidR="00746B6C" w:rsidRDefault="00746B6C" w:rsidP="00B91787">
      <w:pPr>
        <w:spacing w:after="0"/>
        <w:rPr>
          <w:szCs w:val="20"/>
        </w:rPr>
      </w:pPr>
      <w:r>
        <w:rPr>
          <w:szCs w:val="20"/>
        </w:rPr>
        <w:t>Eureka – J Molony</w:t>
      </w:r>
    </w:p>
    <w:p w14:paraId="3E05CBAD" w14:textId="77777777" w:rsidR="00746B6C" w:rsidRDefault="00746B6C" w:rsidP="00B91787">
      <w:pPr>
        <w:spacing w:after="0"/>
        <w:rPr>
          <w:szCs w:val="20"/>
        </w:rPr>
      </w:pPr>
      <w:r>
        <w:rPr>
          <w:szCs w:val="20"/>
        </w:rPr>
        <w:t>Gold! Gold! – C. McDougall</w:t>
      </w:r>
    </w:p>
    <w:p w14:paraId="7F63787F" w14:textId="77777777" w:rsidR="00746B6C" w:rsidRDefault="00746B6C" w:rsidP="00B91787">
      <w:pPr>
        <w:spacing w:after="0"/>
        <w:rPr>
          <w:szCs w:val="20"/>
        </w:rPr>
      </w:pPr>
      <w:r>
        <w:rPr>
          <w:szCs w:val="20"/>
        </w:rPr>
        <w:t>Fly a Rebel Flag – R. Annear</w:t>
      </w:r>
    </w:p>
    <w:p w14:paraId="2612995F" w14:textId="77777777" w:rsidR="00746B6C" w:rsidRDefault="00746B6C" w:rsidP="00B91787">
      <w:pPr>
        <w:spacing w:after="0"/>
        <w:rPr>
          <w:szCs w:val="20"/>
        </w:rPr>
      </w:pPr>
      <w:r>
        <w:rPr>
          <w:szCs w:val="20"/>
        </w:rPr>
        <w:t xml:space="preserve">Gold! – The </w:t>
      </w:r>
      <w:r w:rsidR="00A14AEB">
        <w:rPr>
          <w:szCs w:val="20"/>
        </w:rPr>
        <w:t>fascin</w:t>
      </w:r>
      <w:r>
        <w:rPr>
          <w:szCs w:val="20"/>
        </w:rPr>
        <w:t>ating story of gold in Australia – J. Nicholson</w:t>
      </w:r>
    </w:p>
    <w:p w14:paraId="3292A775" w14:textId="77777777" w:rsidR="00746B6C" w:rsidRDefault="00746B6C" w:rsidP="00B91787">
      <w:pPr>
        <w:spacing w:after="0"/>
        <w:rPr>
          <w:szCs w:val="20"/>
        </w:rPr>
      </w:pPr>
      <w:r>
        <w:rPr>
          <w:szCs w:val="20"/>
        </w:rPr>
        <w:t>To the goldfields! – R.Tonkin</w:t>
      </w:r>
    </w:p>
    <w:p w14:paraId="3F2EF418" w14:textId="77777777" w:rsidR="00746B6C" w:rsidRDefault="00746B6C" w:rsidP="00B91787">
      <w:pPr>
        <w:spacing w:after="0"/>
        <w:rPr>
          <w:szCs w:val="20"/>
        </w:rPr>
      </w:pPr>
      <w:r>
        <w:rPr>
          <w:szCs w:val="20"/>
        </w:rPr>
        <w:t>How they lived the gold</w:t>
      </w:r>
      <w:r w:rsidR="00A14AEB">
        <w:rPr>
          <w:szCs w:val="20"/>
        </w:rPr>
        <w:t xml:space="preserve"> </w:t>
      </w:r>
      <w:r>
        <w:rPr>
          <w:szCs w:val="20"/>
        </w:rPr>
        <w:t>rush – M. Duggin</w:t>
      </w:r>
    </w:p>
    <w:p w14:paraId="0757063A" w14:textId="77777777" w:rsidR="00746B6C" w:rsidRDefault="00746B6C" w:rsidP="00B91787">
      <w:pPr>
        <w:spacing w:after="0"/>
        <w:rPr>
          <w:szCs w:val="20"/>
        </w:rPr>
      </w:pPr>
      <w:r>
        <w:rPr>
          <w:szCs w:val="20"/>
        </w:rPr>
        <w:t>The Australia Gold</w:t>
      </w:r>
      <w:r w:rsidR="00240986">
        <w:rPr>
          <w:szCs w:val="20"/>
        </w:rPr>
        <w:t xml:space="preserve"> R</w:t>
      </w:r>
      <w:r>
        <w:rPr>
          <w:szCs w:val="20"/>
        </w:rPr>
        <w:t>ush series – K.</w:t>
      </w:r>
      <w:r w:rsidR="00A14AEB">
        <w:rPr>
          <w:szCs w:val="20"/>
        </w:rPr>
        <w:t xml:space="preserve"> Webb</w:t>
      </w:r>
      <w:r>
        <w:rPr>
          <w:szCs w:val="20"/>
        </w:rPr>
        <w:t>er</w:t>
      </w:r>
    </w:p>
    <w:p w14:paraId="309699D1" w14:textId="77777777" w:rsidR="00B91787" w:rsidRDefault="00932C4D" w:rsidP="00B91787">
      <w:pPr>
        <w:spacing w:after="0"/>
        <w:rPr>
          <w:szCs w:val="20"/>
        </w:rPr>
      </w:pPr>
      <w:r>
        <w:rPr>
          <w:szCs w:val="20"/>
        </w:rPr>
        <w:t>Australia Gold</w:t>
      </w:r>
      <w:r w:rsidR="00240986">
        <w:rPr>
          <w:szCs w:val="20"/>
        </w:rPr>
        <w:t xml:space="preserve"> R</w:t>
      </w:r>
      <w:r>
        <w:rPr>
          <w:szCs w:val="20"/>
        </w:rPr>
        <w:t>ushes – R. Coupe</w:t>
      </w:r>
    </w:p>
    <w:p w14:paraId="1C97A9FD" w14:textId="77777777" w:rsidR="0052384C" w:rsidRDefault="00B91787" w:rsidP="0052384C">
      <w:pPr>
        <w:pStyle w:val="Heading3"/>
      </w:pPr>
      <w:bookmarkStart w:id="33" w:name="_Toc243306646"/>
      <w:bookmarkStart w:id="34" w:name="_Toc243306842"/>
      <w:bookmarkStart w:id="35" w:name="_Toc243308841"/>
      <w:bookmarkStart w:id="36" w:name="_Toc243308956"/>
      <w:r w:rsidRPr="00B91787">
        <w:t>Costumes:</w:t>
      </w:r>
      <w:bookmarkEnd w:id="33"/>
      <w:bookmarkEnd w:id="34"/>
      <w:bookmarkEnd w:id="35"/>
      <w:bookmarkEnd w:id="36"/>
    </w:p>
    <w:p w14:paraId="01611832" w14:textId="77777777" w:rsidR="00B91787" w:rsidRDefault="00B91787" w:rsidP="00B91787">
      <w:pPr>
        <w:spacing w:after="0"/>
        <w:rPr>
          <w:szCs w:val="20"/>
        </w:rPr>
      </w:pPr>
      <w:r>
        <w:rPr>
          <w:szCs w:val="20"/>
        </w:rPr>
        <w:t>Chinese</w:t>
      </w:r>
    </w:p>
    <w:p w14:paraId="04E9DC02" w14:textId="77777777" w:rsidR="00B91787" w:rsidRDefault="00B91787" w:rsidP="00B91787">
      <w:pPr>
        <w:spacing w:after="0"/>
        <w:rPr>
          <w:szCs w:val="20"/>
        </w:rPr>
      </w:pPr>
      <w:r>
        <w:rPr>
          <w:szCs w:val="20"/>
        </w:rPr>
        <w:t>Miners</w:t>
      </w:r>
    </w:p>
    <w:p w14:paraId="1AA9E1CB" w14:textId="77777777" w:rsidR="00B91787" w:rsidRDefault="00B91787" w:rsidP="00B91787">
      <w:pPr>
        <w:spacing w:after="0"/>
        <w:rPr>
          <w:szCs w:val="20"/>
        </w:rPr>
      </w:pPr>
      <w:r>
        <w:rPr>
          <w:szCs w:val="20"/>
        </w:rPr>
        <w:t>Women</w:t>
      </w:r>
    </w:p>
    <w:p w14:paraId="0247D60A" w14:textId="77777777" w:rsidR="00B91787" w:rsidRDefault="00B91787" w:rsidP="00B91787">
      <w:pPr>
        <w:spacing w:after="0"/>
        <w:rPr>
          <w:szCs w:val="20"/>
        </w:rPr>
      </w:pPr>
      <w:r>
        <w:rPr>
          <w:szCs w:val="20"/>
        </w:rPr>
        <w:t>Children</w:t>
      </w:r>
    </w:p>
    <w:p w14:paraId="18EAF510" w14:textId="77777777" w:rsidR="00B91787" w:rsidRPr="00B91787" w:rsidRDefault="00B91787" w:rsidP="0052384C">
      <w:pPr>
        <w:pStyle w:val="Heading3"/>
      </w:pPr>
      <w:bookmarkStart w:id="37" w:name="_Toc243306647"/>
      <w:bookmarkStart w:id="38" w:name="_Toc243306843"/>
      <w:bookmarkStart w:id="39" w:name="_Toc243308842"/>
      <w:bookmarkStart w:id="40" w:name="_Toc243308957"/>
      <w:r w:rsidRPr="00B91787">
        <w:t>Handouts:</w:t>
      </w:r>
      <w:bookmarkEnd w:id="37"/>
      <w:bookmarkEnd w:id="38"/>
      <w:bookmarkEnd w:id="39"/>
      <w:bookmarkEnd w:id="40"/>
    </w:p>
    <w:p w14:paraId="08C83207" w14:textId="77777777" w:rsidR="00B91787" w:rsidRDefault="00B91787" w:rsidP="00B91787">
      <w:pPr>
        <w:spacing w:after="0"/>
        <w:rPr>
          <w:szCs w:val="20"/>
        </w:rPr>
      </w:pPr>
      <w:r>
        <w:rPr>
          <w:szCs w:val="20"/>
        </w:rPr>
        <w:t>Sovereign Hill workbook</w:t>
      </w:r>
    </w:p>
    <w:p w14:paraId="0333F099" w14:textId="77777777" w:rsidR="00B91787" w:rsidRDefault="00B91787" w:rsidP="00B91787">
      <w:pPr>
        <w:spacing w:after="0"/>
        <w:rPr>
          <w:szCs w:val="20"/>
        </w:rPr>
      </w:pPr>
      <w:r>
        <w:rPr>
          <w:szCs w:val="20"/>
        </w:rPr>
        <w:t>Bywong workbook</w:t>
      </w:r>
    </w:p>
    <w:p w14:paraId="7AA1D023" w14:textId="77777777" w:rsidR="00B91787" w:rsidRDefault="00B91787" w:rsidP="00B91787">
      <w:pPr>
        <w:spacing w:after="0"/>
        <w:rPr>
          <w:szCs w:val="20"/>
        </w:rPr>
      </w:pPr>
      <w:r>
        <w:rPr>
          <w:szCs w:val="20"/>
        </w:rPr>
        <w:t>Comprehension sheets</w:t>
      </w:r>
    </w:p>
    <w:p w14:paraId="2CBAC7B6" w14:textId="77777777" w:rsidR="00B91787" w:rsidRDefault="00B91787" w:rsidP="00B91787">
      <w:pPr>
        <w:spacing w:after="0"/>
        <w:rPr>
          <w:szCs w:val="20"/>
        </w:rPr>
      </w:pPr>
      <w:r>
        <w:rPr>
          <w:szCs w:val="20"/>
        </w:rPr>
        <w:t>Quiz</w:t>
      </w:r>
    </w:p>
    <w:p w14:paraId="148C4A97" w14:textId="77777777" w:rsidR="00B91787" w:rsidRDefault="00B91787" w:rsidP="00B91787">
      <w:pPr>
        <w:spacing w:after="0"/>
        <w:rPr>
          <w:szCs w:val="20"/>
        </w:rPr>
      </w:pPr>
      <w:r>
        <w:rPr>
          <w:szCs w:val="20"/>
        </w:rPr>
        <w:t>Self Reflections</w:t>
      </w:r>
    </w:p>
    <w:p w14:paraId="6516428B" w14:textId="77777777" w:rsidR="00B91787" w:rsidRDefault="00B91787" w:rsidP="00B91787">
      <w:pPr>
        <w:spacing w:after="0"/>
        <w:rPr>
          <w:szCs w:val="20"/>
        </w:rPr>
      </w:pPr>
      <w:r>
        <w:rPr>
          <w:szCs w:val="20"/>
        </w:rPr>
        <w:t>Peer assessments</w:t>
      </w:r>
    </w:p>
    <w:p w14:paraId="2203B779" w14:textId="77777777" w:rsidR="001C7E5A" w:rsidRPr="001844FC" w:rsidRDefault="001C7E5A" w:rsidP="0052384C">
      <w:pPr>
        <w:pStyle w:val="Heading2"/>
      </w:pPr>
      <w:bookmarkStart w:id="41" w:name="_Toc243306648"/>
      <w:bookmarkStart w:id="42" w:name="_Toc243306844"/>
      <w:bookmarkStart w:id="43" w:name="_Toc243308843"/>
      <w:bookmarkStart w:id="44" w:name="_Toc243308958"/>
      <w:r w:rsidRPr="001844FC">
        <w:t>How are you going to assess the children’s learning?</w:t>
      </w:r>
      <w:bookmarkEnd w:id="41"/>
      <w:bookmarkEnd w:id="42"/>
      <w:bookmarkEnd w:id="43"/>
      <w:bookmarkEnd w:id="44"/>
    </w:p>
    <w:p w14:paraId="03A262CB" w14:textId="77777777" w:rsidR="001C7E5A" w:rsidRPr="001844FC" w:rsidRDefault="001C7E5A" w:rsidP="001C7E5A">
      <w:pPr>
        <w:rPr>
          <w:rFonts w:cs="Times New Roman"/>
          <w:b/>
          <w:szCs w:val="20"/>
        </w:rPr>
      </w:pPr>
      <w:r w:rsidRPr="001844FC">
        <w:rPr>
          <w:rFonts w:cs="Times New Roman"/>
          <w:szCs w:val="20"/>
        </w:rPr>
        <w:t xml:space="preserve">There will be many approaches to assessment. Formative and Summative assessment will be taken throughout the unit. It is important that there is a mixture of the two approaches as you need to have a wide variety of assessment tools and observations from different perspectives. </w:t>
      </w:r>
    </w:p>
    <w:p w14:paraId="07B4C451" w14:textId="77777777" w:rsidR="001C7E5A" w:rsidRPr="0052384C" w:rsidRDefault="001C7E5A" w:rsidP="001C7E5A">
      <w:pPr>
        <w:rPr>
          <w:rFonts w:cs="Times New Roman"/>
          <w:szCs w:val="20"/>
        </w:rPr>
      </w:pPr>
      <w:bookmarkStart w:id="45" w:name="_Toc243306649"/>
      <w:bookmarkStart w:id="46" w:name="_Toc243306845"/>
      <w:bookmarkStart w:id="47" w:name="_Toc243308844"/>
      <w:bookmarkStart w:id="48" w:name="_Toc243308959"/>
      <w:r w:rsidRPr="0052384C">
        <w:rPr>
          <w:rStyle w:val="Heading3Char"/>
        </w:rPr>
        <w:t>For the students</w:t>
      </w:r>
      <w:bookmarkEnd w:id="45"/>
      <w:bookmarkEnd w:id="46"/>
      <w:bookmarkEnd w:id="47"/>
      <w:bookmarkEnd w:id="48"/>
      <w:r w:rsidRPr="0052384C">
        <w:rPr>
          <w:rFonts w:cs="Times New Roman"/>
          <w:szCs w:val="20"/>
        </w:rPr>
        <w:t xml:space="preserve"> - (assessing facts, concepts, generalisations, skills competence, thinking skills, reflective thinking, decision making and citizen action) (Marsh, 2008, p. 175). </w:t>
      </w:r>
    </w:p>
    <w:p w14:paraId="3CDBFE3D" w14:textId="77777777" w:rsidR="001C7E5A" w:rsidRPr="001844FC" w:rsidRDefault="001C7E5A" w:rsidP="001C7E5A">
      <w:pPr>
        <w:pStyle w:val="ListParagraph"/>
        <w:numPr>
          <w:ilvl w:val="0"/>
          <w:numId w:val="1"/>
        </w:numPr>
        <w:rPr>
          <w:rFonts w:cs="Times New Roman"/>
          <w:szCs w:val="20"/>
        </w:rPr>
      </w:pPr>
      <w:r w:rsidRPr="001844FC">
        <w:rPr>
          <w:rFonts w:cs="Times New Roman"/>
          <w:b/>
          <w:szCs w:val="20"/>
        </w:rPr>
        <w:t>Rubrics (summative).</w:t>
      </w:r>
      <w:r w:rsidRPr="001844FC">
        <w:rPr>
          <w:rFonts w:cs="Times New Roman"/>
          <w:szCs w:val="20"/>
        </w:rPr>
        <w:t xml:space="preserve"> Rubrics that include a variety of questions and statements can be organised for the students. Th</w:t>
      </w:r>
      <w:r w:rsidR="001449C4">
        <w:rPr>
          <w:rFonts w:cs="Times New Roman"/>
          <w:szCs w:val="20"/>
        </w:rPr>
        <w:t xml:space="preserve">is is a formal approach to </w:t>
      </w:r>
      <w:r w:rsidR="001449C4" w:rsidRPr="001844FC">
        <w:rPr>
          <w:rFonts w:cs="Times New Roman"/>
          <w:szCs w:val="20"/>
        </w:rPr>
        <w:t>assessment as</w:t>
      </w:r>
      <w:r w:rsidRPr="001844FC">
        <w:rPr>
          <w:rFonts w:cs="Times New Roman"/>
          <w:szCs w:val="20"/>
        </w:rPr>
        <w:t xml:space="preserve"> it involves obs</w:t>
      </w:r>
      <w:r w:rsidR="001449C4">
        <w:rPr>
          <w:rFonts w:cs="Times New Roman"/>
          <w:szCs w:val="20"/>
        </w:rPr>
        <w:t xml:space="preserve">erving the children and </w:t>
      </w:r>
      <w:r w:rsidR="00BC68CB">
        <w:rPr>
          <w:rFonts w:cs="Times New Roman"/>
          <w:szCs w:val="20"/>
        </w:rPr>
        <w:t>giving their work</w:t>
      </w:r>
      <w:r w:rsidRPr="001844FC">
        <w:rPr>
          <w:rFonts w:cs="Times New Roman"/>
          <w:szCs w:val="20"/>
        </w:rPr>
        <w:t xml:space="preserve"> a variety of scores relating to each statement</w:t>
      </w:r>
      <w:r w:rsidR="00827157">
        <w:rPr>
          <w:rFonts w:cs="Times New Roman"/>
          <w:szCs w:val="20"/>
        </w:rPr>
        <w:t xml:space="preserve"> on the criteria rubric</w:t>
      </w:r>
      <w:r w:rsidR="00391483">
        <w:rPr>
          <w:rFonts w:cs="Times New Roman"/>
          <w:szCs w:val="20"/>
        </w:rPr>
        <w:t>. (appendix 1)</w:t>
      </w:r>
    </w:p>
    <w:p w14:paraId="5EB54772" w14:textId="77777777" w:rsidR="001C7E5A" w:rsidRPr="001844FC" w:rsidRDefault="001C7E5A" w:rsidP="001C7E5A">
      <w:pPr>
        <w:pStyle w:val="ListParagraph"/>
        <w:numPr>
          <w:ilvl w:val="0"/>
          <w:numId w:val="1"/>
        </w:numPr>
        <w:rPr>
          <w:rFonts w:cs="Times New Roman"/>
          <w:szCs w:val="20"/>
        </w:rPr>
      </w:pPr>
      <w:r w:rsidRPr="001844FC">
        <w:rPr>
          <w:rFonts w:cs="Times New Roman"/>
          <w:b/>
          <w:szCs w:val="20"/>
        </w:rPr>
        <w:t xml:space="preserve">Checklists (summative). </w:t>
      </w:r>
      <w:r w:rsidRPr="001844FC">
        <w:rPr>
          <w:rFonts w:cs="Times New Roman"/>
          <w:szCs w:val="20"/>
        </w:rPr>
        <w:t xml:space="preserve">This is another formal approach to assessment. Checklists can be beneficial by providing quick on the spot information; however it is not ideal if there needs to be a detailed assessment. Checklists are good for basic observation of group work, individual learning etc. </w:t>
      </w:r>
      <w:r w:rsidR="00AF1453">
        <w:rPr>
          <w:rFonts w:cs="Times New Roman"/>
          <w:szCs w:val="20"/>
        </w:rPr>
        <w:t>(appendi</w:t>
      </w:r>
      <w:r w:rsidR="00391483">
        <w:rPr>
          <w:rFonts w:cs="Times New Roman"/>
          <w:szCs w:val="20"/>
        </w:rPr>
        <w:t>x 2</w:t>
      </w:r>
      <w:r w:rsidR="00AF1453">
        <w:rPr>
          <w:rFonts w:cs="Times New Roman"/>
          <w:szCs w:val="20"/>
        </w:rPr>
        <w:t>)</w:t>
      </w:r>
    </w:p>
    <w:p w14:paraId="6B82BFB8" w14:textId="77777777" w:rsidR="001C7E5A" w:rsidRPr="001844FC" w:rsidRDefault="001C7E5A" w:rsidP="001C7E5A">
      <w:pPr>
        <w:pStyle w:val="ListParagraph"/>
        <w:numPr>
          <w:ilvl w:val="0"/>
          <w:numId w:val="1"/>
        </w:numPr>
        <w:rPr>
          <w:rFonts w:cs="Times New Roman"/>
          <w:szCs w:val="20"/>
        </w:rPr>
      </w:pPr>
      <w:r w:rsidRPr="001844FC">
        <w:rPr>
          <w:rFonts w:cs="Times New Roman"/>
          <w:b/>
          <w:szCs w:val="20"/>
        </w:rPr>
        <w:t xml:space="preserve">Peer </w:t>
      </w:r>
      <w:r>
        <w:rPr>
          <w:rFonts w:cs="Times New Roman"/>
          <w:b/>
          <w:szCs w:val="20"/>
        </w:rPr>
        <w:t xml:space="preserve">and self- </w:t>
      </w:r>
      <w:r w:rsidRPr="001844FC">
        <w:rPr>
          <w:rFonts w:cs="Times New Roman"/>
          <w:b/>
          <w:szCs w:val="20"/>
        </w:rPr>
        <w:t>assessment (formative).</w:t>
      </w:r>
      <w:r w:rsidRPr="001844FC">
        <w:rPr>
          <w:rFonts w:cs="Times New Roman"/>
          <w:szCs w:val="20"/>
        </w:rPr>
        <w:t xml:space="preserve">  It is important that children have the opportunity to give each other positive feedback. This will be done when there are discussions and group presentations. Peer assessment also allowed students to self-assess their work and knowledge. </w:t>
      </w:r>
      <w:r w:rsidR="00391483">
        <w:rPr>
          <w:rFonts w:cs="Times New Roman"/>
          <w:szCs w:val="20"/>
        </w:rPr>
        <w:t>(appendix 3, 4, 5</w:t>
      </w:r>
      <w:r w:rsidR="00924C56">
        <w:rPr>
          <w:rFonts w:cs="Times New Roman"/>
          <w:szCs w:val="20"/>
        </w:rPr>
        <w:t>)</w:t>
      </w:r>
    </w:p>
    <w:p w14:paraId="1201F7D9" w14:textId="77777777" w:rsidR="00B3022D" w:rsidRDefault="001C7E5A" w:rsidP="001C7E5A">
      <w:pPr>
        <w:pStyle w:val="ListParagraph"/>
        <w:numPr>
          <w:ilvl w:val="0"/>
          <w:numId w:val="1"/>
        </w:numPr>
        <w:rPr>
          <w:rFonts w:cs="Times New Roman"/>
          <w:szCs w:val="20"/>
        </w:rPr>
      </w:pPr>
      <w:r w:rsidRPr="001844FC">
        <w:rPr>
          <w:rFonts w:cs="Times New Roman"/>
          <w:b/>
          <w:szCs w:val="20"/>
        </w:rPr>
        <w:t>Observations (summative).</w:t>
      </w:r>
      <w:r w:rsidRPr="001844FC">
        <w:rPr>
          <w:rFonts w:cs="Times New Roman"/>
          <w:szCs w:val="20"/>
        </w:rPr>
        <w:t xml:space="preserve"> This will include a range of observations. Running records, jottings, anecdotal records, photos etc</w:t>
      </w:r>
      <w:r>
        <w:rPr>
          <w:rFonts w:cs="Times New Roman"/>
          <w:szCs w:val="20"/>
        </w:rPr>
        <w:t xml:space="preserve">. </w:t>
      </w:r>
    </w:p>
    <w:p w14:paraId="708DF900" w14:textId="77777777" w:rsidR="001C7E5A" w:rsidRDefault="001C7E5A" w:rsidP="001C7E5A">
      <w:pPr>
        <w:pStyle w:val="ListParagraph"/>
        <w:numPr>
          <w:ilvl w:val="0"/>
          <w:numId w:val="1"/>
        </w:numPr>
        <w:rPr>
          <w:rFonts w:cs="Times New Roman"/>
          <w:szCs w:val="20"/>
        </w:rPr>
      </w:pPr>
      <w:r w:rsidRPr="001844FC">
        <w:rPr>
          <w:rFonts w:cs="Times New Roman"/>
          <w:b/>
          <w:szCs w:val="20"/>
        </w:rPr>
        <w:t>T- charts (formative).</w:t>
      </w:r>
      <w:r w:rsidRPr="001844FC">
        <w:rPr>
          <w:rFonts w:cs="Times New Roman"/>
          <w:szCs w:val="20"/>
        </w:rPr>
        <w:t xml:space="preserve"> T-charts would be useful to assess if the children have a wider awareness of the topic rather than just information. The T-chart allows students to reflect on their feelings and visual memory rather than what they have written or read. </w:t>
      </w:r>
      <w:r w:rsidRPr="00D75201">
        <w:rPr>
          <w:rFonts w:cs="Times New Roman"/>
          <w:b/>
          <w:szCs w:val="20"/>
        </w:rPr>
        <w:t xml:space="preserve">Y – charts (formative). </w:t>
      </w:r>
      <w:r w:rsidRPr="00D75201">
        <w:rPr>
          <w:rFonts w:cs="Times New Roman"/>
          <w:szCs w:val="20"/>
        </w:rPr>
        <w:t xml:space="preserve">Y charts are similar to T-charts as they allow the children to reflect on their feelings towards the topic. It gets them to express how the idea looks, sounds and feels like to them which is a great way to see if the students have connect with the concept on an emotional level. </w:t>
      </w:r>
    </w:p>
    <w:p w14:paraId="1196658C" w14:textId="77777777" w:rsidR="00B238EB" w:rsidRPr="00F71FDC" w:rsidRDefault="00B238EB" w:rsidP="001C7E5A">
      <w:pPr>
        <w:pStyle w:val="ListParagraph"/>
        <w:numPr>
          <w:ilvl w:val="0"/>
          <w:numId w:val="1"/>
        </w:numPr>
        <w:rPr>
          <w:rFonts w:cs="Times New Roman"/>
          <w:szCs w:val="20"/>
        </w:rPr>
      </w:pPr>
      <w:r w:rsidRPr="00F71FDC">
        <w:rPr>
          <w:rFonts w:cs="Times New Roman"/>
          <w:szCs w:val="20"/>
        </w:rPr>
        <w:t>Thinkers hats</w:t>
      </w:r>
    </w:p>
    <w:p w14:paraId="51C258BE" w14:textId="77777777" w:rsidR="001C7E5A" w:rsidRPr="00F71FDC" w:rsidRDefault="001C7E5A" w:rsidP="001C7E5A">
      <w:pPr>
        <w:pStyle w:val="ListParagraph"/>
        <w:numPr>
          <w:ilvl w:val="0"/>
          <w:numId w:val="1"/>
        </w:numPr>
        <w:rPr>
          <w:rFonts w:cs="Times New Roman"/>
          <w:szCs w:val="20"/>
        </w:rPr>
      </w:pPr>
      <w:r w:rsidRPr="00F71FDC">
        <w:rPr>
          <w:rFonts w:cs="Times New Roman"/>
          <w:szCs w:val="20"/>
        </w:rPr>
        <w:lastRenderedPageBreak/>
        <w:t xml:space="preserve">Role plays, quiz (prior and post </w:t>
      </w:r>
      <w:r w:rsidR="00B238EB" w:rsidRPr="00F71FDC">
        <w:rPr>
          <w:rFonts w:cs="Times New Roman"/>
          <w:szCs w:val="20"/>
        </w:rPr>
        <w:t>unit), comprehension</w:t>
      </w:r>
    </w:p>
    <w:p w14:paraId="27D3434C" w14:textId="77777777" w:rsidR="00B238EB" w:rsidRPr="00F71FDC" w:rsidRDefault="00B238EB" w:rsidP="001C7E5A">
      <w:pPr>
        <w:pStyle w:val="ListParagraph"/>
        <w:numPr>
          <w:ilvl w:val="0"/>
          <w:numId w:val="1"/>
        </w:numPr>
        <w:rPr>
          <w:rFonts w:cs="Times New Roman"/>
          <w:szCs w:val="20"/>
        </w:rPr>
      </w:pPr>
      <w:r w:rsidRPr="00F71FDC">
        <w:rPr>
          <w:rFonts w:cs="Times New Roman"/>
          <w:szCs w:val="20"/>
        </w:rPr>
        <w:t>Variety of activities based on multiple intelligences</w:t>
      </w:r>
    </w:p>
    <w:p w14:paraId="6EC97F04" w14:textId="77777777" w:rsidR="001C7E5A" w:rsidRPr="001844FC" w:rsidRDefault="001C7E5A" w:rsidP="0052384C">
      <w:pPr>
        <w:pStyle w:val="Heading3"/>
      </w:pPr>
      <w:bookmarkStart w:id="49" w:name="_Toc243306650"/>
      <w:bookmarkStart w:id="50" w:name="_Toc243306846"/>
      <w:bookmarkStart w:id="51" w:name="_Toc243308845"/>
      <w:bookmarkStart w:id="52" w:name="_Toc243308960"/>
      <w:r w:rsidRPr="001844FC">
        <w:t>For the educator</w:t>
      </w:r>
      <w:bookmarkEnd w:id="49"/>
      <w:bookmarkEnd w:id="50"/>
      <w:bookmarkEnd w:id="51"/>
      <w:bookmarkEnd w:id="52"/>
    </w:p>
    <w:p w14:paraId="431AB670" w14:textId="77777777" w:rsidR="00B079E5" w:rsidRPr="00B079E5" w:rsidRDefault="001C7E5A" w:rsidP="00A6487E">
      <w:pPr>
        <w:pStyle w:val="ListParagraph"/>
        <w:numPr>
          <w:ilvl w:val="0"/>
          <w:numId w:val="1"/>
        </w:numPr>
      </w:pPr>
      <w:r w:rsidRPr="00B079E5">
        <w:rPr>
          <w:rFonts w:cs="Times New Roman"/>
          <w:szCs w:val="20"/>
        </w:rPr>
        <w:t>Self- evaluation checklist (prior and post). This is an important part of teaching a unit. Before the unit has begun the educator will undergo a self evaluation of the structure of the unit to conclude. This is so the educator can decide if they are happy with the unit, are there any problems that need attention, a variety of activities for the children, integration etc</w:t>
      </w:r>
      <w:r w:rsidR="00B079E5" w:rsidRPr="00B079E5">
        <w:rPr>
          <w:rFonts w:cs="Times New Roman"/>
          <w:szCs w:val="20"/>
        </w:rPr>
        <w:t xml:space="preserve">. </w:t>
      </w:r>
      <w:r w:rsidRPr="00B079E5">
        <w:rPr>
          <w:rFonts w:cs="Times New Roman"/>
          <w:szCs w:val="20"/>
        </w:rPr>
        <w:t>Having a post self-evaluation is also important. This is so it can be reflected on by the educator how the lesson went, how the children reacted, were there any problems, what are some improvements etc. This will be a section of the lesson plan so the educator can reflect within a shor</w:t>
      </w:r>
      <w:bookmarkStart w:id="53" w:name="_Toc243306651"/>
      <w:bookmarkStart w:id="54" w:name="_Toc243306847"/>
      <w:bookmarkStart w:id="55" w:name="_Toc243308846"/>
      <w:bookmarkStart w:id="56" w:name="_Toc243308961"/>
      <w:r w:rsidR="00B079E5">
        <w:rPr>
          <w:rFonts w:cs="Times New Roman"/>
          <w:szCs w:val="20"/>
        </w:rPr>
        <w:t>t period of time of the lesson.</w:t>
      </w:r>
    </w:p>
    <w:p w14:paraId="72D5B56F" w14:textId="77777777" w:rsidR="0052384C" w:rsidRPr="0052384C" w:rsidRDefault="00593F9E" w:rsidP="00A6487E">
      <w:pPr>
        <w:pStyle w:val="ListParagraph"/>
        <w:numPr>
          <w:ilvl w:val="0"/>
          <w:numId w:val="1"/>
        </w:numPr>
      </w:pPr>
      <w:r>
        <w:t>H</w:t>
      </w:r>
      <w:r w:rsidR="001C7E5A" w:rsidRPr="001844FC">
        <w:t>ow might you evaluate your teaching at the end of the ten lessons?</w:t>
      </w:r>
      <w:bookmarkEnd w:id="53"/>
      <w:bookmarkEnd w:id="54"/>
      <w:bookmarkEnd w:id="55"/>
      <w:bookmarkEnd w:id="56"/>
    </w:p>
    <w:p w14:paraId="0B9E5FDC" w14:textId="77777777" w:rsidR="001C7E5A" w:rsidRPr="001844FC" w:rsidRDefault="001C7E5A" w:rsidP="001C7E5A">
      <w:pPr>
        <w:pStyle w:val="ListParagraph"/>
        <w:numPr>
          <w:ilvl w:val="0"/>
          <w:numId w:val="1"/>
        </w:numPr>
        <w:rPr>
          <w:rFonts w:cs="Times New Roman"/>
          <w:szCs w:val="20"/>
        </w:rPr>
      </w:pPr>
      <w:r w:rsidRPr="001844FC">
        <w:rPr>
          <w:rFonts w:cs="Times New Roman"/>
          <w:szCs w:val="20"/>
        </w:rPr>
        <w:t xml:space="preserve">Self-evaluation at the end of each lesson, plus at the end of the unit. </w:t>
      </w:r>
    </w:p>
    <w:p w14:paraId="55D02A33" w14:textId="77777777" w:rsidR="001C7E5A" w:rsidRPr="001844FC" w:rsidRDefault="001C7E5A" w:rsidP="001C7E5A">
      <w:pPr>
        <w:pStyle w:val="ListParagraph"/>
        <w:numPr>
          <w:ilvl w:val="0"/>
          <w:numId w:val="1"/>
        </w:numPr>
        <w:rPr>
          <w:rFonts w:cs="Times New Roman"/>
          <w:szCs w:val="20"/>
        </w:rPr>
      </w:pPr>
      <w:r w:rsidRPr="001844FC">
        <w:rPr>
          <w:rFonts w:cs="Times New Roman"/>
          <w:szCs w:val="20"/>
        </w:rPr>
        <w:t>Gaining feedback from colleagues.</w:t>
      </w:r>
    </w:p>
    <w:p w14:paraId="2DEFD7F8" w14:textId="77777777" w:rsidR="001C7E5A" w:rsidRPr="001844FC" w:rsidRDefault="001C7E5A" w:rsidP="001C7E5A">
      <w:pPr>
        <w:pStyle w:val="ListParagraph"/>
        <w:numPr>
          <w:ilvl w:val="0"/>
          <w:numId w:val="1"/>
        </w:numPr>
        <w:rPr>
          <w:rFonts w:cs="Times New Roman"/>
          <w:b/>
          <w:szCs w:val="20"/>
        </w:rPr>
      </w:pPr>
      <w:r w:rsidRPr="001844FC">
        <w:rPr>
          <w:rFonts w:cs="Times New Roman"/>
          <w:szCs w:val="20"/>
        </w:rPr>
        <w:t>Communicate with parents of the students</w:t>
      </w:r>
    </w:p>
    <w:p w14:paraId="653D1F15" w14:textId="77777777" w:rsidR="001C7E5A" w:rsidRPr="001844FC" w:rsidRDefault="001C7E5A" w:rsidP="001C7E5A">
      <w:pPr>
        <w:pStyle w:val="ListParagraph"/>
        <w:numPr>
          <w:ilvl w:val="0"/>
          <w:numId w:val="1"/>
        </w:numPr>
        <w:rPr>
          <w:rFonts w:cs="Times New Roman"/>
          <w:szCs w:val="20"/>
        </w:rPr>
      </w:pPr>
      <w:r w:rsidRPr="001844FC">
        <w:rPr>
          <w:rFonts w:cs="Times New Roman"/>
          <w:szCs w:val="20"/>
        </w:rPr>
        <w:t xml:space="preserve">Ask the students to evaluate the unit and to fill out questionnaire about the </w:t>
      </w:r>
      <w:r w:rsidR="00B079E5">
        <w:rPr>
          <w:rFonts w:cs="Times New Roman"/>
          <w:szCs w:val="20"/>
        </w:rPr>
        <w:t>unit</w:t>
      </w:r>
      <w:r w:rsidRPr="001844FC">
        <w:rPr>
          <w:rFonts w:cs="Times New Roman"/>
          <w:szCs w:val="20"/>
        </w:rPr>
        <w:t xml:space="preserve"> </w:t>
      </w:r>
    </w:p>
    <w:p w14:paraId="74DE483C" w14:textId="77777777" w:rsidR="001C7E5A" w:rsidRPr="001844FC" w:rsidRDefault="001C7E5A" w:rsidP="001C7E5A">
      <w:pPr>
        <w:pStyle w:val="ListParagraph"/>
        <w:numPr>
          <w:ilvl w:val="0"/>
          <w:numId w:val="1"/>
        </w:numPr>
        <w:rPr>
          <w:rFonts w:cs="Times New Roman"/>
          <w:szCs w:val="20"/>
        </w:rPr>
      </w:pPr>
      <w:r w:rsidRPr="001844FC">
        <w:rPr>
          <w:rFonts w:cs="Times New Roman"/>
          <w:szCs w:val="20"/>
        </w:rPr>
        <w:t>Discussions</w:t>
      </w:r>
    </w:p>
    <w:p w14:paraId="0E861D50" w14:textId="77777777" w:rsidR="00CA6D3F" w:rsidRDefault="001C7E5A" w:rsidP="001C7E5A">
      <w:pPr>
        <w:pStyle w:val="ListParagraph"/>
        <w:numPr>
          <w:ilvl w:val="0"/>
          <w:numId w:val="1"/>
        </w:numPr>
        <w:rPr>
          <w:rFonts w:cs="Times New Roman"/>
          <w:szCs w:val="20"/>
        </w:rPr>
      </w:pPr>
      <w:r w:rsidRPr="001844FC">
        <w:rPr>
          <w:rFonts w:cs="Times New Roman"/>
          <w:szCs w:val="20"/>
        </w:rPr>
        <w:t>Attitudinal measures</w:t>
      </w:r>
    </w:p>
    <w:p w14:paraId="4A1F2EC0" w14:textId="77777777" w:rsidR="006310F7" w:rsidRPr="00CA6D3F" w:rsidRDefault="00135BEF" w:rsidP="00CA6D3F">
      <w:pPr>
        <w:rPr>
          <w:rFonts w:cs="Times New Roman"/>
          <w:szCs w:val="20"/>
        </w:rPr>
      </w:pPr>
      <w:r w:rsidRPr="00CA6D3F">
        <w:rPr>
          <w:rFonts w:cs="Times New Roman"/>
          <w:szCs w:val="20"/>
        </w:rPr>
        <w:t>These aspects will allow</w:t>
      </w:r>
      <w:r w:rsidR="001C7E5A" w:rsidRPr="00CA6D3F">
        <w:rPr>
          <w:rFonts w:cs="Times New Roman"/>
          <w:szCs w:val="20"/>
        </w:rPr>
        <w:t xml:space="preserve"> room for improvement of the unit for both the educator and the students.</w:t>
      </w:r>
    </w:p>
    <w:p w14:paraId="2951476E" w14:textId="77777777" w:rsidR="00CF0BEF" w:rsidRPr="00843714" w:rsidRDefault="008943B4" w:rsidP="0052384C">
      <w:pPr>
        <w:pStyle w:val="Heading2"/>
      </w:pPr>
      <w:bookmarkStart w:id="57" w:name="_Toc243306652"/>
      <w:bookmarkStart w:id="58" w:name="_Toc243306848"/>
      <w:bookmarkStart w:id="59" w:name="_Toc243308847"/>
      <w:bookmarkStart w:id="60" w:name="_Toc243308962"/>
      <w:r w:rsidRPr="00843714">
        <w:t>What particular teaching and learning skills am I going to emphasis?</w:t>
      </w:r>
      <w:bookmarkEnd w:id="57"/>
      <w:bookmarkEnd w:id="58"/>
      <w:bookmarkEnd w:id="59"/>
      <w:bookmarkEnd w:id="60"/>
    </w:p>
    <w:p w14:paraId="2E2E0BF9" w14:textId="77777777" w:rsidR="008943B4" w:rsidRPr="00877AFD" w:rsidRDefault="008943B4" w:rsidP="000D481D">
      <w:pPr>
        <w:pStyle w:val="ListParagraph"/>
        <w:numPr>
          <w:ilvl w:val="0"/>
          <w:numId w:val="2"/>
        </w:numPr>
        <w:rPr>
          <w:rFonts w:cs="Times New Roman"/>
          <w:szCs w:val="20"/>
        </w:rPr>
      </w:pPr>
      <w:r w:rsidRPr="00877AFD">
        <w:rPr>
          <w:rFonts w:cs="Times New Roman"/>
          <w:szCs w:val="20"/>
        </w:rPr>
        <w:t>Deep reflection</w:t>
      </w:r>
    </w:p>
    <w:p w14:paraId="378E0E19" w14:textId="77777777" w:rsidR="008943B4" w:rsidRPr="00877AFD" w:rsidRDefault="008943B4" w:rsidP="000D481D">
      <w:pPr>
        <w:pStyle w:val="ListParagraph"/>
        <w:numPr>
          <w:ilvl w:val="0"/>
          <w:numId w:val="2"/>
        </w:numPr>
        <w:rPr>
          <w:rFonts w:cs="Times New Roman"/>
          <w:szCs w:val="20"/>
        </w:rPr>
      </w:pPr>
      <w:r w:rsidRPr="00877AFD">
        <w:rPr>
          <w:rFonts w:cs="Times New Roman"/>
          <w:szCs w:val="20"/>
        </w:rPr>
        <w:t>Decision making skills</w:t>
      </w:r>
    </w:p>
    <w:p w14:paraId="5FBFA93A" w14:textId="77777777" w:rsidR="008943B4" w:rsidRPr="00877AFD" w:rsidRDefault="008943B4" w:rsidP="000D481D">
      <w:pPr>
        <w:pStyle w:val="ListParagraph"/>
        <w:numPr>
          <w:ilvl w:val="0"/>
          <w:numId w:val="2"/>
        </w:numPr>
        <w:rPr>
          <w:rFonts w:cs="Times New Roman"/>
          <w:szCs w:val="20"/>
        </w:rPr>
      </w:pPr>
      <w:r w:rsidRPr="00877AFD">
        <w:rPr>
          <w:rFonts w:cs="Times New Roman"/>
          <w:szCs w:val="20"/>
        </w:rPr>
        <w:t>Effective group work</w:t>
      </w:r>
    </w:p>
    <w:p w14:paraId="56CBEF3C" w14:textId="77777777" w:rsidR="008943B4" w:rsidRPr="00877AFD" w:rsidRDefault="008943B4" w:rsidP="000D481D">
      <w:pPr>
        <w:pStyle w:val="ListParagraph"/>
        <w:numPr>
          <w:ilvl w:val="0"/>
          <w:numId w:val="2"/>
        </w:numPr>
        <w:rPr>
          <w:rFonts w:cs="Times New Roman"/>
          <w:szCs w:val="20"/>
        </w:rPr>
      </w:pPr>
      <w:r w:rsidRPr="00877AFD">
        <w:rPr>
          <w:rFonts w:cs="Times New Roman"/>
          <w:szCs w:val="20"/>
        </w:rPr>
        <w:t>Communicating effectively</w:t>
      </w:r>
    </w:p>
    <w:p w14:paraId="68A5B07A" w14:textId="77777777" w:rsidR="008943B4" w:rsidRPr="00877AFD" w:rsidRDefault="008943B4" w:rsidP="000D481D">
      <w:pPr>
        <w:pStyle w:val="ListParagraph"/>
        <w:numPr>
          <w:ilvl w:val="0"/>
          <w:numId w:val="2"/>
        </w:numPr>
        <w:rPr>
          <w:rFonts w:cs="Times New Roman"/>
          <w:szCs w:val="20"/>
        </w:rPr>
      </w:pPr>
      <w:r w:rsidRPr="00877AFD">
        <w:rPr>
          <w:rFonts w:cs="Times New Roman"/>
          <w:szCs w:val="20"/>
        </w:rPr>
        <w:t>Developing ICT skills</w:t>
      </w:r>
    </w:p>
    <w:p w14:paraId="377036CD" w14:textId="77777777" w:rsidR="008943B4" w:rsidRDefault="003A6480" w:rsidP="000D481D">
      <w:pPr>
        <w:pStyle w:val="ListParagraph"/>
        <w:numPr>
          <w:ilvl w:val="0"/>
          <w:numId w:val="2"/>
        </w:numPr>
        <w:rPr>
          <w:rFonts w:cs="Times New Roman"/>
          <w:szCs w:val="20"/>
        </w:rPr>
      </w:pPr>
      <w:r w:rsidRPr="003A6480">
        <w:rPr>
          <w:rFonts w:cs="Times New Roman"/>
          <w:szCs w:val="20"/>
        </w:rPr>
        <w:t>Importance of all multipl</w:t>
      </w:r>
      <w:r>
        <w:rPr>
          <w:rFonts w:cs="Times New Roman"/>
          <w:szCs w:val="20"/>
        </w:rPr>
        <w:t>e</w:t>
      </w:r>
      <w:r w:rsidRPr="003A6480">
        <w:rPr>
          <w:rFonts w:cs="Times New Roman"/>
          <w:szCs w:val="20"/>
        </w:rPr>
        <w:t xml:space="preserve"> intelligences</w:t>
      </w:r>
    </w:p>
    <w:p w14:paraId="66F32153" w14:textId="77777777" w:rsidR="00990721" w:rsidRDefault="00990721" w:rsidP="000D481D">
      <w:pPr>
        <w:pStyle w:val="ListParagraph"/>
        <w:numPr>
          <w:ilvl w:val="0"/>
          <w:numId w:val="2"/>
        </w:numPr>
        <w:rPr>
          <w:rFonts w:cs="Times New Roman"/>
          <w:szCs w:val="20"/>
        </w:rPr>
      </w:pPr>
      <w:r>
        <w:rPr>
          <w:rFonts w:cs="Times New Roman"/>
          <w:szCs w:val="20"/>
        </w:rPr>
        <w:t>Reading and writing skills</w:t>
      </w:r>
    </w:p>
    <w:p w14:paraId="1852589A" w14:textId="77777777" w:rsidR="000068A6" w:rsidRDefault="008531D3" w:rsidP="000D481D">
      <w:pPr>
        <w:pStyle w:val="ListParagraph"/>
        <w:numPr>
          <w:ilvl w:val="0"/>
          <w:numId w:val="2"/>
        </w:numPr>
        <w:rPr>
          <w:rFonts w:cs="Times New Roman"/>
          <w:szCs w:val="20"/>
        </w:rPr>
      </w:pPr>
      <w:r>
        <w:rPr>
          <w:rFonts w:cs="Times New Roman"/>
          <w:szCs w:val="20"/>
        </w:rPr>
        <w:t xml:space="preserve">Using </w:t>
      </w:r>
      <w:r w:rsidR="000068A6">
        <w:rPr>
          <w:rFonts w:cs="Times New Roman"/>
          <w:szCs w:val="20"/>
        </w:rPr>
        <w:t>imagination</w:t>
      </w:r>
    </w:p>
    <w:p w14:paraId="2A1DD18E" w14:textId="77777777" w:rsidR="00990721" w:rsidRDefault="004322A1" w:rsidP="000D481D">
      <w:pPr>
        <w:pStyle w:val="ListParagraph"/>
        <w:numPr>
          <w:ilvl w:val="0"/>
          <w:numId w:val="2"/>
        </w:numPr>
        <w:rPr>
          <w:rFonts w:cs="Times New Roman"/>
          <w:szCs w:val="20"/>
        </w:rPr>
      </w:pPr>
      <w:r w:rsidRPr="000068A6">
        <w:rPr>
          <w:rFonts w:cs="Times New Roman"/>
          <w:szCs w:val="20"/>
        </w:rPr>
        <w:t>Presentation skills</w:t>
      </w:r>
    </w:p>
    <w:p w14:paraId="54FD049C" w14:textId="77777777" w:rsidR="009E7AD1" w:rsidRPr="000068A6" w:rsidRDefault="009E7AD1" w:rsidP="000D481D">
      <w:pPr>
        <w:pStyle w:val="ListParagraph"/>
        <w:numPr>
          <w:ilvl w:val="0"/>
          <w:numId w:val="2"/>
        </w:numPr>
        <w:rPr>
          <w:rFonts w:cs="Times New Roman"/>
          <w:szCs w:val="20"/>
        </w:rPr>
      </w:pPr>
      <w:r>
        <w:rPr>
          <w:rFonts w:cs="Times New Roman"/>
          <w:szCs w:val="20"/>
        </w:rPr>
        <w:t>Artist representation of knowledge</w:t>
      </w:r>
    </w:p>
    <w:p w14:paraId="09A6AE37" w14:textId="77777777" w:rsidR="000068A6" w:rsidRDefault="00722169" w:rsidP="000D481D">
      <w:pPr>
        <w:pStyle w:val="ListParagraph"/>
        <w:numPr>
          <w:ilvl w:val="0"/>
          <w:numId w:val="2"/>
        </w:numPr>
        <w:rPr>
          <w:rFonts w:cs="Times New Roman"/>
          <w:szCs w:val="20"/>
        </w:rPr>
      </w:pPr>
      <w:r w:rsidRPr="000068A6">
        <w:rPr>
          <w:rFonts w:cs="Times New Roman"/>
          <w:szCs w:val="20"/>
        </w:rPr>
        <w:t>Acceptance of all cultures</w:t>
      </w:r>
      <w:r w:rsidR="000068A6">
        <w:rPr>
          <w:rFonts w:cs="Times New Roman"/>
          <w:szCs w:val="20"/>
        </w:rPr>
        <w:t xml:space="preserve"> </w:t>
      </w:r>
    </w:p>
    <w:p w14:paraId="5A7629C7" w14:textId="77777777" w:rsidR="00CC3099" w:rsidRPr="000068A6" w:rsidRDefault="00CC3099" w:rsidP="000D481D">
      <w:pPr>
        <w:pStyle w:val="ListParagraph"/>
        <w:numPr>
          <w:ilvl w:val="0"/>
          <w:numId w:val="2"/>
        </w:numPr>
        <w:rPr>
          <w:rFonts w:cs="Times New Roman"/>
          <w:szCs w:val="20"/>
        </w:rPr>
      </w:pPr>
      <w:r w:rsidRPr="000068A6">
        <w:rPr>
          <w:rFonts w:cs="Times New Roman"/>
          <w:szCs w:val="20"/>
        </w:rPr>
        <w:t>Appreciation and respect of Australian History</w:t>
      </w:r>
    </w:p>
    <w:p w14:paraId="022DA12C" w14:textId="77777777" w:rsidR="003A6379" w:rsidRDefault="0021683E" w:rsidP="000D481D">
      <w:pPr>
        <w:pStyle w:val="ListParagraph"/>
        <w:numPr>
          <w:ilvl w:val="0"/>
          <w:numId w:val="2"/>
        </w:numPr>
        <w:rPr>
          <w:rFonts w:cs="Times New Roman"/>
          <w:szCs w:val="20"/>
        </w:rPr>
      </w:pPr>
      <w:r>
        <w:rPr>
          <w:rFonts w:cs="Times New Roman"/>
          <w:szCs w:val="20"/>
        </w:rPr>
        <w:t>Scaffolding</w:t>
      </w:r>
    </w:p>
    <w:p w14:paraId="2B8CBB59" w14:textId="77777777" w:rsidR="00940BF0" w:rsidRDefault="00940BF0" w:rsidP="000D481D">
      <w:pPr>
        <w:pStyle w:val="ListParagraph"/>
        <w:numPr>
          <w:ilvl w:val="0"/>
          <w:numId w:val="2"/>
        </w:numPr>
        <w:rPr>
          <w:rFonts w:cs="Times New Roman"/>
          <w:szCs w:val="20"/>
        </w:rPr>
      </w:pPr>
      <w:r>
        <w:rPr>
          <w:rFonts w:cs="Times New Roman"/>
          <w:szCs w:val="20"/>
        </w:rPr>
        <w:t>Peer tutoring</w:t>
      </w:r>
    </w:p>
    <w:p w14:paraId="50FC1F2C" w14:textId="77777777" w:rsidR="00940BF0" w:rsidRDefault="00940BF0" w:rsidP="000D481D">
      <w:pPr>
        <w:pStyle w:val="ListParagraph"/>
        <w:numPr>
          <w:ilvl w:val="0"/>
          <w:numId w:val="2"/>
        </w:numPr>
        <w:rPr>
          <w:rFonts w:cs="Times New Roman"/>
          <w:szCs w:val="20"/>
        </w:rPr>
      </w:pPr>
      <w:r>
        <w:rPr>
          <w:rFonts w:cs="Times New Roman"/>
          <w:szCs w:val="20"/>
        </w:rPr>
        <w:t>Cooperative learning</w:t>
      </w:r>
    </w:p>
    <w:p w14:paraId="7344C3A8" w14:textId="77777777" w:rsidR="00940BF0" w:rsidRDefault="002D0D8E" w:rsidP="000D481D">
      <w:pPr>
        <w:pStyle w:val="ListParagraph"/>
        <w:numPr>
          <w:ilvl w:val="0"/>
          <w:numId w:val="2"/>
        </w:numPr>
        <w:rPr>
          <w:rFonts w:cs="Times New Roman"/>
          <w:szCs w:val="20"/>
        </w:rPr>
      </w:pPr>
      <w:r>
        <w:rPr>
          <w:rFonts w:cs="Times New Roman"/>
          <w:szCs w:val="20"/>
        </w:rPr>
        <w:t>Inquiry model</w:t>
      </w:r>
    </w:p>
    <w:p w14:paraId="3012FAB8" w14:textId="77777777" w:rsidR="009E7AD1" w:rsidRPr="009E7AD1" w:rsidRDefault="009E7AD1" w:rsidP="009E7AD1">
      <w:pPr>
        <w:rPr>
          <w:rFonts w:cs="Times New Roman"/>
          <w:szCs w:val="20"/>
        </w:rPr>
      </w:pPr>
    </w:p>
    <w:p w14:paraId="632933E4" w14:textId="77777777" w:rsidR="00D50780" w:rsidRDefault="00D50780" w:rsidP="00D50780">
      <w:pPr>
        <w:spacing w:after="0" w:line="240" w:lineRule="auto"/>
        <w:rPr>
          <w:rFonts w:cs="Times New Roman"/>
          <w:szCs w:val="20"/>
        </w:rPr>
      </w:pPr>
    </w:p>
    <w:p w14:paraId="3EB8A3DF" w14:textId="77777777" w:rsidR="00D50780" w:rsidRPr="00D50780" w:rsidRDefault="00D50780" w:rsidP="00D50780">
      <w:pPr>
        <w:rPr>
          <w:rFonts w:cs="Times New Roman"/>
          <w:szCs w:val="20"/>
        </w:rPr>
      </w:pPr>
    </w:p>
    <w:p w14:paraId="4C736705" w14:textId="77777777" w:rsidR="00D50780" w:rsidRPr="00D50780" w:rsidRDefault="00D50780" w:rsidP="00D50780">
      <w:pPr>
        <w:rPr>
          <w:rFonts w:cs="Times New Roman"/>
          <w:szCs w:val="20"/>
        </w:rPr>
      </w:pPr>
    </w:p>
    <w:p w14:paraId="02440FD3" w14:textId="77777777" w:rsidR="00D50780" w:rsidRPr="00D50780" w:rsidRDefault="00D50780" w:rsidP="00D50780">
      <w:pPr>
        <w:rPr>
          <w:rFonts w:cs="Times New Roman"/>
          <w:szCs w:val="20"/>
        </w:rPr>
      </w:pPr>
    </w:p>
    <w:p w14:paraId="081FBF70" w14:textId="77777777" w:rsidR="00D50780" w:rsidRPr="00D50780" w:rsidRDefault="00D50780" w:rsidP="00D50780">
      <w:pPr>
        <w:rPr>
          <w:rFonts w:cs="Times New Roman"/>
          <w:szCs w:val="20"/>
        </w:rPr>
      </w:pPr>
    </w:p>
    <w:p w14:paraId="44FFDE7E" w14:textId="77777777" w:rsidR="00D50780" w:rsidRPr="00D50780" w:rsidRDefault="00D50780" w:rsidP="00D50780">
      <w:pPr>
        <w:rPr>
          <w:rFonts w:cs="Times New Roman"/>
          <w:szCs w:val="20"/>
        </w:rPr>
      </w:pPr>
    </w:p>
    <w:p w14:paraId="27075817" w14:textId="77777777" w:rsidR="00D50780" w:rsidRDefault="00D50780" w:rsidP="00D50780">
      <w:pPr>
        <w:rPr>
          <w:rFonts w:cs="Times New Roman"/>
          <w:szCs w:val="20"/>
        </w:rPr>
      </w:pPr>
    </w:p>
    <w:p w14:paraId="5FCB2A1E" w14:textId="77777777" w:rsidR="00CA6D3F" w:rsidRPr="00D50780" w:rsidRDefault="00CA6D3F" w:rsidP="00D50780">
      <w:pPr>
        <w:rPr>
          <w:rFonts w:cs="Times New Roman"/>
          <w:szCs w:val="20"/>
        </w:rPr>
        <w:sectPr w:rsidR="00CA6D3F" w:rsidRPr="00D50780" w:rsidSect="0018258D">
          <w:footerReference w:type="default" r:id="rId38"/>
          <w:pgSz w:w="11906" w:h="16838"/>
          <w:pgMar w:top="1440" w:right="1440" w:bottom="1440" w:left="1440" w:header="708" w:footer="708" w:gutter="0"/>
          <w:cols w:space="708"/>
          <w:titlePg/>
          <w:docGrid w:linePitch="360"/>
        </w:sectPr>
      </w:pPr>
    </w:p>
    <w:tbl>
      <w:tblPr>
        <w:tblStyle w:val="TableGrid"/>
        <w:tblpPr w:leftFromText="180" w:rightFromText="180" w:vertAnchor="text" w:horzAnchor="margin" w:tblpY="571"/>
        <w:tblW w:w="0" w:type="auto"/>
        <w:tblLook w:val="0000" w:firstRow="0" w:lastRow="0" w:firstColumn="0" w:lastColumn="0" w:noHBand="0" w:noVBand="0"/>
      </w:tblPr>
      <w:tblGrid>
        <w:gridCol w:w="4219"/>
        <w:gridCol w:w="4536"/>
        <w:gridCol w:w="5103"/>
      </w:tblGrid>
      <w:tr w:rsidR="00D50780" w14:paraId="1B09D372" w14:textId="77777777" w:rsidTr="00E72F99">
        <w:trPr>
          <w:trHeight w:val="7994"/>
        </w:trPr>
        <w:tc>
          <w:tcPr>
            <w:tcW w:w="4219" w:type="dxa"/>
          </w:tcPr>
          <w:p w14:paraId="101BB0D8" w14:textId="77777777" w:rsidR="00D50780" w:rsidRDefault="00CC218E" w:rsidP="00E72F99">
            <w:pPr>
              <w:pStyle w:val="Default"/>
              <w:rPr>
                <w:sz w:val="23"/>
                <w:szCs w:val="23"/>
              </w:rPr>
            </w:pPr>
            <w:r>
              <w:rPr>
                <w:bCs/>
                <w:noProof/>
                <w:sz w:val="20"/>
                <w:szCs w:val="20"/>
              </w:rPr>
              <w:lastRenderedPageBreak/>
              <mc:AlternateContent>
                <mc:Choice Requires="wps">
                  <w:drawing>
                    <wp:anchor distT="0" distB="0" distL="114300" distR="114300" simplePos="0" relativeHeight="251718656" behindDoc="0" locked="0" layoutInCell="1" allowOverlap="1" wp14:anchorId="19087400" wp14:editId="7456EC01">
                      <wp:simplePos x="0" y="0"/>
                      <wp:positionH relativeFrom="column">
                        <wp:posOffset>1656715</wp:posOffset>
                      </wp:positionH>
                      <wp:positionV relativeFrom="paragraph">
                        <wp:posOffset>-721360</wp:posOffset>
                      </wp:positionV>
                      <wp:extent cx="6601460" cy="677545"/>
                      <wp:effectExtent l="5715" t="2540" r="0" b="5715"/>
                      <wp:wrapNone/>
                      <wp:docPr id="2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146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E1A7D" w14:textId="77777777" w:rsidR="00B079E5" w:rsidRPr="00420CFC" w:rsidRDefault="00B079E5" w:rsidP="00E72F99">
                                  <w:pPr>
                                    <w:pStyle w:val="Heading1"/>
                                  </w:pPr>
                                  <w:bookmarkStart w:id="61" w:name="_Toc243306653"/>
                                  <w:bookmarkStart w:id="62" w:name="_Toc243306849"/>
                                  <w:bookmarkStart w:id="63" w:name="_Toc243308848"/>
                                  <w:bookmarkStart w:id="64" w:name="_Toc243308963"/>
                                  <w:r>
                                    <w:t xml:space="preserve">Unit Overview - </w:t>
                                  </w:r>
                                  <w:r w:rsidRPr="00420CFC">
                                    <w:t>Australian history –</w:t>
                                  </w:r>
                                  <w:r>
                                    <w:t xml:space="preserve"> The Ballarat Goldfields</w:t>
                                  </w:r>
                                  <w:bookmarkEnd w:id="61"/>
                                  <w:bookmarkEnd w:id="62"/>
                                  <w:bookmarkEnd w:id="63"/>
                                  <w:bookmarkEnd w:id="64"/>
                                </w:p>
                                <w:p w14:paraId="746B1422" w14:textId="77777777" w:rsidR="00B079E5" w:rsidRDefault="00B079E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4" o:spid="_x0000_s1033" type="#_x0000_t202" style="position:absolute;margin-left:130.45pt;margin-top:-56.75pt;width:519.8pt;height:53.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" stroked="f">
                      <v:textbox>
                        <w:txbxContent>
                          <w:p w:rsidR="00B079E5" w:rsidRPr="00420CFC" w:rsidRDefault="00B079E5" w:rsidP="00E72F99">
                            <w:pPr>
                              <w:pStyle w:val="Heading1"/>
                            </w:pPr>
                            <w:bookmarkStart w:id="66" w:name="_Toc243306653"/>
                            <w:bookmarkStart w:id="67" w:name="_Toc243306849"/>
                            <w:bookmarkStart w:id="68" w:name="_Toc243308848"/>
                            <w:bookmarkStart w:id="69" w:name="_Toc243308963"/>
                            <w:r>
                              <w:t xml:space="preserve">Unit Overview - </w:t>
                            </w:r>
                            <w:r w:rsidRPr="00420CFC">
                              <w:t>Australian history –</w:t>
                            </w:r>
                            <w:r>
                              <w:t xml:space="preserve"> The Ballarat Goldfields</w:t>
                            </w:r>
                            <w:bookmarkEnd w:id="66"/>
                            <w:bookmarkEnd w:id="67"/>
                            <w:bookmarkEnd w:id="68"/>
                            <w:bookmarkEnd w:id="69"/>
                          </w:p>
                          <w:p w:rsidR="00B079E5" w:rsidRDefault="00B079E5"/>
                        </w:txbxContent>
                      </v:textbox>
                    </v:shape>
                  </w:pict>
                </mc:Fallback>
              </mc:AlternateContent>
            </w:r>
            <w:r w:rsidR="00D50780">
              <w:rPr>
                <w:b/>
                <w:bCs/>
                <w:sz w:val="23"/>
                <w:szCs w:val="23"/>
              </w:rPr>
              <w:t xml:space="preserve">Band of Development: </w:t>
            </w:r>
            <w:r w:rsidR="00D50780">
              <w:rPr>
                <w:sz w:val="20"/>
                <w:szCs w:val="20"/>
              </w:rPr>
              <w:t>Later Childhood</w:t>
            </w:r>
          </w:p>
          <w:p w14:paraId="115C102F" w14:textId="77777777" w:rsidR="00D50780" w:rsidRPr="008873B3" w:rsidRDefault="00D50780" w:rsidP="00E72F99">
            <w:pPr>
              <w:pStyle w:val="Default"/>
              <w:rPr>
                <w:sz w:val="22"/>
                <w:szCs w:val="22"/>
              </w:rPr>
            </w:pPr>
            <w:r>
              <w:rPr>
                <w:b/>
                <w:bCs/>
                <w:sz w:val="23"/>
                <w:szCs w:val="23"/>
              </w:rPr>
              <w:t xml:space="preserve">Year Level: </w:t>
            </w:r>
            <w:r>
              <w:rPr>
                <w:bCs/>
                <w:sz w:val="20"/>
                <w:szCs w:val="20"/>
              </w:rPr>
              <w:t>5</w:t>
            </w:r>
          </w:p>
          <w:p w14:paraId="13E59A04" w14:textId="77777777" w:rsidR="00D50780" w:rsidRPr="008873B3" w:rsidRDefault="00D50780" w:rsidP="00E72F99">
            <w:pPr>
              <w:pStyle w:val="Default"/>
              <w:rPr>
                <w:sz w:val="20"/>
                <w:szCs w:val="20"/>
              </w:rPr>
            </w:pPr>
            <w:r>
              <w:rPr>
                <w:b/>
                <w:bCs/>
                <w:sz w:val="23"/>
                <w:szCs w:val="23"/>
              </w:rPr>
              <w:t xml:space="preserve">Host Content Area: </w:t>
            </w:r>
            <w:r w:rsidRPr="008873B3">
              <w:rPr>
                <w:sz w:val="20"/>
                <w:szCs w:val="20"/>
              </w:rPr>
              <w:t xml:space="preserve">Studies of society and environment. </w:t>
            </w:r>
          </w:p>
          <w:p w14:paraId="6A52551B" w14:textId="77777777" w:rsidR="00D50780" w:rsidRPr="007C5F93" w:rsidRDefault="00D50780" w:rsidP="00E72F99">
            <w:pPr>
              <w:pStyle w:val="Default"/>
              <w:rPr>
                <w:b/>
                <w:sz w:val="23"/>
                <w:szCs w:val="23"/>
              </w:rPr>
            </w:pPr>
            <w:r w:rsidRPr="007C5F93">
              <w:rPr>
                <w:b/>
                <w:sz w:val="23"/>
                <w:szCs w:val="23"/>
              </w:rPr>
              <w:t xml:space="preserve">Integration: </w:t>
            </w:r>
            <w:r w:rsidRPr="000C1B53">
              <w:rPr>
                <w:sz w:val="20"/>
                <w:szCs w:val="20"/>
              </w:rPr>
              <w:t xml:space="preserve">Art, </w:t>
            </w:r>
            <w:r w:rsidRPr="000C1B53">
              <w:rPr>
                <w:sz w:val="20"/>
                <w:szCs w:val="20"/>
                <w:lang w:val="en-AU"/>
              </w:rPr>
              <w:t>Maths</w:t>
            </w:r>
            <w:r w:rsidRPr="000C1B53">
              <w:rPr>
                <w:sz w:val="20"/>
                <w:szCs w:val="20"/>
              </w:rPr>
              <w:t>,</w:t>
            </w:r>
            <w:r>
              <w:rPr>
                <w:b/>
                <w:sz w:val="23"/>
                <w:szCs w:val="23"/>
              </w:rPr>
              <w:t xml:space="preserve"> </w:t>
            </w:r>
            <w:r w:rsidRPr="000C1B53">
              <w:rPr>
                <w:sz w:val="20"/>
                <w:szCs w:val="20"/>
              </w:rPr>
              <w:t xml:space="preserve">English, </w:t>
            </w:r>
            <w:r>
              <w:rPr>
                <w:sz w:val="20"/>
                <w:szCs w:val="20"/>
              </w:rPr>
              <w:t>Technology</w:t>
            </w:r>
          </w:p>
          <w:p w14:paraId="7397DBD9" w14:textId="77777777" w:rsidR="00D50780" w:rsidRDefault="00D50780" w:rsidP="00E72F99">
            <w:pPr>
              <w:pStyle w:val="Default"/>
              <w:rPr>
                <w:sz w:val="23"/>
                <w:szCs w:val="23"/>
              </w:rPr>
            </w:pPr>
            <w:r>
              <w:rPr>
                <w:b/>
                <w:bCs/>
                <w:sz w:val="23"/>
                <w:szCs w:val="23"/>
              </w:rPr>
              <w:t xml:space="preserve">Proposed Duration: </w:t>
            </w:r>
            <w:r w:rsidRPr="008873B3">
              <w:rPr>
                <w:sz w:val="20"/>
                <w:szCs w:val="20"/>
              </w:rPr>
              <w:t>5 Weeks, 10 lessons.</w:t>
            </w:r>
            <w:r>
              <w:rPr>
                <w:sz w:val="23"/>
                <w:szCs w:val="23"/>
              </w:rPr>
              <w:t xml:space="preserve"> </w:t>
            </w:r>
          </w:p>
          <w:p w14:paraId="23DA1B61" w14:textId="77777777" w:rsidR="00D50780" w:rsidRDefault="00D50780" w:rsidP="00E72F99">
            <w:pPr>
              <w:pStyle w:val="Default"/>
              <w:rPr>
                <w:sz w:val="22"/>
                <w:szCs w:val="23"/>
              </w:rPr>
            </w:pPr>
            <w:r>
              <w:rPr>
                <w:b/>
                <w:bCs/>
                <w:sz w:val="23"/>
                <w:szCs w:val="23"/>
              </w:rPr>
              <w:t xml:space="preserve">Teacher: </w:t>
            </w:r>
            <w:r w:rsidRPr="008873B3">
              <w:rPr>
                <w:sz w:val="20"/>
                <w:szCs w:val="20"/>
              </w:rPr>
              <w:t>Megan Gorringe</w:t>
            </w:r>
            <w:r w:rsidRPr="008873B3">
              <w:rPr>
                <w:sz w:val="22"/>
                <w:szCs w:val="23"/>
              </w:rPr>
              <w:t xml:space="preserve"> </w:t>
            </w:r>
          </w:p>
          <w:p w14:paraId="01592259" w14:textId="77777777" w:rsidR="00D50780" w:rsidRDefault="00D50780" w:rsidP="00E72F99">
            <w:pPr>
              <w:pStyle w:val="Default"/>
              <w:rPr>
                <w:sz w:val="23"/>
                <w:szCs w:val="23"/>
              </w:rPr>
            </w:pPr>
          </w:p>
          <w:p w14:paraId="53875618" w14:textId="77777777" w:rsidR="00D50780" w:rsidRPr="007D3F8D" w:rsidRDefault="00D50780" w:rsidP="00E72F99">
            <w:pPr>
              <w:spacing w:after="0"/>
              <w:rPr>
                <w:rFonts w:cs="Times New Roman"/>
                <w:b/>
                <w:u w:val="single"/>
              </w:rPr>
            </w:pPr>
            <w:r w:rsidRPr="007D3F8D">
              <w:rPr>
                <w:rFonts w:cs="Times New Roman"/>
                <w:b/>
                <w:u w:val="single"/>
              </w:rPr>
              <w:t>Key Concepts</w:t>
            </w:r>
          </w:p>
          <w:p w14:paraId="09FEC58B" w14:textId="77777777" w:rsidR="00D50780" w:rsidRPr="00E078AE" w:rsidRDefault="00D50780" w:rsidP="00E72F99">
            <w:pPr>
              <w:spacing w:after="0"/>
              <w:rPr>
                <w:rFonts w:cs="Times New Roman"/>
                <w:sz w:val="20"/>
                <w:szCs w:val="20"/>
              </w:rPr>
            </w:pPr>
            <w:r w:rsidRPr="00E078AE">
              <w:rPr>
                <w:rFonts w:cs="Times New Roman"/>
                <w:sz w:val="20"/>
                <w:szCs w:val="20"/>
              </w:rPr>
              <w:t>Community, Culture, Customs and Rituals, Interaction, roles, rules and laws, survival, power and control, location, life and living, changing lifestyles, diversity, feelings and emotions, similarities and differences and society and socialization.</w:t>
            </w:r>
          </w:p>
          <w:p w14:paraId="0DED16E1" w14:textId="77777777" w:rsidR="00E72F99" w:rsidRDefault="00CC218E" w:rsidP="00E72F99">
            <w:pPr>
              <w:spacing w:after="0"/>
              <w:rPr>
                <w:rFonts w:cs="Times New Roman"/>
                <w:b/>
                <w:u w:val="single"/>
              </w:rPr>
            </w:pPr>
            <w:r>
              <w:rPr>
                <w:rFonts w:asciiTheme="minorHAnsi" w:hAnsiTheme="minorHAnsi"/>
                <w:b/>
                <w:bCs/>
                <w:noProof/>
                <w:sz w:val="23"/>
                <w:szCs w:val="23"/>
                <w:lang w:val="en-US"/>
              </w:rPr>
              <mc:AlternateContent>
                <mc:Choice Requires="wps">
                  <w:drawing>
                    <wp:anchor distT="0" distB="0" distL="114300" distR="114300" simplePos="0" relativeHeight="251716608" behindDoc="0" locked="0" layoutInCell="1" allowOverlap="1" wp14:anchorId="45A8D18F" wp14:editId="787C23B4">
                      <wp:simplePos x="0" y="0"/>
                      <wp:positionH relativeFrom="column">
                        <wp:posOffset>-76200</wp:posOffset>
                      </wp:positionH>
                      <wp:positionV relativeFrom="paragraph">
                        <wp:posOffset>98425</wp:posOffset>
                      </wp:positionV>
                      <wp:extent cx="2667000" cy="0"/>
                      <wp:effectExtent l="12700" t="9525" r="25400" b="28575"/>
                      <wp:wrapNone/>
                      <wp:docPr id="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63" o:spid="_x0000_s1026" type="#_x0000_t32" style="position:absolute;margin-left:-5.95pt;margin-top:7.75pt;width:210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"/>
                  </w:pict>
                </mc:Fallback>
              </mc:AlternateContent>
            </w:r>
          </w:p>
          <w:p w14:paraId="5B935DC0" w14:textId="77777777" w:rsidR="00D50780" w:rsidRPr="00073936" w:rsidRDefault="00D50780" w:rsidP="00E72F99">
            <w:pPr>
              <w:spacing w:after="0"/>
              <w:rPr>
                <w:rFonts w:cs="Times New Roman"/>
                <w:b/>
                <w:u w:val="single"/>
              </w:rPr>
            </w:pPr>
            <w:r w:rsidRPr="00073936">
              <w:rPr>
                <w:rFonts w:cs="Times New Roman"/>
                <w:b/>
                <w:u w:val="single"/>
              </w:rPr>
              <w:t>Focus question</w:t>
            </w:r>
          </w:p>
          <w:p w14:paraId="3F806871" w14:textId="77777777" w:rsidR="00D50780" w:rsidRDefault="00D50780" w:rsidP="00E72F99">
            <w:pPr>
              <w:spacing w:after="0"/>
              <w:rPr>
                <w:rFonts w:cs="Times New Roman"/>
                <w:sz w:val="20"/>
                <w:szCs w:val="20"/>
              </w:rPr>
            </w:pPr>
            <w:r w:rsidRPr="00073936">
              <w:rPr>
                <w:rFonts w:cs="Times New Roman"/>
                <w:sz w:val="20"/>
                <w:szCs w:val="20"/>
              </w:rPr>
              <w:t>How did the discovery of gold impact Australia's development?</w:t>
            </w:r>
          </w:p>
          <w:p w14:paraId="3C337AC9" w14:textId="77777777" w:rsidR="00D50780" w:rsidRDefault="00D50780" w:rsidP="00E72F99">
            <w:pPr>
              <w:spacing w:after="0"/>
              <w:rPr>
                <w:rFonts w:cs="Times New Roman"/>
                <w:sz w:val="20"/>
                <w:szCs w:val="20"/>
              </w:rPr>
            </w:pPr>
            <w:r w:rsidRPr="00073936">
              <w:rPr>
                <w:rFonts w:cs="Times New Roman"/>
                <w:b/>
                <w:szCs w:val="20"/>
                <w:u w:val="single"/>
              </w:rPr>
              <w:t>Contributing Questions:</w:t>
            </w:r>
            <w:r w:rsidRPr="00073936">
              <w:rPr>
                <w:rFonts w:cs="Times New Roman"/>
                <w:sz w:val="20"/>
                <w:szCs w:val="20"/>
              </w:rPr>
              <w:br/>
              <w:t xml:space="preserve">1. What was life like on the </w:t>
            </w:r>
            <w:r>
              <w:rPr>
                <w:rFonts w:cs="Times New Roman"/>
                <w:sz w:val="20"/>
                <w:szCs w:val="20"/>
              </w:rPr>
              <w:t xml:space="preserve">Ballarat </w:t>
            </w:r>
            <w:r w:rsidRPr="00073936">
              <w:rPr>
                <w:rFonts w:cs="Times New Roman"/>
                <w:sz w:val="20"/>
                <w:szCs w:val="20"/>
              </w:rPr>
              <w:t>goldfields? (</w:t>
            </w:r>
            <w:r w:rsidR="000B31C6" w:rsidRPr="00073936">
              <w:rPr>
                <w:rFonts w:cs="Times New Roman"/>
                <w:sz w:val="20"/>
                <w:szCs w:val="20"/>
              </w:rPr>
              <w:t xml:space="preserve">for </w:t>
            </w:r>
            <w:r w:rsidR="000B31C6">
              <w:rPr>
                <w:rFonts w:cs="Times New Roman"/>
                <w:sz w:val="20"/>
                <w:szCs w:val="20"/>
              </w:rPr>
              <w:t>women</w:t>
            </w:r>
            <w:r w:rsidRPr="00073936">
              <w:rPr>
                <w:rFonts w:cs="Times New Roman"/>
                <w:sz w:val="20"/>
                <w:szCs w:val="20"/>
              </w:rPr>
              <w:t xml:space="preserve">, children, miners, Chinese)? </w:t>
            </w:r>
          </w:p>
          <w:p w14:paraId="1DFA52A7" w14:textId="77777777" w:rsidR="00D50780" w:rsidRPr="00073936" w:rsidRDefault="00D50780" w:rsidP="00E72F99">
            <w:pPr>
              <w:spacing w:after="0"/>
              <w:rPr>
                <w:rFonts w:cs="Times New Roman"/>
                <w:b/>
                <w:sz w:val="20"/>
                <w:szCs w:val="20"/>
              </w:rPr>
            </w:pPr>
            <w:r w:rsidRPr="00073936">
              <w:rPr>
                <w:rFonts w:cs="Times New Roman"/>
                <w:sz w:val="20"/>
                <w:szCs w:val="20"/>
              </w:rPr>
              <w:t xml:space="preserve">2. </w:t>
            </w:r>
            <w:r w:rsidR="00B3022D">
              <w:rPr>
                <w:rFonts w:cs="Times New Roman"/>
                <w:sz w:val="20"/>
                <w:szCs w:val="20"/>
              </w:rPr>
              <w:t>How did the different cultures, children, men and women live and interact on the goldfields and how did they feel about their lives there?</w:t>
            </w:r>
            <w:r w:rsidRPr="00073936">
              <w:rPr>
                <w:rFonts w:cs="Times New Roman"/>
                <w:sz w:val="20"/>
                <w:szCs w:val="20"/>
              </w:rPr>
              <w:br/>
            </w:r>
            <w:r>
              <w:rPr>
                <w:rFonts w:cs="Times New Roman"/>
                <w:sz w:val="20"/>
                <w:szCs w:val="20"/>
              </w:rPr>
              <w:t xml:space="preserve">3. </w:t>
            </w:r>
            <w:r w:rsidR="00B3022D">
              <w:rPr>
                <w:rFonts w:cs="Times New Roman"/>
                <w:sz w:val="20"/>
                <w:szCs w:val="20"/>
              </w:rPr>
              <w:t>Why is it thought that Eureka Stockade was such an influential occurrence in Australian history?</w:t>
            </w:r>
          </w:p>
          <w:p w14:paraId="27419E25" w14:textId="77777777" w:rsidR="00D50780" w:rsidRDefault="00D50780" w:rsidP="00E72F99">
            <w:pPr>
              <w:spacing w:after="0"/>
              <w:rPr>
                <w:rFonts w:cs="Times New Roman"/>
                <w:b/>
                <w:u w:val="single"/>
              </w:rPr>
            </w:pPr>
            <w:r w:rsidRPr="00EE3D62">
              <w:rPr>
                <w:rFonts w:cs="Times New Roman"/>
                <w:b/>
                <w:u w:val="single"/>
              </w:rPr>
              <w:t>Focus area of Study</w:t>
            </w:r>
            <w:r>
              <w:rPr>
                <w:rFonts w:cs="Times New Roman"/>
                <w:b/>
                <w:u w:val="single"/>
              </w:rPr>
              <w:t xml:space="preserve">: </w:t>
            </w:r>
          </w:p>
          <w:p w14:paraId="1B5CC43D" w14:textId="77777777" w:rsidR="00D50780" w:rsidRDefault="00D50780" w:rsidP="00E72F99">
            <w:pPr>
              <w:spacing w:after="0"/>
              <w:rPr>
                <w:rFonts w:cs="Times New Roman"/>
                <w:sz w:val="20"/>
                <w:szCs w:val="20"/>
              </w:rPr>
            </w:pPr>
            <w:r w:rsidRPr="00EE3D62">
              <w:rPr>
                <w:rFonts w:cs="Times New Roman"/>
                <w:sz w:val="20"/>
                <w:szCs w:val="20"/>
              </w:rPr>
              <w:t>Social Sciences: SOSE: Australian History</w:t>
            </w:r>
          </w:p>
          <w:p w14:paraId="50E126FC" w14:textId="77777777" w:rsidR="00D50780" w:rsidRPr="00B519F5" w:rsidRDefault="00DC5650" w:rsidP="00B3022D">
            <w:pPr>
              <w:spacing w:after="0"/>
              <w:rPr>
                <w:rFonts w:cs="Times New Roman"/>
                <w:sz w:val="20"/>
                <w:szCs w:val="20"/>
              </w:rPr>
            </w:pPr>
            <w:r w:rsidRPr="00EE3D62">
              <w:rPr>
                <w:rFonts w:cs="Times New Roman"/>
                <w:b/>
                <w:u w:val="single"/>
              </w:rPr>
              <w:t>Integrated</w:t>
            </w:r>
            <w:r w:rsidR="00B3022D">
              <w:rPr>
                <w:rFonts w:cs="Times New Roman"/>
                <w:b/>
                <w:u w:val="single"/>
              </w:rPr>
              <w:t>:</w:t>
            </w:r>
            <w:r w:rsidR="00D50780">
              <w:rPr>
                <w:rFonts w:cs="Times New Roman"/>
                <w:sz w:val="20"/>
                <w:szCs w:val="20"/>
              </w:rPr>
              <w:t xml:space="preserve"> </w:t>
            </w:r>
            <w:r w:rsidR="00B3022D">
              <w:rPr>
                <w:rFonts w:cs="Times New Roman"/>
                <w:sz w:val="20"/>
                <w:szCs w:val="20"/>
              </w:rPr>
              <w:t>Music, Art, English, Maths</w:t>
            </w:r>
          </w:p>
        </w:tc>
        <w:tc>
          <w:tcPr>
            <w:tcW w:w="4536" w:type="dxa"/>
          </w:tcPr>
          <w:p w14:paraId="68A16EAE" w14:textId="77777777" w:rsidR="00D50780" w:rsidRPr="000C1B53" w:rsidRDefault="00D50780" w:rsidP="00E72F99">
            <w:pPr>
              <w:pStyle w:val="Default"/>
              <w:rPr>
                <w:b/>
                <w:bCs/>
                <w:sz w:val="22"/>
                <w:szCs w:val="22"/>
                <w:u w:val="single"/>
              </w:rPr>
            </w:pPr>
            <w:r w:rsidRPr="000C1B53">
              <w:rPr>
                <w:b/>
                <w:bCs/>
                <w:sz w:val="22"/>
                <w:szCs w:val="22"/>
                <w:u w:val="single"/>
              </w:rPr>
              <w:t>Unit Description, Aim and Rationale:</w:t>
            </w:r>
          </w:p>
          <w:p w14:paraId="142000F3" w14:textId="77777777" w:rsidR="00D50780" w:rsidRPr="000C1B53" w:rsidRDefault="00D50780" w:rsidP="00E72F99">
            <w:pPr>
              <w:pStyle w:val="Default"/>
              <w:rPr>
                <w:sz w:val="22"/>
                <w:szCs w:val="22"/>
                <w:u w:val="single"/>
              </w:rPr>
            </w:pPr>
            <w:r w:rsidRPr="000C1B53">
              <w:rPr>
                <w:b/>
                <w:bCs/>
                <w:sz w:val="22"/>
                <w:szCs w:val="22"/>
                <w:u w:val="single"/>
              </w:rPr>
              <w:t xml:space="preserve"> </w:t>
            </w:r>
          </w:p>
          <w:p w14:paraId="2AD127CC" w14:textId="77777777" w:rsidR="00D50780" w:rsidRPr="000C1B53" w:rsidRDefault="00D50780" w:rsidP="00E72F99">
            <w:pPr>
              <w:pStyle w:val="Default"/>
              <w:rPr>
                <w:b/>
                <w:sz w:val="22"/>
                <w:szCs w:val="22"/>
                <w:u w:val="single"/>
              </w:rPr>
            </w:pPr>
            <w:r w:rsidRPr="000C1B53">
              <w:rPr>
                <w:b/>
                <w:sz w:val="22"/>
                <w:szCs w:val="22"/>
                <w:u w:val="single"/>
              </w:rPr>
              <w:t xml:space="preserve">What is the unit about? </w:t>
            </w:r>
          </w:p>
          <w:p w14:paraId="34F07575" w14:textId="77777777" w:rsidR="00D50780" w:rsidRDefault="00D50780" w:rsidP="00E72F99">
            <w:pPr>
              <w:pStyle w:val="Default"/>
              <w:rPr>
                <w:sz w:val="20"/>
                <w:szCs w:val="20"/>
              </w:rPr>
            </w:pPr>
            <w:r>
              <w:rPr>
                <w:sz w:val="20"/>
                <w:szCs w:val="20"/>
              </w:rPr>
              <w:t>Gold discovery was an important part of Australian history. This unit helps students to realise this importance and explore what life was like on the goldfields. Student’s will investigate the impact of the Chinese during this time and explore their culture. This unit will focus on the people involved, time, lifestyles, society and history. This unit encompasses a wide range of teaching strategies and approaches to widen the student’s knowledge about the goldfields. A few of the approaches explored will be Blooms Taxonomy, Inquiry model, summative and formative assessment and ideas based on the ideas of John Dewey.</w:t>
            </w:r>
          </w:p>
          <w:p w14:paraId="07D6D3C3" w14:textId="77777777" w:rsidR="00D50780" w:rsidRPr="00E078AE" w:rsidRDefault="00D50780" w:rsidP="00E72F99">
            <w:pPr>
              <w:pStyle w:val="Default"/>
              <w:rPr>
                <w:sz w:val="22"/>
                <w:szCs w:val="22"/>
              </w:rPr>
            </w:pPr>
          </w:p>
          <w:p w14:paraId="5786938A" w14:textId="77777777" w:rsidR="00D50780" w:rsidRPr="000C1B53" w:rsidRDefault="00D50780" w:rsidP="00E72F99">
            <w:pPr>
              <w:pStyle w:val="Default"/>
              <w:rPr>
                <w:b/>
                <w:sz w:val="22"/>
                <w:szCs w:val="22"/>
                <w:u w:val="single"/>
              </w:rPr>
            </w:pPr>
            <w:r w:rsidRPr="000C1B53">
              <w:rPr>
                <w:b/>
                <w:sz w:val="22"/>
                <w:szCs w:val="22"/>
                <w:u w:val="single"/>
              </w:rPr>
              <w:t xml:space="preserve">Why do I want to teach this unit? </w:t>
            </w:r>
          </w:p>
          <w:p w14:paraId="60D6FBB5" w14:textId="77777777" w:rsidR="00D50780" w:rsidRDefault="00D50780" w:rsidP="00E72F99">
            <w:pPr>
              <w:pStyle w:val="Default"/>
              <w:rPr>
                <w:sz w:val="20"/>
                <w:szCs w:val="20"/>
              </w:rPr>
            </w:pPr>
          </w:p>
          <w:p w14:paraId="32834225" w14:textId="77777777" w:rsidR="00D50780" w:rsidRDefault="00D50780" w:rsidP="000D481D">
            <w:pPr>
              <w:pStyle w:val="Default"/>
              <w:numPr>
                <w:ilvl w:val="0"/>
                <w:numId w:val="11"/>
              </w:numPr>
              <w:rPr>
                <w:sz w:val="20"/>
                <w:szCs w:val="20"/>
              </w:rPr>
            </w:pPr>
            <w:r>
              <w:rPr>
                <w:sz w:val="20"/>
                <w:szCs w:val="20"/>
              </w:rPr>
              <w:t>For children to be educated about part of their country’s history is vital. The Ballarat gold rush was a period that impacted Australia’s culture, heritage and society.  This unit has the opportunity to stimulate student’s imagination and metacognition through hands- on opportunities.</w:t>
            </w:r>
          </w:p>
          <w:p w14:paraId="708D54CA" w14:textId="77777777" w:rsidR="00D50780" w:rsidRDefault="00D50780" w:rsidP="000D481D">
            <w:pPr>
              <w:pStyle w:val="Default"/>
              <w:numPr>
                <w:ilvl w:val="0"/>
                <w:numId w:val="11"/>
              </w:numPr>
              <w:rPr>
                <w:sz w:val="20"/>
                <w:szCs w:val="20"/>
              </w:rPr>
            </w:pPr>
            <w:r>
              <w:rPr>
                <w:sz w:val="20"/>
                <w:szCs w:val="20"/>
              </w:rPr>
              <w:t>Within this unit there are many opportunities for children to explore their own ideas and reflect upon the events and lifestyle on the goldfields.</w:t>
            </w:r>
          </w:p>
          <w:p w14:paraId="78FAB0EE" w14:textId="77777777" w:rsidR="00D50780" w:rsidRPr="00FA4841" w:rsidRDefault="00D50780" w:rsidP="000D481D">
            <w:pPr>
              <w:pStyle w:val="Default"/>
              <w:numPr>
                <w:ilvl w:val="0"/>
                <w:numId w:val="11"/>
              </w:numPr>
              <w:rPr>
                <w:sz w:val="20"/>
                <w:szCs w:val="20"/>
              </w:rPr>
            </w:pPr>
            <w:r>
              <w:rPr>
                <w:sz w:val="20"/>
                <w:szCs w:val="20"/>
              </w:rPr>
              <w:t>This time period was extremely interesting and important on Australia’s culture and society; this is why it is important for student’s to develop an understanding of time period.</w:t>
            </w:r>
          </w:p>
        </w:tc>
        <w:tc>
          <w:tcPr>
            <w:tcW w:w="5103" w:type="dxa"/>
          </w:tcPr>
          <w:p w14:paraId="44629BDD" w14:textId="77777777" w:rsidR="00D50780" w:rsidRDefault="00D50780" w:rsidP="00E72F99">
            <w:pPr>
              <w:pStyle w:val="Default"/>
              <w:rPr>
                <w:b/>
                <w:bCs/>
                <w:sz w:val="22"/>
                <w:szCs w:val="22"/>
                <w:u w:val="single"/>
              </w:rPr>
            </w:pPr>
            <w:r w:rsidRPr="000C1B53">
              <w:rPr>
                <w:b/>
                <w:bCs/>
                <w:sz w:val="22"/>
                <w:szCs w:val="22"/>
                <w:u w:val="single"/>
              </w:rPr>
              <w:t xml:space="preserve">Key Understandings: </w:t>
            </w:r>
          </w:p>
          <w:p w14:paraId="16023B70" w14:textId="77777777" w:rsidR="00D50780" w:rsidRPr="000C1B53" w:rsidRDefault="00D50780" w:rsidP="00E72F99">
            <w:pPr>
              <w:pStyle w:val="Default"/>
              <w:rPr>
                <w:sz w:val="22"/>
                <w:szCs w:val="22"/>
                <w:u w:val="single"/>
              </w:rPr>
            </w:pPr>
          </w:p>
          <w:p w14:paraId="6EAEFC78" w14:textId="77777777" w:rsidR="00D50780" w:rsidRPr="00CE4A98" w:rsidRDefault="00D50780" w:rsidP="00E72F99">
            <w:pPr>
              <w:pStyle w:val="Default"/>
              <w:rPr>
                <w:b/>
                <w:sz w:val="20"/>
                <w:szCs w:val="20"/>
              </w:rPr>
            </w:pPr>
            <w:r w:rsidRPr="00CE4A98">
              <w:rPr>
                <w:b/>
                <w:sz w:val="20"/>
                <w:szCs w:val="20"/>
              </w:rPr>
              <w:t xml:space="preserve">What do I want the children to know by the end of the unit? </w:t>
            </w:r>
          </w:p>
          <w:p w14:paraId="4A187E0E" w14:textId="77777777" w:rsidR="00D50780" w:rsidRDefault="00D50780" w:rsidP="00E72F99">
            <w:pPr>
              <w:pStyle w:val="Default"/>
              <w:rPr>
                <w:sz w:val="20"/>
                <w:szCs w:val="20"/>
              </w:rPr>
            </w:pPr>
          </w:p>
          <w:p w14:paraId="28A8BFAC" w14:textId="77777777" w:rsidR="00D50780" w:rsidRDefault="00334268" w:rsidP="000D481D">
            <w:pPr>
              <w:pStyle w:val="Default"/>
              <w:numPr>
                <w:ilvl w:val="0"/>
                <w:numId w:val="12"/>
              </w:numPr>
              <w:rPr>
                <w:sz w:val="20"/>
                <w:szCs w:val="20"/>
              </w:rPr>
            </w:pPr>
            <w:r>
              <w:rPr>
                <w:sz w:val="20"/>
                <w:szCs w:val="20"/>
              </w:rPr>
              <w:t>How the G</w:t>
            </w:r>
            <w:r w:rsidR="00DC5650">
              <w:rPr>
                <w:sz w:val="20"/>
                <w:szCs w:val="20"/>
              </w:rPr>
              <w:t>old</w:t>
            </w:r>
            <w:r>
              <w:rPr>
                <w:sz w:val="20"/>
                <w:szCs w:val="20"/>
              </w:rPr>
              <w:t xml:space="preserve"> Rush impacted Au</w:t>
            </w:r>
            <w:r w:rsidR="00DC5650">
              <w:rPr>
                <w:sz w:val="20"/>
                <w:szCs w:val="20"/>
              </w:rPr>
              <w:t>stralia</w:t>
            </w:r>
          </w:p>
          <w:p w14:paraId="6CCDE221" w14:textId="77777777" w:rsidR="00D50780" w:rsidRPr="00DC5650" w:rsidRDefault="00DC5650" w:rsidP="00DC5650">
            <w:pPr>
              <w:pStyle w:val="Default"/>
              <w:numPr>
                <w:ilvl w:val="0"/>
                <w:numId w:val="12"/>
              </w:numPr>
              <w:rPr>
                <w:sz w:val="20"/>
                <w:szCs w:val="20"/>
              </w:rPr>
            </w:pPr>
            <w:r>
              <w:rPr>
                <w:sz w:val="20"/>
                <w:szCs w:val="20"/>
              </w:rPr>
              <w:t xml:space="preserve">How </w:t>
            </w:r>
            <w:r w:rsidR="00D50780">
              <w:rPr>
                <w:sz w:val="20"/>
                <w:szCs w:val="20"/>
              </w:rPr>
              <w:t xml:space="preserve">life on the goldfields </w:t>
            </w:r>
            <w:r>
              <w:rPr>
                <w:sz w:val="20"/>
                <w:szCs w:val="20"/>
              </w:rPr>
              <w:t xml:space="preserve">was </w:t>
            </w:r>
            <w:r w:rsidR="00D50780">
              <w:rPr>
                <w:sz w:val="20"/>
                <w:szCs w:val="20"/>
              </w:rPr>
              <w:t>from a variety of perspectives (women, children, miners, Chinese)</w:t>
            </w:r>
          </w:p>
          <w:p w14:paraId="3168F21E" w14:textId="77777777" w:rsidR="00D50780" w:rsidRDefault="00DC5650" w:rsidP="000D481D">
            <w:pPr>
              <w:pStyle w:val="Default"/>
              <w:numPr>
                <w:ilvl w:val="0"/>
                <w:numId w:val="12"/>
              </w:numPr>
              <w:rPr>
                <w:sz w:val="20"/>
                <w:szCs w:val="20"/>
              </w:rPr>
            </w:pPr>
            <w:r>
              <w:rPr>
                <w:sz w:val="20"/>
                <w:szCs w:val="20"/>
              </w:rPr>
              <w:t>How the Chinese influenced life on</w:t>
            </w:r>
            <w:r w:rsidR="00D50780">
              <w:rPr>
                <w:sz w:val="20"/>
                <w:szCs w:val="20"/>
              </w:rPr>
              <w:t xml:space="preserve"> the gold rush</w:t>
            </w:r>
          </w:p>
          <w:p w14:paraId="221D328E" w14:textId="77777777" w:rsidR="00D50780" w:rsidRDefault="00DC5650" w:rsidP="000D481D">
            <w:pPr>
              <w:pStyle w:val="Default"/>
              <w:numPr>
                <w:ilvl w:val="0"/>
                <w:numId w:val="12"/>
              </w:numPr>
              <w:rPr>
                <w:sz w:val="20"/>
                <w:szCs w:val="20"/>
              </w:rPr>
            </w:pPr>
            <w:r>
              <w:rPr>
                <w:sz w:val="20"/>
                <w:szCs w:val="20"/>
              </w:rPr>
              <w:t>How the events of Eureka Stockade impacted Australia’s history.</w:t>
            </w:r>
          </w:p>
          <w:p w14:paraId="55293A44" w14:textId="77777777" w:rsidR="00D50780" w:rsidRDefault="00DC5650" w:rsidP="000D481D">
            <w:pPr>
              <w:pStyle w:val="Default"/>
              <w:numPr>
                <w:ilvl w:val="0"/>
                <w:numId w:val="12"/>
              </w:numPr>
              <w:rPr>
                <w:sz w:val="20"/>
                <w:szCs w:val="20"/>
              </w:rPr>
            </w:pPr>
            <w:r>
              <w:rPr>
                <w:sz w:val="20"/>
                <w:szCs w:val="20"/>
              </w:rPr>
              <w:t>The way of life</w:t>
            </w:r>
            <w:r w:rsidR="00D50780">
              <w:rPr>
                <w:sz w:val="20"/>
                <w:szCs w:val="20"/>
              </w:rPr>
              <w:t xml:space="preserve"> on the goldfields and reflect on the differences today. </w:t>
            </w:r>
          </w:p>
          <w:p w14:paraId="29AD23E3" w14:textId="77777777" w:rsidR="00D50780" w:rsidRPr="007360AB" w:rsidRDefault="00D50780" w:rsidP="000D481D">
            <w:pPr>
              <w:pStyle w:val="Default"/>
              <w:numPr>
                <w:ilvl w:val="0"/>
                <w:numId w:val="12"/>
              </w:numPr>
              <w:rPr>
                <w:sz w:val="20"/>
                <w:szCs w:val="20"/>
              </w:rPr>
            </w:pPr>
            <w:r w:rsidRPr="007360AB">
              <w:rPr>
                <w:sz w:val="20"/>
                <w:szCs w:val="20"/>
              </w:rPr>
              <w:t xml:space="preserve">The people involved in Eureka Stockade. </w:t>
            </w:r>
          </w:p>
          <w:p w14:paraId="7246857E" w14:textId="77777777" w:rsidR="00D50780" w:rsidRPr="007360AB" w:rsidRDefault="00D50780" w:rsidP="000D481D">
            <w:pPr>
              <w:pStyle w:val="Default"/>
              <w:numPr>
                <w:ilvl w:val="0"/>
                <w:numId w:val="12"/>
              </w:numPr>
              <w:rPr>
                <w:sz w:val="20"/>
                <w:szCs w:val="20"/>
              </w:rPr>
            </w:pPr>
            <w:r w:rsidRPr="007360AB">
              <w:rPr>
                <w:sz w:val="20"/>
                <w:szCs w:val="20"/>
              </w:rPr>
              <w:t>The processes of mining</w:t>
            </w:r>
          </w:p>
          <w:p w14:paraId="167C1E4C" w14:textId="77777777" w:rsidR="00D50780" w:rsidRPr="009C7647" w:rsidRDefault="00D50780" w:rsidP="000D481D">
            <w:pPr>
              <w:pStyle w:val="Default"/>
              <w:numPr>
                <w:ilvl w:val="0"/>
                <w:numId w:val="12"/>
              </w:numPr>
              <w:rPr>
                <w:color w:val="auto"/>
                <w:sz w:val="20"/>
                <w:szCs w:val="20"/>
              </w:rPr>
            </w:pPr>
            <w:r w:rsidRPr="007360AB">
              <w:rPr>
                <w:bCs/>
                <w:sz w:val="20"/>
                <w:szCs w:val="20"/>
              </w:rPr>
              <w:t xml:space="preserve">Show empathy for the difficulties of everyday life on the Gold fields – making </w:t>
            </w:r>
            <w:r w:rsidRPr="009C7647">
              <w:rPr>
                <w:bCs/>
                <w:color w:val="auto"/>
                <w:sz w:val="20"/>
                <w:szCs w:val="20"/>
              </w:rPr>
              <w:t>links to why fighting broke out at Eureka stockade.</w:t>
            </w:r>
          </w:p>
          <w:p w14:paraId="32A31643" w14:textId="77777777" w:rsidR="00D50780" w:rsidRPr="009C7647" w:rsidRDefault="00252F22" w:rsidP="000D481D">
            <w:pPr>
              <w:pStyle w:val="Default"/>
              <w:numPr>
                <w:ilvl w:val="0"/>
                <w:numId w:val="12"/>
              </w:numPr>
              <w:rPr>
                <w:color w:val="auto"/>
                <w:sz w:val="20"/>
                <w:szCs w:val="20"/>
              </w:rPr>
            </w:pPr>
            <w:r>
              <w:rPr>
                <w:bCs/>
                <w:color w:val="auto"/>
                <w:sz w:val="20"/>
                <w:szCs w:val="20"/>
              </w:rPr>
              <w:t>How the d</w:t>
            </w:r>
            <w:r w:rsidR="00D50780" w:rsidRPr="009C7647">
              <w:rPr>
                <w:bCs/>
                <w:color w:val="auto"/>
                <w:sz w:val="20"/>
                <w:szCs w:val="20"/>
              </w:rPr>
              <w:t>ifferent cultural backgroun</w:t>
            </w:r>
            <w:r>
              <w:rPr>
                <w:bCs/>
                <w:color w:val="auto"/>
                <w:sz w:val="20"/>
                <w:szCs w:val="20"/>
              </w:rPr>
              <w:t>ds, gender, occupations on the g</w:t>
            </w:r>
            <w:r w:rsidR="00D50780" w:rsidRPr="009C7647">
              <w:rPr>
                <w:bCs/>
                <w:color w:val="auto"/>
                <w:sz w:val="20"/>
                <w:szCs w:val="20"/>
              </w:rPr>
              <w:t xml:space="preserve">old fields affected your quality of life. </w:t>
            </w:r>
          </w:p>
          <w:p w14:paraId="3599DB36" w14:textId="77777777" w:rsidR="00D50780" w:rsidRDefault="00D50780" w:rsidP="000D481D">
            <w:pPr>
              <w:pStyle w:val="Default"/>
              <w:numPr>
                <w:ilvl w:val="0"/>
                <w:numId w:val="12"/>
              </w:numPr>
              <w:rPr>
                <w:color w:val="auto"/>
                <w:sz w:val="20"/>
                <w:szCs w:val="20"/>
              </w:rPr>
            </w:pPr>
            <w:r>
              <w:rPr>
                <w:color w:val="auto"/>
                <w:sz w:val="20"/>
                <w:szCs w:val="20"/>
              </w:rPr>
              <w:t>U</w:t>
            </w:r>
            <w:r w:rsidRPr="009C7647">
              <w:rPr>
                <w:color w:val="auto"/>
                <w:sz w:val="20"/>
                <w:szCs w:val="20"/>
              </w:rPr>
              <w:t>nderstand the significant influence/s of historical, political and social contexts</w:t>
            </w:r>
          </w:p>
          <w:p w14:paraId="6A7B7C68" w14:textId="77777777" w:rsidR="00D50780" w:rsidRDefault="005F6BE2" w:rsidP="000D481D">
            <w:pPr>
              <w:pStyle w:val="Default"/>
              <w:numPr>
                <w:ilvl w:val="0"/>
                <w:numId w:val="12"/>
              </w:numPr>
              <w:rPr>
                <w:color w:val="auto"/>
                <w:sz w:val="20"/>
                <w:szCs w:val="20"/>
              </w:rPr>
            </w:pPr>
            <w:r>
              <w:rPr>
                <w:color w:val="auto"/>
                <w:sz w:val="20"/>
                <w:szCs w:val="20"/>
              </w:rPr>
              <w:t xml:space="preserve">How the </w:t>
            </w:r>
            <w:r w:rsidR="00D50780">
              <w:rPr>
                <w:color w:val="auto"/>
                <w:sz w:val="20"/>
                <w:szCs w:val="20"/>
              </w:rPr>
              <w:t>immigration influx into Australia resulting in a multicultural nation</w:t>
            </w:r>
          </w:p>
          <w:p w14:paraId="1E60A129" w14:textId="77777777" w:rsidR="00D50780" w:rsidRPr="00380F28" w:rsidRDefault="00D50780" w:rsidP="00E72F99">
            <w:pPr>
              <w:pStyle w:val="Default"/>
              <w:ind w:left="720"/>
              <w:rPr>
                <w:color w:val="auto"/>
                <w:sz w:val="20"/>
                <w:szCs w:val="20"/>
              </w:rPr>
            </w:pPr>
          </w:p>
          <w:p w14:paraId="7C1373A3" w14:textId="77777777" w:rsidR="00D50780" w:rsidRDefault="00D50780" w:rsidP="00E72F99">
            <w:pPr>
              <w:pStyle w:val="Default"/>
              <w:rPr>
                <w:sz w:val="20"/>
                <w:szCs w:val="20"/>
              </w:rPr>
            </w:pPr>
          </w:p>
          <w:p w14:paraId="11483AF0" w14:textId="77777777" w:rsidR="00D50780" w:rsidRDefault="00D50780" w:rsidP="00E72F99">
            <w:pPr>
              <w:pStyle w:val="Default"/>
              <w:rPr>
                <w:sz w:val="20"/>
                <w:szCs w:val="20"/>
              </w:rPr>
            </w:pPr>
          </w:p>
        </w:tc>
      </w:tr>
    </w:tbl>
    <w:p w14:paraId="6301701D" w14:textId="77777777" w:rsidR="00305A03" w:rsidRDefault="00305A03">
      <w:r>
        <w:br w:type="page"/>
      </w:r>
    </w:p>
    <w:tbl>
      <w:tblPr>
        <w:tblStyle w:val="TableGrid"/>
        <w:tblW w:w="0" w:type="auto"/>
        <w:tblLook w:val="04A0" w:firstRow="1" w:lastRow="0" w:firstColumn="1" w:lastColumn="0" w:noHBand="0" w:noVBand="1"/>
      </w:tblPr>
      <w:tblGrid>
        <w:gridCol w:w="6925"/>
        <w:gridCol w:w="7249"/>
      </w:tblGrid>
      <w:tr w:rsidR="00CA6D3F" w14:paraId="2623E030" w14:textId="77777777" w:rsidTr="00063680">
        <w:trPr>
          <w:trHeight w:val="9346"/>
        </w:trPr>
        <w:tc>
          <w:tcPr>
            <w:tcW w:w="6925" w:type="dxa"/>
          </w:tcPr>
          <w:p w14:paraId="4936EF1D" w14:textId="77777777" w:rsidR="004F24AF" w:rsidRDefault="00CA6D3F" w:rsidP="004F24AF">
            <w:pPr>
              <w:spacing w:after="0"/>
              <w:rPr>
                <w:rFonts w:cs="Times New Roman"/>
                <w:b/>
                <w:u w:val="single"/>
              </w:rPr>
            </w:pPr>
            <w:r w:rsidRPr="000C1B53">
              <w:rPr>
                <w:rFonts w:cs="Times New Roman"/>
                <w:b/>
                <w:u w:val="single"/>
              </w:rPr>
              <w:lastRenderedPageBreak/>
              <w:t>Essential Learning Achievements and Essential Content (will also be outlined on each lesson plan)</w:t>
            </w:r>
          </w:p>
          <w:p w14:paraId="5B7FF88F" w14:textId="77777777" w:rsidR="00CA6D3F" w:rsidRPr="00E72F99" w:rsidRDefault="00CA6D3F" w:rsidP="004F24AF">
            <w:pPr>
              <w:spacing w:after="0"/>
              <w:rPr>
                <w:rFonts w:cs="Times New Roman"/>
                <w:b/>
                <w:u w:val="single"/>
              </w:rPr>
            </w:pPr>
            <w:r w:rsidRPr="00447A74">
              <w:rPr>
                <w:rFonts w:cs="Times New Roman"/>
                <w:b/>
                <w:sz w:val="20"/>
                <w:szCs w:val="20"/>
              </w:rPr>
              <w:t>Host content area</w:t>
            </w:r>
          </w:p>
          <w:p w14:paraId="576F7BA9" w14:textId="77777777" w:rsidR="00CA6D3F" w:rsidRPr="00F57D43" w:rsidRDefault="00CA6D3F" w:rsidP="004F24AF">
            <w:pPr>
              <w:spacing w:after="0"/>
              <w:rPr>
                <w:rFonts w:cs="Times New Roman"/>
                <w:b/>
                <w:sz w:val="20"/>
                <w:szCs w:val="20"/>
                <w:u w:val="single"/>
              </w:rPr>
            </w:pPr>
            <w:r w:rsidRPr="00F57D43">
              <w:rPr>
                <w:rFonts w:cs="Times New Roman"/>
                <w:b/>
                <w:sz w:val="20"/>
                <w:szCs w:val="20"/>
                <w:u w:val="single"/>
              </w:rPr>
              <w:t>Social Sciences</w:t>
            </w:r>
          </w:p>
          <w:p w14:paraId="6AE7E9F1" w14:textId="77777777" w:rsidR="00641524" w:rsidRDefault="004524AB" w:rsidP="004F24AF">
            <w:pPr>
              <w:spacing w:after="0"/>
              <w:rPr>
                <w:rFonts w:cs="Times New Roman"/>
                <w:b/>
                <w:sz w:val="20"/>
                <w:szCs w:val="20"/>
              </w:rPr>
            </w:pPr>
            <w:r>
              <w:rPr>
                <w:rFonts w:cs="Times New Roman"/>
                <w:b/>
                <w:sz w:val="20"/>
                <w:szCs w:val="20"/>
              </w:rPr>
              <w:t xml:space="preserve">ELA 21 – </w:t>
            </w:r>
            <w:r w:rsidR="00CA6D3F" w:rsidRPr="000C1B53">
              <w:rPr>
                <w:rFonts w:cs="Times New Roman"/>
                <w:b/>
                <w:sz w:val="20"/>
                <w:szCs w:val="20"/>
              </w:rPr>
              <w:t>The student understands about Australia and Australians</w:t>
            </w:r>
          </w:p>
          <w:p w14:paraId="5E06C3CD" w14:textId="77777777" w:rsidR="004524AB" w:rsidRDefault="004524AB" w:rsidP="004F24AF">
            <w:pPr>
              <w:spacing w:after="0"/>
              <w:rPr>
                <w:rFonts w:cs="Times New Roman"/>
                <w:b/>
                <w:sz w:val="20"/>
                <w:szCs w:val="20"/>
              </w:rPr>
            </w:pPr>
          </w:p>
          <w:p w14:paraId="4492760D" w14:textId="77777777" w:rsidR="00CA6D3F" w:rsidRDefault="004524AB" w:rsidP="00E72F99">
            <w:pPr>
              <w:spacing w:after="0"/>
              <w:rPr>
                <w:rFonts w:cs="Times New Roman"/>
                <w:sz w:val="20"/>
                <w:szCs w:val="20"/>
              </w:rPr>
            </w:pPr>
            <w:r>
              <w:rPr>
                <w:rFonts w:cs="Times New Roman"/>
                <w:sz w:val="20"/>
                <w:szCs w:val="20"/>
              </w:rPr>
              <w:t xml:space="preserve">21.LC.1 - </w:t>
            </w:r>
            <w:r w:rsidR="00CA6D3F">
              <w:rPr>
                <w:rFonts w:cs="Times New Roman"/>
                <w:sz w:val="20"/>
                <w:szCs w:val="20"/>
              </w:rPr>
              <w:t>A range of natural environments and features in Australia, how these have shaped Australia’s settlement and development and how people have shaped these environments</w:t>
            </w:r>
          </w:p>
          <w:p w14:paraId="41C79DC0" w14:textId="77777777" w:rsidR="00CC19FD" w:rsidRDefault="00CC19FD" w:rsidP="00E72F99">
            <w:pPr>
              <w:spacing w:after="0"/>
              <w:rPr>
                <w:rFonts w:cs="Times New Roman"/>
                <w:sz w:val="20"/>
                <w:szCs w:val="20"/>
              </w:rPr>
            </w:pPr>
          </w:p>
          <w:p w14:paraId="21FB9E1A" w14:textId="77777777" w:rsidR="00CA6D3F" w:rsidRDefault="00CA6D3F" w:rsidP="00CA6D3F">
            <w:pPr>
              <w:rPr>
                <w:rFonts w:cs="Times New Roman"/>
                <w:sz w:val="20"/>
                <w:szCs w:val="20"/>
              </w:rPr>
            </w:pPr>
            <w:r>
              <w:rPr>
                <w:rFonts w:cs="Times New Roman"/>
                <w:sz w:val="20"/>
                <w:szCs w:val="20"/>
              </w:rPr>
              <w:t>21.LC.2 – Significant landmarks, places and population centres in Australia</w:t>
            </w:r>
          </w:p>
          <w:p w14:paraId="4CED0CA2" w14:textId="77777777" w:rsidR="00CA6D3F" w:rsidRDefault="00CA6D3F" w:rsidP="00CA6D3F">
            <w:pPr>
              <w:rPr>
                <w:rFonts w:cs="Times New Roman"/>
                <w:sz w:val="20"/>
                <w:szCs w:val="20"/>
              </w:rPr>
            </w:pPr>
            <w:r>
              <w:rPr>
                <w:rFonts w:cs="Times New Roman"/>
                <w:sz w:val="20"/>
                <w:szCs w:val="20"/>
              </w:rPr>
              <w:t>21.LC.3 – The ways Australia’s Indigenous peoples lived prior to colonisation, including distribution across Australia, diversity of cultures, languages, customs, social organisations, technologies and land uses</w:t>
            </w:r>
          </w:p>
          <w:p w14:paraId="3D0A7DBD" w14:textId="77777777" w:rsidR="00CA6D3F" w:rsidRDefault="00CA6D3F" w:rsidP="00CA6D3F">
            <w:pPr>
              <w:rPr>
                <w:rFonts w:cs="Times New Roman"/>
                <w:sz w:val="20"/>
                <w:szCs w:val="20"/>
              </w:rPr>
            </w:pPr>
            <w:r>
              <w:rPr>
                <w:rFonts w:cs="Times New Roman"/>
                <w:sz w:val="20"/>
                <w:szCs w:val="20"/>
              </w:rPr>
              <w:t>21.LC.5 – Aspects of Australia from colonisation to Federation, including government (eg. Development of colonies and states, exploration and settlement, daily lives of a variety of people, significant individuals and groups)</w:t>
            </w:r>
          </w:p>
          <w:p w14:paraId="5686A229" w14:textId="77777777" w:rsidR="00CA6D3F" w:rsidRDefault="00CA6D3F" w:rsidP="00CA6D3F">
            <w:pPr>
              <w:rPr>
                <w:rFonts w:cs="Times New Roman"/>
                <w:sz w:val="20"/>
                <w:szCs w:val="20"/>
              </w:rPr>
            </w:pPr>
            <w:r>
              <w:rPr>
                <w:rFonts w:cs="Times New Roman"/>
                <w:sz w:val="20"/>
                <w:szCs w:val="20"/>
              </w:rPr>
              <w:t xml:space="preserve">21.LC.6 – Cultural groups within Australian communities, including some features of their histories, customs and beliefs. </w:t>
            </w:r>
          </w:p>
          <w:p w14:paraId="0607EB52" w14:textId="77777777" w:rsidR="00CA6D3F" w:rsidRDefault="00CA6D3F" w:rsidP="00CA6D3F">
            <w:pPr>
              <w:rPr>
                <w:rFonts w:cs="Times New Roman"/>
                <w:sz w:val="20"/>
                <w:szCs w:val="20"/>
              </w:rPr>
            </w:pPr>
            <w:r>
              <w:rPr>
                <w:rFonts w:cs="Times New Roman"/>
                <w:sz w:val="20"/>
                <w:szCs w:val="20"/>
              </w:rPr>
              <w:t>21. LC. 7 – How cultural diversity, including Aboriginal and Torress Straight Islander cultures, have influenced national identity and community life in Australia over time</w:t>
            </w:r>
          </w:p>
          <w:p w14:paraId="78DB55E5" w14:textId="77777777" w:rsidR="00CA6D3F" w:rsidRDefault="00CA6D3F" w:rsidP="00CA6D3F">
            <w:pPr>
              <w:rPr>
                <w:rFonts w:cs="Times New Roman"/>
                <w:sz w:val="20"/>
                <w:szCs w:val="20"/>
              </w:rPr>
            </w:pPr>
            <w:r>
              <w:rPr>
                <w:rFonts w:cs="Times New Roman"/>
                <w:sz w:val="20"/>
                <w:szCs w:val="20"/>
              </w:rPr>
              <w:t>21.LC.8 – Images and symbols used to represent Australians and the values they reflect (eg. Australian flags and anthems, bush to beach and urban imagery)</w:t>
            </w:r>
          </w:p>
          <w:p w14:paraId="117B195F" w14:textId="77777777" w:rsidR="00CA6D3F" w:rsidRDefault="00CA6D3F" w:rsidP="00CA6D3F">
            <w:pPr>
              <w:rPr>
                <w:rFonts w:cs="Times New Roman"/>
                <w:sz w:val="20"/>
                <w:szCs w:val="20"/>
              </w:rPr>
            </w:pPr>
            <w:r>
              <w:rPr>
                <w:rFonts w:cs="Times New Roman"/>
                <w:sz w:val="20"/>
                <w:szCs w:val="20"/>
              </w:rPr>
              <w:t>21. LC. 10 – Identify and represent key features of places in Australia on maps</w:t>
            </w:r>
          </w:p>
          <w:p w14:paraId="3A8909A2" w14:textId="77777777" w:rsidR="00CA6D3F" w:rsidRDefault="00CA6D3F" w:rsidP="00CA6D3F">
            <w:pPr>
              <w:rPr>
                <w:rFonts w:cs="Times New Roman"/>
                <w:sz w:val="20"/>
                <w:szCs w:val="20"/>
              </w:rPr>
            </w:pPr>
            <w:r>
              <w:rPr>
                <w:rFonts w:cs="Times New Roman"/>
                <w:sz w:val="20"/>
                <w:szCs w:val="20"/>
              </w:rPr>
              <w:t>21.LC.11 – Interpret and construct timelines to sequence events</w:t>
            </w:r>
          </w:p>
          <w:p w14:paraId="36436791" w14:textId="77777777" w:rsidR="005D05E4" w:rsidRDefault="005D05E4" w:rsidP="00CA6D3F">
            <w:pPr>
              <w:rPr>
                <w:rFonts w:cs="Times New Roman"/>
                <w:sz w:val="20"/>
                <w:szCs w:val="20"/>
              </w:rPr>
            </w:pPr>
          </w:p>
          <w:p w14:paraId="52E8E5BD" w14:textId="77777777" w:rsidR="005D05E4" w:rsidRDefault="00CA6D3F" w:rsidP="00CA6D3F">
            <w:pPr>
              <w:rPr>
                <w:rFonts w:cs="Times New Roman"/>
                <w:b/>
                <w:u w:val="single"/>
              </w:rPr>
            </w:pPr>
            <w:r w:rsidRPr="00730982">
              <w:rPr>
                <w:rFonts w:cs="Times New Roman"/>
                <w:b/>
                <w:u w:val="single"/>
              </w:rPr>
              <w:lastRenderedPageBreak/>
              <w:t>Integrated key learning areas</w:t>
            </w:r>
          </w:p>
          <w:p w14:paraId="4BC2691D" w14:textId="77777777" w:rsidR="00CA6D3F" w:rsidRPr="00FF7F6E" w:rsidRDefault="00CA6D3F" w:rsidP="00CA6D3F">
            <w:pPr>
              <w:rPr>
                <w:rFonts w:cs="Times New Roman"/>
                <w:b/>
                <w:u w:val="single"/>
              </w:rPr>
            </w:pPr>
            <w:r w:rsidRPr="00FF7F6E">
              <w:rPr>
                <w:rFonts w:cs="Times New Roman"/>
                <w:b/>
                <w:u w:val="single"/>
              </w:rPr>
              <w:t xml:space="preserve">Interdisciplinary </w:t>
            </w:r>
          </w:p>
          <w:p w14:paraId="7C47551F" w14:textId="77777777" w:rsidR="00CA6D3F" w:rsidRDefault="00CA6D3F" w:rsidP="00CA6D3F">
            <w:pPr>
              <w:rPr>
                <w:rFonts w:cs="Times New Roman"/>
                <w:b/>
                <w:sz w:val="20"/>
                <w:szCs w:val="20"/>
              </w:rPr>
            </w:pPr>
            <w:r>
              <w:rPr>
                <w:rFonts w:cs="Times New Roman"/>
                <w:b/>
                <w:sz w:val="20"/>
                <w:szCs w:val="20"/>
              </w:rPr>
              <w:t>ELA 1 – The student uses a range of strategies to think and learn</w:t>
            </w:r>
          </w:p>
          <w:p w14:paraId="5799936D" w14:textId="77777777" w:rsidR="00CA6D3F" w:rsidRPr="00037C67" w:rsidRDefault="00CA6D3F" w:rsidP="00CA6D3F">
            <w:pPr>
              <w:rPr>
                <w:rFonts w:cs="Times New Roman"/>
                <w:sz w:val="20"/>
                <w:szCs w:val="20"/>
              </w:rPr>
            </w:pPr>
            <w:r>
              <w:rPr>
                <w:rFonts w:cs="Times New Roman"/>
                <w:sz w:val="20"/>
                <w:szCs w:val="20"/>
              </w:rPr>
              <w:t>1.</w:t>
            </w:r>
            <w:r w:rsidRPr="00037C67">
              <w:rPr>
                <w:rFonts w:cs="Times New Roman"/>
                <w:sz w:val="20"/>
                <w:szCs w:val="20"/>
              </w:rPr>
              <w:t>LC.1 – Experiment with some structured thinking tools or processes to explore issues and problems and consider different perspectives</w:t>
            </w:r>
          </w:p>
          <w:p w14:paraId="39B99E88" w14:textId="77777777" w:rsidR="00CA6D3F" w:rsidRDefault="00CA6D3F" w:rsidP="00CA6D3F">
            <w:pPr>
              <w:rPr>
                <w:rFonts w:cs="Times New Roman"/>
                <w:sz w:val="20"/>
                <w:szCs w:val="20"/>
              </w:rPr>
            </w:pPr>
            <w:r>
              <w:rPr>
                <w:rFonts w:cs="Times New Roman"/>
                <w:sz w:val="20"/>
                <w:szCs w:val="20"/>
              </w:rPr>
              <w:t>1.LC.2 – Ask questions and search for answers</w:t>
            </w:r>
          </w:p>
          <w:p w14:paraId="21038A65" w14:textId="77777777" w:rsidR="00CA6D3F" w:rsidRDefault="00CA6D3F" w:rsidP="00CA6D3F">
            <w:pPr>
              <w:rPr>
                <w:rFonts w:cs="Times New Roman"/>
                <w:sz w:val="20"/>
                <w:szCs w:val="20"/>
              </w:rPr>
            </w:pPr>
            <w:r>
              <w:rPr>
                <w:rFonts w:cs="Times New Roman"/>
                <w:sz w:val="20"/>
                <w:szCs w:val="20"/>
              </w:rPr>
              <w:t>1. LC.3 – Decide on steps to undertake an analysis of an issues of problem, including the appropriate use of ICT as a tool</w:t>
            </w:r>
          </w:p>
          <w:p w14:paraId="1FE10701" w14:textId="77777777" w:rsidR="00CA6D3F" w:rsidRDefault="00CA6D3F" w:rsidP="00CA6D3F">
            <w:pPr>
              <w:rPr>
                <w:rFonts w:cs="Times New Roman"/>
                <w:sz w:val="20"/>
                <w:szCs w:val="20"/>
              </w:rPr>
            </w:pPr>
            <w:r>
              <w:rPr>
                <w:rFonts w:cs="Times New Roman"/>
                <w:sz w:val="20"/>
                <w:szCs w:val="20"/>
              </w:rPr>
              <w:t>1.LC.4 – Use simple logic to organise and sequence their ideas</w:t>
            </w:r>
          </w:p>
          <w:p w14:paraId="16D681B0" w14:textId="77777777" w:rsidR="00CA6D3F" w:rsidRDefault="00CA6D3F" w:rsidP="00CA6D3F">
            <w:pPr>
              <w:rPr>
                <w:rFonts w:cs="Times New Roman"/>
                <w:sz w:val="20"/>
                <w:szCs w:val="20"/>
              </w:rPr>
            </w:pPr>
            <w:r>
              <w:rPr>
                <w:rFonts w:cs="Times New Roman"/>
                <w:sz w:val="20"/>
                <w:szCs w:val="20"/>
              </w:rPr>
              <w:t>1.LC.5 – Use imagination, create and lateral thinking, create visual representations to assist their thinking and suggest alternative possible solutions to problems</w:t>
            </w:r>
          </w:p>
          <w:p w14:paraId="3E3A0BFD" w14:textId="77777777" w:rsidR="00CA6D3F" w:rsidRPr="00037C67" w:rsidRDefault="00CA6D3F" w:rsidP="00CA6D3F">
            <w:pPr>
              <w:rPr>
                <w:rFonts w:cs="Times New Roman"/>
                <w:sz w:val="20"/>
                <w:szCs w:val="20"/>
              </w:rPr>
            </w:pPr>
            <w:r>
              <w:rPr>
                <w:rFonts w:cs="Times New Roman"/>
                <w:sz w:val="20"/>
                <w:szCs w:val="20"/>
              </w:rPr>
              <w:t>1.LC.6 – reflect on their learning, identify what helps them to learn and seek help when they need it</w:t>
            </w:r>
          </w:p>
          <w:p w14:paraId="53EAB496" w14:textId="77777777" w:rsidR="00CA6D3F" w:rsidRDefault="00CA6D3F" w:rsidP="00CA6D3F">
            <w:pPr>
              <w:rPr>
                <w:rFonts w:cs="Times New Roman"/>
                <w:sz w:val="20"/>
                <w:szCs w:val="20"/>
              </w:rPr>
            </w:pPr>
            <w:r w:rsidRPr="001968BB">
              <w:rPr>
                <w:rFonts w:cs="Times New Roman"/>
                <w:sz w:val="20"/>
                <w:szCs w:val="20"/>
              </w:rPr>
              <w:t>1.LC.7 – Practise and rehearse their learning.</w:t>
            </w:r>
          </w:p>
          <w:p w14:paraId="6E1EC9DD" w14:textId="77777777" w:rsidR="00CA6D3F" w:rsidRDefault="00CA6D3F" w:rsidP="00CA6D3F">
            <w:pPr>
              <w:rPr>
                <w:rFonts w:cs="Times New Roman"/>
                <w:b/>
                <w:sz w:val="20"/>
                <w:szCs w:val="20"/>
              </w:rPr>
            </w:pPr>
            <w:r w:rsidRPr="006A68BC">
              <w:rPr>
                <w:rFonts w:cs="Times New Roman"/>
                <w:b/>
                <w:sz w:val="20"/>
                <w:szCs w:val="20"/>
              </w:rPr>
              <w:t>ELA 2 – The student understands and applies the inquiry process</w:t>
            </w:r>
          </w:p>
          <w:p w14:paraId="2E33084A" w14:textId="77777777" w:rsidR="00CA6D3F" w:rsidRPr="00E6316C" w:rsidRDefault="00CA6D3F" w:rsidP="00CA6D3F">
            <w:pPr>
              <w:rPr>
                <w:rFonts w:cs="Times New Roman"/>
                <w:sz w:val="20"/>
                <w:szCs w:val="20"/>
              </w:rPr>
            </w:pPr>
            <w:r w:rsidRPr="00E6316C">
              <w:rPr>
                <w:rFonts w:cs="Times New Roman"/>
                <w:sz w:val="20"/>
                <w:szCs w:val="20"/>
              </w:rPr>
              <w:t>2.LC.2  - Understand the various stages of planning and conducting a straightforward inquiry</w:t>
            </w:r>
          </w:p>
          <w:p w14:paraId="76D1D306" w14:textId="77777777" w:rsidR="00CA6D3F" w:rsidRPr="00E6316C" w:rsidRDefault="00CA6D3F" w:rsidP="00CA6D3F">
            <w:pPr>
              <w:rPr>
                <w:rFonts w:cs="Times New Roman"/>
                <w:sz w:val="20"/>
                <w:szCs w:val="20"/>
              </w:rPr>
            </w:pPr>
            <w:r w:rsidRPr="00E6316C">
              <w:rPr>
                <w:rFonts w:cs="Times New Roman"/>
                <w:sz w:val="20"/>
                <w:szCs w:val="20"/>
              </w:rPr>
              <w:t>2.LC.5 – Contributes to planning a variety of investigations, recognising where comparisons may be fair and unfair</w:t>
            </w:r>
          </w:p>
          <w:p w14:paraId="6A998CB5" w14:textId="77777777" w:rsidR="00CA6D3F" w:rsidRDefault="00CA6D3F" w:rsidP="00CA6D3F">
            <w:pPr>
              <w:rPr>
                <w:rFonts w:cs="Times New Roman"/>
                <w:sz w:val="20"/>
                <w:szCs w:val="20"/>
              </w:rPr>
            </w:pPr>
            <w:r w:rsidRPr="00E6316C">
              <w:rPr>
                <w:rFonts w:cs="Times New Roman"/>
                <w:sz w:val="20"/>
                <w:szCs w:val="20"/>
              </w:rPr>
              <w:t>2.LC.6 – Make decisions about information and equipment needed and the tasks to be carried out</w:t>
            </w:r>
          </w:p>
          <w:p w14:paraId="1FB7DB97" w14:textId="77777777" w:rsidR="00DB4B35" w:rsidRDefault="00DB4B35" w:rsidP="00CA6D3F">
            <w:pPr>
              <w:rPr>
                <w:rFonts w:cs="Times New Roman"/>
                <w:sz w:val="20"/>
                <w:szCs w:val="20"/>
              </w:rPr>
            </w:pPr>
          </w:p>
          <w:p w14:paraId="6B6FEF8B" w14:textId="77777777" w:rsidR="00DB4B35" w:rsidRDefault="00DB4B35" w:rsidP="00DB4B35">
            <w:pPr>
              <w:rPr>
                <w:rFonts w:cs="Times New Roman"/>
                <w:sz w:val="20"/>
                <w:szCs w:val="20"/>
              </w:rPr>
            </w:pPr>
            <w:r>
              <w:rPr>
                <w:rFonts w:cs="Times New Roman"/>
                <w:sz w:val="20"/>
                <w:szCs w:val="20"/>
              </w:rPr>
              <w:lastRenderedPageBreak/>
              <w:t>4.LC.7 – Examine the feelings, intentions and behaviours of different characters in stories for their moral principles</w:t>
            </w:r>
          </w:p>
          <w:p w14:paraId="40459079" w14:textId="77777777" w:rsidR="00DB4B35" w:rsidRDefault="00DB4B35" w:rsidP="00DB4B35">
            <w:pPr>
              <w:rPr>
                <w:rFonts w:cs="Times New Roman"/>
                <w:sz w:val="20"/>
                <w:szCs w:val="20"/>
              </w:rPr>
            </w:pPr>
            <w:r>
              <w:rPr>
                <w:rFonts w:cs="Times New Roman"/>
                <w:sz w:val="20"/>
                <w:szCs w:val="20"/>
              </w:rPr>
              <w:t>4.LC.8 – Find alternatives to practices they consider unfair or unjust</w:t>
            </w:r>
          </w:p>
          <w:p w14:paraId="47C437DD" w14:textId="77777777" w:rsidR="00063680" w:rsidRDefault="00063680" w:rsidP="00063680">
            <w:pPr>
              <w:rPr>
                <w:rFonts w:cs="Times New Roman"/>
                <w:sz w:val="20"/>
                <w:szCs w:val="20"/>
              </w:rPr>
            </w:pPr>
            <w:r>
              <w:rPr>
                <w:rFonts w:cs="Times New Roman"/>
                <w:sz w:val="20"/>
                <w:szCs w:val="20"/>
              </w:rPr>
              <w:t>4.LC.9 – Identify what a stereotype is</w:t>
            </w:r>
          </w:p>
          <w:p w14:paraId="4DA0052E" w14:textId="77777777" w:rsidR="00063680" w:rsidRDefault="00063680" w:rsidP="00063680">
            <w:pPr>
              <w:rPr>
                <w:rFonts w:cs="Times New Roman"/>
                <w:sz w:val="20"/>
                <w:szCs w:val="20"/>
              </w:rPr>
            </w:pPr>
            <w:r>
              <w:rPr>
                <w:rFonts w:cs="Times New Roman"/>
                <w:sz w:val="20"/>
                <w:szCs w:val="20"/>
              </w:rPr>
              <w:t>4.LC.10 – Identify discrimination against people on the basis of their ability, physical or intellectual attributes, gender or race in texts and in actual situations and suggest counter – measures</w:t>
            </w:r>
          </w:p>
          <w:p w14:paraId="0EF3A522" w14:textId="77777777" w:rsidR="00063680" w:rsidRDefault="00063680" w:rsidP="00063680">
            <w:pPr>
              <w:rPr>
                <w:rFonts w:cs="Times New Roman"/>
                <w:b/>
                <w:sz w:val="20"/>
                <w:szCs w:val="20"/>
              </w:rPr>
            </w:pPr>
            <w:r w:rsidRPr="00060830">
              <w:rPr>
                <w:rFonts w:cs="Times New Roman"/>
                <w:b/>
                <w:sz w:val="20"/>
                <w:szCs w:val="20"/>
              </w:rPr>
              <w:t xml:space="preserve">ELA 5 – The student contributes to group effectiveness. </w:t>
            </w:r>
          </w:p>
          <w:p w14:paraId="3412C0A6" w14:textId="77777777" w:rsidR="00063680" w:rsidRPr="00A36269" w:rsidRDefault="00063680" w:rsidP="00063680">
            <w:pPr>
              <w:rPr>
                <w:rFonts w:cs="Times New Roman"/>
                <w:sz w:val="20"/>
                <w:szCs w:val="20"/>
              </w:rPr>
            </w:pPr>
            <w:r w:rsidRPr="00A36269">
              <w:rPr>
                <w:rFonts w:cs="Times New Roman"/>
                <w:sz w:val="20"/>
                <w:szCs w:val="20"/>
              </w:rPr>
              <w:t>5.LC.2 – Participate in a range of groups to complete specified tasks within a given timeframe</w:t>
            </w:r>
          </w:p>
          <w:p w14:paraId="4E757C17" w14:textId="77777777" w:rsidR="00063680" w:rsidRPr="00A36269" w:rsidRDefault="00063680" w:rsidP="00063680">
            <w:pPr>
              <w:rPr>
                <w:rFonts w:cs="Times New Roman"/>
                <w:sz w:val="20"/>
                <w:szCs w:val="20"/>
              </w:rPr>
            </w:pPr>
            <w:r w:rsidRPr="00A36269">
              <w:rPr>
                <w:rFonts w:cs="Times New Roman"/>
                <w:sz w:val="20"/>
                <w:szCs w:val="20"/>
              </w:rPr>
              <w:t>5.LC.3 – Take on a range of roles within a group (eg recorder, timekeeper, leader) and participate in group decisions and tasks</w:t>
            </w:r>
          </w:p>
          <w:p w14:paraId="0C266BC1" w14:textId="77777777" w:rsidR="00063680" w:rsidRPr="00A36269" w:rsidRDefault="00063680" w:rsidP="00063680">
            <w:pPr>
              <w:rPr>
                <w:rFonts w:cs="Times New Roman"/>
                <w:sz w:val="20"/>
                <w:szCs w:val="20"/>
              </w:rPr>
            </w:pPr>
            <w:r w:rsidRPr="00A36269">
              <w:rPr>
                <w:rFonts w:cs="Times New Roman"/>
                <w:sz w:val="20"/>
                <w:szCs w:val="20"/>
              </w:rPr>
              <w:t>5.LC.4 – divide the work load effectively in a group by following guidelines for roles</w:t>
            </w:r>
          </w:p>
          <w:p w14:paraId="39008615" w14:textId="77777777" w:rsidR="00063680" w:rsidRPr="00A36269" w:rsidRDefault="00063680" w:rsidP="00063680">
            <w:pPr>
              <w:rPr>
                <w:rFonts w:cs="Times New Roman"/>
                <w:sz w:val="20"/>
                <w:szCs w:val="20"/>
              </w:rPr>
            </w:pPr>
            <w:r w:rsidRPr="00A36269">
              <w:rPr>
                <w:rFonts w:cs="Times New Roman"/>
                <w:sz w:val="20"/>
                <w:szCs w:val="20"/>
              </w:rPr>
              <w:t>5.LC.5 – set and achieve goals in cooperative and competitive games and solutions</w:t>
            </w:r>
          </w:p>
          <w:p w14:paraId="6424AB98" w14:textId="77777777" w:rsidR="00063680" w:rsidRDefault="00063680" w:rsidP="00063680">
            <w:pPr>
              <w:rPr>
                <w:rFonts w:cs="Times New Roman"/>
                <w:sz w:val="20"/>
                <w:szCs w:val="20"/>
              </w:rPr>
            </w:pPr>
            <w:r w:rsidRPr="00A36269">
              <w:rPr>
                <w:rFonts w:cs="Times New Roman"/>
                <w:sz w:val="20"/>
                <w:szCs w:val="20"/>
              </w:rPr>
              <w:t>5.LC.6 – Respect and build on other learners’ ideas and opinions as well as their own and provide and accept positive and encouraging feedback in group situations</w:t>
            </w:r>
          </w:p>
          <w:p w14:paraId="6DD7C97F" w14:textId="77777777" w:rsidR="00063680" w:rsidRDefault="00063680" w:rsidP="00063680">
            <w:pPr>
              <w:rPr>
                <w:rFonts w:cs="Times New Roman"/>
                <w:sz w:val="20"/>
                <w:szCs w:val="20"/>
              </w:rPr>
            </w:pPr>
            <w:r>
              <w:rPr>
                <w:rFonts w:cs="Times New Roman"/>
                <w:sz w:val="20"/>
                <w:szCs w:val="20"/>
              </w:rPr>
              <w:t>5.LC.7 – Communicate ideas and opinions effectively in a group situation</w:t>
            </w:r>
          </w:p>
          <w:p w14:paraId="0A5A00D4" w14:textId="77777777" w:rsidR="00063680" w:rsidRDefault="00063680" w:rsidP="00063680">
            <w:pPr>
              <w:rPr>
                <w:rFonts w:cs="Times New Roman"/>
                <w:sz w:val="20"/>
                <w:szCs w:val="20"/>
              </w:rPr>
            </w:pPr>
            <w:r>
              <w:rPr>
                <w:rFonts w:cs="Times New Roman"/>
                <w:sz w:val="20"/>
                <w:szCs w:val="20"/>
              </w:rPr>
              <w:t>5.LC.8 – Use basic criteria to reflect on the effectiveness of teams and groups in which they participate</w:t>
            </w:r>
          </w:p>
          <w:p w14:paraId="39DE89E0" w14:textId="77777777" w:rsidR="00CA6D3F" w:rsidRDefault="00CA6D3F" w:rsidP="00CA6D3F">
            <w:pPr>
              <w:rPr>
                <w:rFonts w:cs="Times New Roman"/>
                <w:sz w:val="20"/>
                <w:szCs w:val="20"/>
              </w:rPr>
            </w:pPr>
          </w:p>
          <w:p w14:paraId="295C2D72" w14:textId="77777777" w:rsidR="00305A03" w:rsidRDefault="00305A03" w:rsidP="00CA6D3F">
            <w:pPr>
              <w:rPr>
                <w:rFonts w:cs="Times New Roman"/>
                <w:sz w:val="20"/>
                <w:szCs w:val="20"/>
              </w:rPr>
            </w:pPr>
          </w:p>
          <w:p w14:paraId="50482470" w14:textId="77777777" w:rsidR="00CA6D3F" w:rsidRPr="000C5185" w:rsidRDefault="00CA6D3F" w:rsidP="00CA6D3F">
            <w:pPr>
              <w:rPr>
                <w:rFonts w:cs="Times New Roman"/>
                <w:b/>
                <w:u w:val="single"/>
              </w:rPr>
            </w:pPr>
            <w:r w:rsidRPr="000C5185">
              <w:rPr>
                <w:rFonts w:cs="Times New Roman"/>
                <w:b/>
                <w:u w:val="single"/>
              </w:rPr>
              <w:lastRenderedPageBreak/>
              <w:t>English</w:t>
            </w:r>
          </w:p>
          <w:p w14:paraId="7AAAB51A" w14:textId="77777777" w:rsidR="00CA6D3F" w:rsidRDefault="00CA6D3F" w:rsidP="00CA6D3F">
            <w:pPr>
              <w:rPr>
                <w:rFonts w:cs="Times New Roman"/>
                <w:b/>
                <w:sz w:val="20"/>
                <w:szCs w:val="20"/>
              </w:rPr>
            </w:pPr>
            <w:r>
              <w:rPr>
                <w:rFonts w:cs="Times New Roman"/>
                <w:b/>
                <w:sz w:val="20"/>
                <w:szCs w:val="20"/>
              </w:rPr>
              <w:t>ELA 8 – The student listens and speaks with purpose and effect</w:t>
            </w:r>
          </w:p>
          <w:p w14:paraId="01F28D2D" w14:textId="77777777" w:rsidR="00CA6D3F" w:rsidRPr="00137260" w:rsidRDefault="00CA6D3F" w:rsidP="00CA6D3F">
            <w:pPr>
              <w:rPr>
                <w:rFonts w:cs="Times New Roman"/>
                <w:sz w:val="20"/>
                <w:szCs w:val="20"/>
              </w:rPr>
            </w:pPr>
            <w:r w:rsidRPr="00137260">
              <w:rPr>
                <w:rFonts w:cs="Times New Roman"/>
                <w:sz w:val="20"/>
                <w:szCs w:val="20"/>
              </w:rPr>
              <w:t>8.LC.1 – Listening and speaking as providing opportunities to clarify ideas and understandings on a topic, to put forward view and arguments and to seek opinions of others</w:t>
            </w:r>
          </w:p>
          <w:p w14:paraId="511EAC06" w14:textId="77777777" w:rsidR="00CA6D3F" w:rsidRPr="00137260" w:rsidRDefault="00CA6D3F" w:rsidP="00CA6D3F">
            <w:pPr>
              <w:rPr>
                <w:rFonts w:cs="Times New Roman"/>
                <w:sz w:val="20"/>
                <w:szCs w:val="20"/>
              </w:rPr>
            </w:pPr>
            <w:r w:rsidRPr="00137260">
              <w:rPr>
                <w:rFonts w:cs="Times New Roman"/>
                <w:sz w:val="20"/>
                <w:szCs w:val="20"/>
              </w:rPr>
              <w:t>8.LC.2 – How people, places, events and things can be portrayed and discussed in particular ways</w:t>
            </w:r>
          </w:p>
          <w:p w14:paraId="20BA3042" w14:textId="77777777" w:rsidR="00CA6D3F" w:rsidRPr="00137260" w:rsidRDefault="00CA6D3F" w:rsidP="00CA6D3F">
            <w:pPr>
              <w:rPr>
                <w:rFonts w:cs="Times New Roman"/>
                <w:sz w:val="20"/>
                <w:szCs w:val="20"/>
              </w:rPr>
            </w:pPr>
            <w:r w:rsidRPr="00137260">
              <w:rPr>
                <w:rFonts w:cs="Times New Roman"/>
                <w:sz w:val="20"/>
                <w:szCs w:val="20"/>
              </w:rPr>
              <w:t>8.LC.3 – Listen and speak in discussions, conversations and oral presentations in informal and formal contexts, using language and content to suit the audience and the context, and considering the needs of listeners to hear and understand what they are saying</w:t>
            </w:r>
          </w:p>
          <w:p w14:paraId="21DA28CC" w14:textId="77777777" w:rsidR="00CA6D3F" w:rsidRPr="00137260" w:rsidRDefault="00CA6D3F" w:rsidP="00CA6D3F">
            <w:pPr>
              <w:rPr>
                <w:rFonts w:cs="Times New Roman"/>
                <w:sz w:val="20"/>
                <w:szCs w:val="20"/>
              </w:rPr>
            </w:pPr>
            <w:r w:rsidRPr="00137260">
              <w:rPr>
                <w:rFonts w:cs="Times New Roman"/>
                <w:sz w:val="20"/>
                <w:szCs w:val="20"/>
              </w:rPr>
              <w:t>8.LC.4 – Listens actively and constructively, provide</w:t>
            </w:r>
            <w:r>
              <w:rPr>
                <w:rFonts w:cs="Times New Roman"/>
                <w:sz w:val="20"/>
                <w:szCs w:val="20"/>
              </w:rPr>
              <w:t xml:space="preserve"> positive and encouraging f</w:t>
            </w:r>
            <w:r w:rsidRPr="00137260">
              <w:rPr>
                <w:rFonts w:cs="Times New Roman"/>
                <w:sz w:val="20"/>
                <w:szCs w:val="20"/>
              </w:rPr>
              <w:t>eedback to speakers and seeking clarification when they have not understood what is said</w:t>
            </w:r>
          </w:p>
          <w:p w14:paraId="495BE543" w14:textId="77777777" w:rsidR="00CA6D3F" w:rsidRPr="00315DB1" w:rsidRDefault="00CA6D3F" w:rsidP="00CA6D3F">
            <w:pPr>
              <w:rPr>
                <w:rFonts w:cs="Times New Roman"/>
                <w:sz w:val="20"/>
                <w:szCs w:val="20"/>
              </w:rPr>
            </w:pPr>
            <w:r w:rsidRPr="00137260">
              <w:rPr>
                <w:rFonts w:cs="Times New Roman"/>
                <w:sz w:val="20"/>
                <w:szCs w:val="20"/>
              </w:rPr>
              <w:t xml:space="preserve">8.LC.5 – </w:t>
            </w:r>
            <w:r w:rsidRPr="00315DB1">
              <w:rPr>
                <w:rFonts w:cs="Times New Roman"/>
                <w:sz w:val="20"/>
                <w:szCs w:val="20"/>
              </w:rPr>
              <w:t>Identify opinions offered by others, propose other relevant viewpoints and extend ideas in a constructive way</w:t>
            </w:r>
          </w:p>
          <w:p w14:paraId="65771C4C" w14:textId="77777777" w:rsidR="00CA6D3F" w:rsidRPr="00315DB1" w:rsidRDefault="00CA6D3F" w:rsidP="00CA6D3F">
            <w:pPr>
              <w:rPr>
                <w:rFonts w:cs="Times New Roman"/>
                <w:sz w:val="20"/>
                <w:szCs w:val="20"/>
              </w:rPr>
            </w:pPr>
            <w:r w:rsidRPr="00315DB1">
              <w:rPr>
                <w:rFonts w:cs="Times New Roman"/>
                <w:sz w:val="20"/>
                <w:szCs w:val="20"/>
              </w:rPr>
              <w:t>8.LC.7 – Prepare and give short oral presentations, and experiment with techniques to engage listeners</w:t>
            </w:r>
          </w:p>
          <w:p w14:paraId="25856B19" w14:textId="77777777" w:rsidR="00CA6D3F" w:rsidRPr="00315DB1" w:rsidRDefault="00CA6D3F" w:rsidP="00CA6D3F">
            <w:pPr>
              <w:rPr>
                <w:rFonts w:cs="Times New Roman"/>
                <w:sz w:val="20"/>
                <w:szCs w:val="20"/>
              </w:rPr>
            </w:pPr>
            <w:r w:rsidRPr="00315DB1">
              <w:rPr>
                <w:rFonts w:cs="Times New Roman"/>
                <w:sz w:val="20"/>
                <w:szCs w:val="20"/>
              </w:rPr>
              <w:t>8.LC.9 – Speak with clarity, using facial expressions, movements, gestures, voice volume and tone to enhance their expression of ideas</w:t>
            </w:r>
          </w:p>
          <w:p w14:paraId="0A6A6F9C" w14:textId="77777777" w:rsidR="00CA6D3F" w:rsidRPr="004610C5" w:rsidRDefault="00CA6D3F" w:rsidP="00CA6D3F">
            <w:pPr>
              <w:rPr>
                <w:rFonts w:cs="Times New Roman"/>
                <w:b/>
                <w:sz w:val="20"/>
                <w:szCs w:val="20"/>
              </w:rPr>
            </w:pPr>
            <w:r w:rsidRPr="00315DB1">
              <w:rPr>
                <w:rFonts w:cs="Times New Roman"/>
                <w:sz w:val="20"/>
                <w:szCs w:val="20"/>
              </w:rPr>
              <w:t>8.LC.10 – draw on their knowledge of texts and language to use: thinking and feeling verbs to give opinions; nouns, verbs and adjectives to represent people, places, events and things in a chosen way; statements, questions and commands to generate and maintain discussions and conversations</w:t>
            </w:r>
          </w:p>
          <w:p w14:paraId="304858C3" w14:textId="77777777" w:rsidR="00063680" w:rsidRPr="008C2B21" w:rsidRDefault="00063680" w:rsidP="00063680">
            <w:pPr>
              <w:autoSpaceDE w:val="0"/>
              <w:autoSpaceDN w:val="0"/>
              <w:adjustRightInd w:val="0"/>
              <w:rPr>
                <w:rFonts w:cs="Times New Roman"/>
                <w:sz w:val="20"/>
                <w:szCs w:val="20"/>
              </w:rPr>
            </w:pPr>
          </w:p>
          <w:p w14:paraId="6282074E" w14:textId="77777777" w:rsidR="00063680" w:rsidRPr="008C2B21" w:rsidRDefault="00063680" w:rsidP="00063680">
            <w:pPr>
              <w:autoSpaceDE w:val="0"/>
              <w:autoSpaceDN w:val="0"/>
              <w:adjustRightInd w:val="0"/>
              <w:rPr>
                <w:rFonts w:cs="Times New Roman"/>
                <w:sz w:val="20"/>
                <w:szCs w:val="20"/>
              </w:rPr>
            </w:pPr>
            <w:r w:rsidRPr="008C2B21">
              <w:rPr>
                <w:rFonts w:cs="Times New Roman"/>
                <w:sz w:val="20"/>
                <w:szCs w:val="20"/>
              </w:rPr>
              <w:lastRenderedPageBreak/>
              <w:t xml:space="preserve">10.LC.13 - </w:t>
            </w:r>
            <w:r>
              <w:rPr>
                <w:rFonts w:cs="Times New Roman"/>
                <w:sz w:val="20"/>
                <w:szCs w:val="20"/>
              </w:rPr>
              <w:t xml:space="preserve">use a range of punctuation </w:t>
            </w:r>
            <w:r w:rsidRPr="008C2B21">
              <w:rPr>
                <w:rFonts w:cs="Times New Roman"/>
                <w:sz w:val="20"/>
                <w:szCs w:val="20"/>
              </w:rPr>
              <w:t>appropriately (e.g.</w:t>
            </w:r>
            <w:r>
              <w:rPr>
                <w:rFonts w:cs="Times New Roman"/>
                <w:sz w:val="20"/>
                <w:szCs w:val="20"/>
              </w:rPr>
              <w:t xml:space="preserve"> commas to </w:t>
            </w:r>
            <w:r w:rsidRPr="008C2B21">
              <w:rPr>
                <w:rFonts w:cs="Times New Roman"/>
                <w:sz w:val="20"/>
                <w:szCs w:val="20"/>
              </w:rPr>
              <w:t>separate clauses, apostrophes</w:t>
            </w:r>
            <w:r>
              <w:rPr>
                <w:rFonts w:cs="Times New Roman"/>
                <w:sz w:val="20"/>
                <w:szCs w:val="20"/>
              </w:rPr>
              <w:t xml:space="preserve"> </w:t>
            </w:r>
            <w:r w:rsidRPr="008C2B21">
              <w:rPr>
                <w:rFonts w:cs="Times New Roman"/>
                <w:sz w:val="20"/>
                <w:szCs w:val="20"/>
              </w:rPr>
              <w:t>in contractions and to show</w:t>
            </w:r>
            <w:r>
              <w:rPr>
                <w:rFonts w:cs="Times New Roman"/>
                <w:sz w:val="20"/>
                <w:szCs w:val="20"/>
              </w:rPr>
              <w:t xml:space="preserve"> </w:t>
            </w:r>
            <w:r w:rsidRPr="008C2B21">
              <w:rPr>
                <w:rFonts w:cs="Times New Roman"/>
                <w:sz w:val="20"/>
                <w:szCs w:val="20"/>
              </w:rPr>
              <w:t>ownership, speech marks for</w:t>
            </w:r>
          </w:p>
          <w:p w14:paraId="315F2CB4" w14:textId="77777777" w:rsidR="00063680" w:rsidRDefault="00063680" w:rsidP="00063680">
            <w:pPr>
              <w:autoSpaceDE w:val="0"/>
              <w:autoSpaceDN w:val="0"/>
              <w:adjustRightInd w:val="0"/>
              <w:rPr>
                <w:rFonts w:cs="Times New Roman"/>
                <w:sz w:val="20"/>
                <w:szCs w:val="20"/>
              </w:rPr>
            </w:pPr>
            <w:r w:rsidRPr="008C2B21">
              <w:rPr>
                <w:rFonts w:cs="Times New Roman"/>
                <w:sz w:val="20"/>
                <w:szCs w:val="20"/>
              </w:rPr>
              <w:t>direct speech, exclamatio</w:t>
            </w:r>
            <w:r>
              <w:rPr>
                <w:rFonts w:cs="Times New Roman"/>
                <w:sz w:val="20"/>
                <w:szCs w:val="20"/>
              </w:rPr>
              <w:t xml:space="preserve">n </w:t>
            </w:r>
            <w:r w:rsidRPr="008C2B21">
              <w:rPr>
                <w:rFonts w:cs="Times New Roman"/>
                <w:sz w:val="20"/>
                <w:szCs w:val="20"/>
              </w:rPr>
              <w:t>marks and question marks)</w:t>
            </w:r>
          </w:p>
          <w:p w14:paraId="2B42C86A" w14:textId="77777777" w:rsidR="00063680" w:rsidRDefault="00063680" w:rsidP="00063680">
            <w:pPr>
              <w:autoSpaceDE w:val="0"/>
              <w:autoSpaceDN w:val="0"/>
              <w:adjustRightInd w:val="0"/>
              <w:rPr>
                <w:rFonts w:cs="Times New Roman"/>
                <w:sz w:val="20"/>
                <w:szCs w:val="20"/>
              </w:rPr>
            </w:pPr>
            <w:r w:rsidRPr="006222AB">
              <w:rPr>
                <w:rFonts w:cs="Times New Roman"/>
                <w:sz w:val="20"/>
                <w:szCs w:val="20"/>
              </w:rPr>
              <w:t xml:space="preserve">10.LC.14 - </w:t>
            </w:r>
            <w:r>
              <w:rPr>
                <w:rFonts w:cs="Times New Roman"/>
                <w:sz w:val="20"/>
                <w:szCs w:val="20"/>
              </w:rPr>
              <w:t xml:space="preserve">use sound, visual and meaning patterns to spell words and use </w:t>
            </w:r>
            <w:r w:rsidRPr="006222AB">
              <w:rPr>
                <w:rFonts w:cs="Times New Roman"/>
                <w:sz w:val="20"/>
                <w:szCs w:val="20"/>
              </w:rPr>
              <w:t>resources (e.g. dictionaries,</w:t>
            </w:r>
            <w:r>
              <w:rPr>
                <w:rFonts w:cs="Times New Roman"/>
                <w:sz w:val="20"/>
                <w:szCs w:val="20"/>
              </w:rPr>
              <w:t xml:space="preserve"> </w:t>
            </w:r>
            <w:r w:rsidRPr="006222AB">
              <w:rPr>
                <w:rFonts w:cs="Times New Roman"/>
                <w:sz w:val="20"/>
                <w:szCs w:val="20"/>
              </w:rPr>
              <w:t>spell checks, thesauruses) to</w:t>
            </w:r>
            <w:r>
              <w:rPr>
                <w:rFonts w:cs="Times New Roman"/>
                <w:sz w:val="20"/>
                <w:szCs w:val="20"/>
              </w:rPr>
              <w:t xml:space="preserve"> </w:t>
            </w:r>
            <w:r w:rsidRPr="006222AB">
              <w:rPr>
                <w:rFonts w:cs="Times New Roman"/>
                <w:sz w:val="20"/>
                <w:szCs w:val="20"/>
              </w:rPr>
              <w:t>check spelling and meanings.</w:t>
            </w:r>
          </w:p>
          <w:p w14:paraId="3C0F47E0" w14:textId="77777777" w:rsidR="00063680" w:rsidRPr="00E118AC" w:rsidRDefault="00063680" w:rsidP="00063680">
            <w:pPr>
              <w:autoSpaceDE w:val="0"/>
              <w:autoSpaceDN w:val="0"/>
              <w:adjustRightInd w:val="0"/>
              <w:rPr>
                <w:rFonts w:cs="Times New Roman"/>
                <w:b/>
                <w:sz w:val="20"/>
                <w:szCs w:val="20"/>
              </w:rPr>
            </w:pPr>
            <w:r w:rsidRPr="00E118AC">
              <w:rPr>
                <w:rFonts w:cs="Times New Roman"/>
                <w:b/>
                <w:sz w:val="20"/>
                <w:szCs w:val="20"/>
              </w:rPr>
              <w:t>ELA 11 – The student critically interprets and creates text</w:t>
            </w:r>
          </w:p>
          <w:p w14:paraId="31452D26" w14:textId="77777777" w:rsidR="00063680" w:rsidRDefault="00063680" w:rsidP="00063680">
            <w:pPr>
              <w:autoSpaceDE w:val="0"/>
              <w:autoSpaceDN w:val="0"/>
              <w:adjustRightInd w:val="0"/>
              <w:rPr>
                <w:rFonts w:cs="Times New Roman"/>
                <w:sz w:val="20"/>
                <w:szCs w:val="20"/>
              </w:rPr>
            </w:pPr>
            <w:r w:rsidRPr="00F9705D">
              <w:rPr>
                <w:rFonts w:cs="Times New Roman"/>
                <w:sz w:val="20"/>
                <w:szCs w:val="20"/>
              </w:rPr>
              <w:t xml:space="preserve">11.LC.9 - </w:t>
            </w:r>
            <w:r>
              <w:rPr>
                <w:rFonts w:cs="Times New Roman"/>
                <w:sz w:val="20"/>
                <w:szCs w:val="20"/>
              </w:rPr>
              <w:t xml:space="preserve">explore different ways in which </w:t>
            </w:r>
            <w:r w:rsidRPr="00F9705D">
              <w:rPr>
                <w:rFonts w:cs="Times New Roman"/>
                <w:sz w:val="20"/>
                <w:szCs w:val="20"/>
              </w:rPr>
              <w:t>media and ICT can portray an</w:t>
            </w:r>
            <w:r>
              <w:rPr>
                <w:rFonts w:cs="Times New Roman"/>
                <w:sz w:val="20"/>
                <w:szCs w:val="20"/>
              </w:rPr>
              <w:t xml:space="preserve"> </w:t>
            </w:r>
            <w:r w:rsidRPr="00F9705D">
              <w:rPr>
                <w:rFonts w:cs="Times New Roman"/>
                <w:sz w:val="20"/>
                <w:szCs w:val="20"/>
              </w:rPr>
              <w:t>event or story and how these</w:t>
            </w:r>
            <w:r>
              <w:rPr>
                <w:rFonts w:cs="Times New Roman"/>
                <w:sz w:val="20"/>
                <w:szCs w:val="20"/>
              </w:rPr>
              <w:t xml:space="preserve"> can influence the beliefs and </w:t>
            </w:r>
            <w:r w:rsidRPr="00F9705D">
              <w:rPr>
                <w:rFonts w:cs="Times New Roman"/>
                <w:sz w:val="20"/>
                <w:szCs w:val="20"/>
              </w:rPr>
              <w:t>actions of people</w:t>
            </w:r>
          </w:p>
          <w:p w14:paraId="45E1DD4D" w14:textId="77777777" w:rsidR="00063680" w:rsidRDefault="00063680" w:rsidP="00063680">
            <w:pPr>
              <w:autoSpaceDE w:val="0"/>
              <w:autoSpaceDN w:val="0"/>
              <w:adjustRightInd w:val="0"/>
              <w:rPr>
                <w:rFonts w:cs="Times New Roman"/>
                <w:sz w:val="20"/>
                <w:szCs w:val="20"/>
              </w:rPr>
            </w:pPr>
            <w:r w:rsidRPr="00F9705D">
              <w:rPr>
                <w:rFonts w:cs="Times New Roman"/>
                <w:sz w:val="20"/>
                <w:szCs w:val="20"/>
              </w:rPr>
              <w:t xml:space="preserve">11.LC.11 - </w:t>
            </w:r>
            <w:r>
              <w:rPr>
                <w:rFonts w:cs="Times New Roman"/>
                <w:sz w:val="20"/>
                <w:szCs w:val="20"/>
              </w:rPr>
              <w:t xml:space="preserve">identify how language and images are used to portray </w:t>
            </w:r>
            <w:r w:rsidRPr="00F9705D">
              <w:rPr>
                <w:rFonts w:cs="Times New Roman"/>
                <w:sz w:val="20"/>
                <w:szCs w:val="20"/>
              </w:rPr>
              <w:t xml:space="preserve">people, characters and </w:t>
            </w:r>
            <w:r>
              <w:rPr>
                <w:rFonts w:cs="Times New Roman"/>
                <w:sz w:val="20"/>
                <w:szCs w:val="20"/>
              </w:rPr>
              <w:t xml:space="preserve">events in particular ways </w:t>
            </w:r>
          </w:p>
          <w:p w14:paraId="04F3AC4B" w14:textId="77777777" w:rsidR="00CA6D3F" w:rsidRPr="000C5185" w:rsidRDefault="00CA6D3F" w:rsidP="00CA6D3F">
            <w:pPr>
              <w:rPr>
                <w:rFonts w:cs="Times New Roman"/>
                <w:b/>
                <w:u w:val="single"/>
              </w:rPr>
            </w:pPr>
            <w:r w:rsidRPr="000C5185">
              <w:rPr>
                <w:rFonts w:cs="Times New Roman"/>
                <w:b/>
                <w:u w:val="single"/>
              </w:rPr>
              <w:t xml:space="preserve">Art </w:t>
            </w:r>
          </w:p>
          <w:p w14:paraId="13255A25" w14:textId="77777777" w:rsidR="00CA6D3F" w:rsidRDefault="00CA6D3F" w:rsidP="00CA6D3F">
            <w:pPr>
              <w:rPr>
                <w:rFonts w:cs="Times New Roman"/>
                <w:b/>
                <w:sz w:val="20"/>
                <w:szCs w:val="20"/>
              </w:rPr>
            </w:pPr>
            <w:r w:rsidRPr="000A6520">
              <w:rPr>
                <w:rFonts w:cs="Times New Roman"/>
                <w:b/>
                <w:sz w:val="20"/>
                <w:szCs w:val="20"/>
              </w:rPr>
              <w:t>ELA 7 – Creates, presents and appreciates artistic works</w:t>
            </w:r>
          </w:p>
          <w:p w14:paraId="1AFFE6F4" w14:textId="77777777" w:rsidR="00CA6D3F" w:rsidRPr="002B3048" w:rsidRDefault="00CA6D3F" w:rsidP="00CA6D3F">
            <w:pPr>
              <w:rPr>
                <w:rFonts w:cs="Times New Roman"/>
                <w:sz w:val="20"/>
                <w:szCs w:val="20"/>
              </w:rPr>
            </w:pPr>
            <w:r w:rsidRPr="002B3048">
              <w:rPr>
                <w:rFonts w:cs="Times New Roman"/>
                <w:sz w:val="20"/>
                <w:szCs w:val="20"/>
              </w:rPr>
              <w:t>7.LC.1 – Visual arts, dance, drama, music and media</w:t>
            </w:r>
          </w:p>
          <w:p w14:paraId="664BEA3E" w14:textId="77777777" w:rsidR="00CA6D3F" w:rsidRDefault="00CA6D3F" w:rsidP="00CA6D3F">
            <w:pPr>
              <w:rPr>
                <w:rFonts w:cs="Times New Roman"/>
                <w:sz w:val="20"/>
                <w:szCs w:val="20"/>
              </w:rPr>
            </w:pPr>
            <w:r w:rsidRPr="002B3048">
              <w:rPr>
                <w:rFonts w:cs="Times New Roman"/>
                <w:sz w:val="20"/>
                <w:szCs w:val="20"/>
              </w:rPr>
              <w:t>7.LC.2 – The portrayal of subject matter in life0like and symbolic ways in the visual arts (eg. People, other living things, objects, places, events)</w:t>
            </w:r>
          </w:p>
          <w:p w14:paraId="096630EE" w14:textId="77777777" w:rsidR="00CA6D3F" w:rsidRDefault="00CA6D3F" w:rsidP="00CA6D3F">
            <w:pPr>
              <w:autoSpaceDE w:val="0"/>
              <w:autoSpaceDN w:val="0"/>
              <w:adjustRightInd w:val="0"/>
              <w:rPr>
                <w:rFonts w:cs="Times New Roman"/>
                <w:sz w:val="20"/>
                <w:szCs w:val="20"/>
              </w:rPr>
            </w:pPr>
            <w:r w:rsidRPr="002B3048">
              <w:rPr>
                <w:rFonts w:cs="Times New Roman"/>
                <w:sz w:val="20"/>
                <w:szCs w:val="20"/>
              </w:rPr>
              <w:t xml:space="preserve">7.LC.3 - </w:t>
            </w:r>
            <w:r>
              <w:rPr>
                <w:rFonts w:cs="Times New Roman"/>
                <w:sz w:val="20"/>
                <w:szCs w:val="20"/>
              </w:rPr>
              <w:t xml:space="preserve">traditions and techniques associated with different artistic works in the visual arts (e.g. drawing, painting, </w:t>
            </w:r>
            <w:r w:rsidRPr="002B3048">
              <w:rPr>
                <w:rFonts w:cs="Times New Roman"/>
                <w:sz w:val="20"/>
                <w:szCs w:val="20"/>
              </w:rPr>
              <w:t>printmaking, sculpture)</w:t>
            </w:r>
          </w:p>
          <w:p w14:paraId="306FDD39" w14:textId="77777777" w:rsidR="00CA6D3F" w:rsidRPr="00BF248B" w:rsidRDefault="00CA6D3F" w:rsidP="00CA6D3F">
            <w:pPr>
              <w:autoSpaceDE w:val="0"/>
              <w:autoSpaceDN w:val="0"/>
              <w:adjustRightInd w:val="0"/>
              <w:rPr>
                <w:rFonts w:cs="Times New Roman"/>
                <w:sz w:val="20"/>
                <w:szCs w:val="20"/>
              </w:rPr>
            </w:pPr>
            <w:r w:rsidRPr="00E302E3">
              <w:rPr>
                <w:rFonts w:cs="Times New Roman"/>
                <w:sz w:val="20"/>
                <w:szCs w:val="20"/>
              </w:rPr>
              <w:t xml:space="preserve">7.LC.4 - </w:t>
            </w:r>
            <w:r>
              <w:rPr>
                <w:rFonts w:cs="Times New Roman"/>
                <w:sz w:val="20"/>
                <w:szCs w:val="20"/>
              </w:rPr>
              <w:t xml:space="preserve">traditions and techniques associated with different forms </w:t>
            </w:r>
            <w:r w:rsidRPr="00E302E3">
              <w:rPr>
                <w:rFonts w:cs="Times New Roman"/>
                <w:sz w:val="20"/>
                <w:szCs w:val="20"/>
              </w:rPr>
              <w:t>of the performing arts (e.g. folk</w:t>
            </w:r>
            <w:r>
              <w:rPr>
                <w:rFonts w:cs="Times New Roman"/>
                <w:sz w:val="20"/>
                <w:szCs w:val="20"/>
              </w:rPr>
              <w:t xml:space="preserve"> d</w:t>
            </w:r>
            <w:r w:rsidRPr="00E302E3">
              <w:rPr>
                <w:rFonts w:cs="Times New Roman"/>
                <w:sz w:val="20"/>
                <w:szCs w:val="20"/>
              </w:rPr>
              <w:t>ance, contemporary dance</w:t>
            </w:r>
            <w:r>
              <w:rPr>
                <w:rFonts w:cs="Times New Roman"/>
                <w:sz w:val="20"/>
                <w:szCs w:val="20"/>
              </w:rPr>
              <w:t xml:space="preserve"> styles, mime, </w:t>
            </w:r>
            <w:r w:rsidRPr="00BF248B">
              <w:rPr>
                <w:rFonts w:cs="Times New Roman"/>
                <w:sz w:val="20"/>
                <w:szCs w:val="20"/>
              </w:rPr>
              <w:t>storytelling, improvisation, puppetry, musical styles, film and television)</w:t>
            </w:r>
          </w:p>
          <w:p w14:paraId="4E86A77A" w14:textId="77777777" w:rsidR="00CA6D3F" w:rsidRDefault="00CA6D3F" w:rsidP="00CA6D3F">
            <w:pPr>
              <w:autoSpaceDE w:val="0"/>
              <w:autoSpaceDN w:val="0"/>
              <w:adjustRightInd w:val="0"/>
              <w:rPr>
                <w:rFonts w:cs="Times New Roman"/>
                <w:sz w:val="20"/>
                <w:szCs w:val="20"/>
              </w:rPr>
            </w:pPr>
            <w:r w:rsidRPr="00BF248B">
              <w:rPr>
                <w:rFonts w:cs="Times New Roman"/>
                <w:sz w:val="20"/>
                <w:szCs w:val="20"/>
              </w:rPr>
              <w:t xml:space="preserve">7.LC.10 - </w:t>
            </w:r>
            <w:r>
              <w:rPr>
                <w:rFonts w:cs="Times New Roman"/>
                <w:sz w:val="20"/>
                <w:szCs w:val="20"/>
              </w:rPr>
              <w:t xml:space="preserve">apply some elements of </w:t>
            </w:r>
            <w:r w:rsidRPr="00BF248B">
              <w:rPr>
                <w:rFonts w:cs="Times New Roman"/>
                <w:sz w:val="20"/>
                <w:szCs w:val="20"/>
              </w:rPr>
              <w:t>media to communicate</w:t>
            </w:r>
            <w:r>
              <w:rPr>
                <w:rFonts w:cs="Times New Roman"/>
                <w:sz w:val="20"/>
                <w:szCs w:val="20"/>
              </w:rPr>
              <w:t xml:space="preserve"> </w:t>
            </w:r>
            <w:r w:rsidRPr="00BF248B">
              <w:rPr>
                <w:rFonts w:cs="Times New Roman"/>
                <w:sz w:val="20"/>
                <w:szCs w:val="20"/>
              </w:rPr>
              <w:t>a message to a familiar</w:t>
            </w:r>
            <w:r>
              <w:rPr>
                <w:rFonts w:cs="Times New Roman"/>
                <w:sz w:val="20"/>
                <w:szCs w:val="20"/>
              </w:rPr>
              <w:t xml:space="preserve"> </w:t>
            </w:r>
            <w:r w:rsidRPr="00BF248B">
              <w:rPr>
                <w:rFonts w:cs="Times New Roman"/>
                <w:sz w:val="20"/>
                <w:szCs w:val="20"/>
              </w:rPr>
              <w:t>audienc</w:t>
            </w:r>
            <w:r>
              <w:rPr>
                <w:rFonts w:cs="Times New Roman"/>
                <w:sz w:val="20"/>
                <w:szCs w:val="20"/>
              </w:rPr>
              <w:t xml:space="preserve">e (e.g. animation, </w:t>
            </w:r>
            <w:r w:rsidRPr="00BF248B">
              <w:rPr>
                <w:rFonts w:cs="Times New Roman"/>
                <w:sz w:val="20"/>
                <w:szCs w:val="20"/>
              </w:rPr>
              <w:t>poster, advertisement)</w:t>
            </w:r>
          </w:p>
          <w:p w14:paraId="1ED3D002" w14:textId="77777777" w:rsidR="00063680" w:rsidRDefault="00063680" w:rsidP="00063680">
            <w:pPr>
              <w:rPr>
                <w:rFonts w:cs="Times New Roman"/>
                <w:b/>
                <w:u w:val="single"/>
              </w:rPr>
            </w:pPr>
          </w:p>
          <w:p w14:paraId="3EDFAAA7" w14:textId="77777777" w:rsidR="00063680" w:rsidRDefault="00063680" w:rsidP="00063680">
            <w:pPr>
              <w:rPr>
                <w:rFonts w:cs="Times New Roman"/>
                <w:b/>
                <w:u w:val="single"/>
              </w:rPr>
            </w:pPr>
            <w:r w:rsidRPr="005C0B02">
              <w:rPr>
                <w:rFonts w:cs="Times New Roman"/>
                <w:b/>
                <w:u w:val="single"/>
              </w:rPr>
              <w:lastRenderedPageBreak/>
              <w:t>Attitudes and Values</w:t>
            </w:r>
          </w:p>
          <w:p w14:paraId="25A29EEA" w14:textId="77777777" w:rsidR="00063680" w:rsidRDefault="00063680" w:rsidP="00063680">
            <w:pPr>
              <w:rPr>
                <w:rFonts w:cs="Times New Roman"/>
                <w:b/>
                <w:sz w:val="20"/>
                <w:szCs w:val="20"/>
              </w:rPr>
            </w:pPr>
            <w:r w:rsidRPr="009958EA">
              <w:rPr>
                <w:rFonts w:cs="Times New Roman"/>
                <w:b/>
                <w:sz w:val="20"/>
                <w:szCs w:val="20"/>
              </w:rPr>
              <w:t>ELA 1</w:t>
            </w:r>
          </w:p>
          <w:p w14:paraId="6AB72D1B" w14:textId="77777777" w:rsidR="00063680" w:rsidRPr="009958EA" w:rsidRDefault="00063680" w:rsidP="00063680">
            <w:pPr>
              <w:pStyle w:val="ListParagraph"/>
              <w:numPr>
                <w:ilvl w:val="0"/>
                <w:numId w:val="16"/>
              </w:numPr>
              <w:spacing w:after="0" w:line="240" w:lineRule="auto"/>
              <w:rPr>
                <w:rFonts w:cs="Times New Roman"/>
                <w:sz w:val="20"/>
                <w:szCs w:val="20"/>
              </w:rPr>
            </w:pPr>
            <w:r w:rsidRPr="009958EA">
              <w:rPr>
                <w:rFonts w:cs="Times New Roman"/>
                <w:sz w:val="20"/>
                <w:szCs w:val="20"/>
              </w:rPr>
              <w:t>Become self-motivated learners</w:t>
            </w:r>
          </w:p>
          <w:p w14:paraId="104A4432" w14:textId="77777777" w:rsidR="00063680" w:rsidRPr="009958EA" w:rsidRDefault="00063680" w:rsidP="00063680">
            <w:pPr>
              <w:pStyle w:val="ListParagraph"/>
              <w:numPr>
                <w:ilvl w:val="0"/>
                <w:numId w:val="16"/>
              </w:numPr>
              <w:spacing w:after="0" w:line="240" w:lineRule="auto"/>
              <w:rPr>
                <w:rFonts w:cs="Times New Roman"/>
                <w:sz w:val="20"/>
                <w:szCs w:val="20"/>
              </w:rPr>
            </w:pPr>
            <w:r w:rsidRPr="009958EA">
              <w:rPr>
                <w:rFonts w:cs="Times New Roman"/>
                <w:sz w:val="20"/>
                <w:szCs w:val="20"/>
              </w:rPr>
              <w:t>Develop a positive attitude towards learning new things, including the use of ICT in creative ways</w:t>
            </w:r>
          </w:p>
          <w:p w14:paraId="0C26EE69" w14:textId="77777777" w:rsidR="00063680" w:rsidRPr="009958EA" w:rsidRDefault="00063680" w:rsidP="00063680">
            <w:pPr>
              <w:pStyle w:val="ListParagraph"/>
              <w:numPr>
                <w:ilvl w:val="0"/>
                <w:numId w:val="16"/>
              </w:numPr>
              <w:spacing w:after="0" w:line="240" w:lineRule="auto"/>
              <w:rPr>
                <w:rFonts w:cs="Times New Roman"/>
                <w:sz w:val="20"/>
                <w:szCs w:val="20"/>
              </w:rPr>
            </w:pPr>
            <w:r w:rsidRPr="009958EA">
              <w:rPr>
                <w:rFonts w:cs="Times New Roman"/>
                <w:sz w:val="20"/>
                <w:szCs w:val="20"/>
              </w:rPr>
              <w:t>Value creativity and imagination in thinking and learning</w:t>
            </w:r>
          </w:p>
          <w:p w14:paraId="4C94E71E" w14:textId="77777777" w:rsidR="00063680" w:rsidRDefault="00063680" w:rsidP="00063680">
            <w:pPr>
              <w:pStyle w:val="ListParagraph"/>
              <w:numPr>
                <w:ilvl w:val="0"/>
                <w:numId w:val="16"/>
              </w:numPr>
              <w:spacing w:after="0" w:line="240" w:lineRule="auto"/>
              <w:rPr>
                <w:rFonts w:cs="Times New Roman"/>
                <w:sz w:val="20"/>
                <w:szCs w:val="20"/>
              </w:rPr>
            </w:pPr>
            <w:r w:rsidRPr="009958EA">
              <w:rPr>
                <w:rFonts w:cs="Times New Roman"/>
                <w:sz w:val="20"/>
                <w:szCs w:val="20"/>
              </w:rPr>
              <w:t>Be reflective about thinking and learning and recognise when emotions are influencing their thinking</w:t>
            </w:r>
          </w:p>
          <w:p w14:paraId="077353DA" w14:textId="77777777" w:rsidR="00063680" w:rsidRPr="00EA0D32" w:rsidRDefault="00063680" w:rsidP="00063680">
            <w:pPr>
              <w:rPr>
                <w:rFonts w:cs="Times New Roman"/>
                <w:b/>
                <w:sz w:val="20"/>
                <w:szCs w:val="20"/>
              </w:rPr>
            </w:pPr>
            <w:r w:rsidRPr="00EA0D32">
              <w:rPr>
                <w:rFonts w:cs="Times New Roman"/>
                <w:b/>
                <w:sz w:val="20"/>
                <w:szCs w:val="20"/>
              </w:rPr>
              <w:t>ELA 2</w:t>
            </w:r>
          </w:p>
          <w:p w14:paraId="6E647F86" w14:textId="77777777" w:rsidR="00063680" w:rsidRDefault="00063680" w:rsidP="00063680">
            <w:pPr>
              <w:pStyle w:val="ListParagraph"/>
              <w:numPr>
                <w:ilvl w:val="0"/>
                <w:numId w:val="17"/>
              </w:numPr>
              <w:spacing w:after="0" w:line="240" w:lineRule="auto"/>
              <w:rPr>
                <w:rFonts w:cs="Times New Roman"/>
                <w:sz w:val="20"/>
                <w:szCs w:val="20"/>
              </w:rPr>
            </w:pPr>
            <w:r>
              <w:rPr>
                <w:rFonts w:cs="Times New Roman"/>
                <w:sz w:val="20"/>
                <w:szCs w:val="20"/>
              </w:rPr>
              <w:t>Develop curiosity, openness to new ideas and an inquiring habit of mind</w:t>
            </w:r>
          </w:p>
          <w:p w14:paraId="207D33C3" w14:textId="77777777" w:rsidR="00063680" w:rsidRDefault="00063680" w:rsidP="00063680">
            <w:pPr>
              <w:rPr>
                <w:rFonts w:cs="Times New Roman"/>
                <w:b/>
                <w:sz w:val="20"/>
                <w:szCs w:val="20"/>
              </w:rPr>
            </w:pPr>
            <w:r w:rsidRPr="00EA0D32">
              <w:rPr>
                <w:rFonts w:cs="Times New Roman"/>
                <w:b/>
                <w:sz w:val="20"/>
                <w:szCs w:val="20"/>
              </w:rPr>
              <w:t>ELA 3</w:t>
            </w:r>
          </w:p>
          <w:p w14:paraId="7E3791E2" w14:textId="77777777" w:rsidR="00063680" w:rsidRPr="00776731" w:rsidRDefault="00063680" w:rsidP="00063680">
            <w:pPr>
              <w:pStyle w:val="ListParagraph"/>
              <w:numPr>
                <w:ilvl w:val="0"/>
                <w:numId w:val="17"/>
              </w:numPr>
              <w:spacing w:after="0" w:line="240" w:lineRule="auto"/>
              <w:rPr>
                <w:rFonts w:cs="Times New Roman"/>
                <w:sz w:val="20"/>
                <w:szCs w:val="20"/>
              </w:rPr>
            </w:pPr>
            <w:r w:rsidRPr="00776731">
              <w:rPr>
                <w:rFonts w:cs="Times New Roman"/>
                <w:sz w:val="20"/>
                <w:szCs w:val="20"/>
              </w:rPr>
              <w:t>Value multiple and diverse perspectives when evaluating options</w:t>
            </w:r>
          </w:p>
          <w:p w14:paraId="34E48755" w14:textId="77777777" w:rsidR="00063680" w:rsidRPr="00776731" w:rsidRDefault="00063680" w:rsidP="00063680">
            <w:pPr>
              <w:pStyle w:val="ListParagraph"/>
              <w:numPr>
                <w:ilvl w:val="0"/>
                <w:numId w:val="17"/>
              </w:numPr>
              <w:spacing w:after="0" w:line="240" w:lineRule="auto"/>
              <w:rPr>
                <w:rFonts w:cs="Times New Roman"/>
                <w:sz w:val="20"/>
                <w:szCs w:val="20"/>
              </w:rPr>
            </w:pPr>
            <w:r w:rsidRPr="00776731">
              <w:rPr>
                <w:rFonts w:cs="Times New Roman"/>
                <w:sz w:val="20"/>
                <w:szCs w:val="20"/>
              </w:rPr>
              <w:t>Respect the rights of others to make different decisions</w:t>
            </w:r>
          </w:p>
          <w:p w14:paraId="3E28A803" w14:textId="77777777" w:rsidR="00063680" w:rsidRDefault="00063680" w:rsidP="00063680">
            <w:pPr>
              <w:rPr>
                <w:rFonts w:cs="Times New Roman"/>
                <w:b/>
                <w:sz w:val="20"/>
                <w:szCs w:val="20"/>
              </w:rPr>
            </w:pPr>
            <w:r>
              <w:rPr>
                <w:rFonts w:cs="Times New Roman"/>
                <w:b/>
                <w:sz w:val="20"/>
                <w:szCs w:val="20"/>
              </w:rPr>
              <w:t>ELA 4</w:t>
            </w:r>
          </w:p>
          <w:p w14:paraId="38C256A7" w14:textId="77777777" w:rsidR="00063680" w:rsidRPr="00776731" w:rsidRDefault="00063680" w:rsidP="00063680">
            <w:pPr>
              <w:pStyle w:val="ListParagraph"/>
              <w:numPr>
                <w:ilvl w:val="0"/>
                <w:numId w:val="18"/>
              </w:numPr>
              <w:spacing w:after="0" w:line="240" w:lineRule="auto"/>
              <w:rPr>
                <w:rFonts w:cs="Times New Roman"/>
                <w:sz w:val="20"/>
                <w:szCs w:val="20"/>
              </w:rPr>
            </w:pPr>
            <w:r w:rsidRPr="00776731">
              <w:rPr>
                <w:rFonts w:cs="Times New Roman"/>
                <w:sz w:val="20"/>
                <w:szCs w:val="20"/>
              </w:rPr>
              <w:t>Explore and clarify personal and social values</w:t>
            </w:r>
          </w:p>
          <w:p w14:paraId="12831D29" w14:textId="77777777" w:rsidR="00063680" w:rsidRPr="00776731" w:rsidRDefault="00063680" w:rsidP="00063680">
            <w:pPr>
              <w:pStyle w:val="ListParagraph"/>
              <w:numPr>
                <w:ilvl w:val="0"/>
                <w:numId w:val="18"/>
              </w:numPr>
              <w:spacing w:after="0" w:line="240" w:lineRule="auto"/>
              <w:rPr>
                <w:rFonts w:cs="Times New Roman"/>
                <w:sz w:val="20"/>
                <w:szCs w:val="20"/>
              </w:rPr>
            </w:pPr>
            <w:r w:rsidRPr="00776731">
              <w:rPr>
                <w:rFonts w:cs="Times New Roman"/>
                <w:sz w:val="20"/>
                <w:szCs w:val="20"/>
              </w:rPr>
              <w:t>Enhance their personal frameworks of ethical and moral behaviour</w:t>
            </w:r>
          </w:p>
          <w:p w14:paraId="4B02753A" w14:textId="77777777" w:rsidR="00063680" w:rsidRPr="00776731" w:rsidRDefault="00063680" w:rsidP="00063680">
            <w:pPr>
              <w:pStyle w:val="ListParagraph"/>
              <w:numPr>
                <w:ilvl w:val="0"/>
                <w:numId w:val="18"/>
              </w:numPr>
              <w:spacing w:after="0" w:line="240" w:lineRule="auto"/>
              <w:rPr>
                <w:rFonts w:cs="Times New Roman"/>
                <w:sz w:val="20"/>
                <w:szCs w:val="20"/>
              </w:rPr>
            </w:pPr>
            <w:r w:rsidRPr="00776731">
              <w:rPr>
                <w:rFonts w:cs="Times New Roman"/>
                <w:sz w:val="20"/>
                <w:szCs w:val="20"/>
              </w:rPr>
              <w:t>Value acting with integrity, compassion and respect</w:t>
            </w:r>
          </w:p>
          <w:p w14:paraId="385808EA" w14:textId="77777777" w:rsidR="00063680" w:rsidRPr="00776731" w:rsidRDefault="00063680" w:rsidP="00063680">
            <w:pPr>
              <w:pStyle w:val="ListParagraph"/>
              <w:numPr>
                <w:ilvl w:val="0"/>
                <w:numId w:val="18"/>
              </w:numPr>
              <w:spacing w:after="0" w:line="240" w:lineRule="auto"/>
              <w:rPr>
                <w:rFonts w:cs="Times New Roman"/>
                <w:sz w:val="20"/>
                <w:szCs w:val="20"/>
              </w:rPr>
            </w:pPr>
            <w:r w:rsidRPr="00776731">
              <w:rPr>
                <w:rFonts w:cs="Times New Roman"/>
                <w:sz w:val="20"/>
                <w:szCs w:val="20"/>
              </w:rPr>
              <w:t>Appreciate human diversity</w:t>
            </w:r>
          </w:p>
          <w:p w14:paraId="245AC07E" w14:textId="77777777" w:rsidR="00063680" w:rsidRDefault="00063680" w:rsidP="00063680">
            <w:pPr>
              <w:rPr>
                <w:rFonts w:cs="Times New Roman"/>
                <w:b/>
                <w:sz w:val="20"/>
                <w:szCs w:val="20"/>
              </w:rPr>
            </w:pPr>
            <w:r>
              <w:rPr>
                <w:rFonts w:cs="Times New Roman"/>
                <w:b/>
                <w:sz w:val="20"/>
                <w:szCs w:val="20"/>
              </w:rPr>
              <w:t>ELA 5</w:t>
            </w:r>
          </w:p>
          <w:p w14:paraId="48976030" w14:textId="77777777" w:rsidR="00063680" w:rsidRPr="00776731" w:rsidRDefault="00063680" w:rsidP="00063680">
            <w:pPr>
              <w:pStyle w:val="ListParagraph"/>
              <w:numPr>
                <w:ilvl w:val="0"/>
                <w:numId w:val="19"/>
              </w:numPr>
              <w:spacing w:after="0" w:line="240" w:lineRule="auto"/>
              <w:rPr>
                <w:rFonts w:cs="Times New Roman"/>
                <w:sz w:val="20"/>
                <w:szCs w:val="20"/>
              </w:rPr>
            </w:pPr>
            <w:r w:rsidRPr="00776731">
              <w:rPr>
                <w:rFonts w:cs="Times New Roman"/>
                <w:sz w:val="20"/>
                <w:szCs w:val="20"/>
              </w:rPr>
              <w:t>Appreciate how working in a group can enhance and support their learning and development of life skills</w:t>
            </w:r>
          </w:p>
          <w:p w14:paraId="7251F70A" w14:textId="77777777" w:rsidR="00063680" w:rsidRPr="00776731" w:rsidRDefault="00063680" w:rsidP="00063680">
            <w:pPr>
              <w:pStyle w:val="ListParagraph"/>
              <w:numPr>
                <w:ilvl w:val="0"/>
                <w:numId w:val="19"/>
              </w:numPr>
              <w:spacing w:after="0" w:line="240" w:lineRule="auto"/>
              <w:rPr>
                <w:rFonts w:cs="Times New Roman"/>
                <w:sz w:val="20"/>
                <w:szCs w:val="20"/>
              </w:rPr>
            </w:pPr>
            <w:r w:rsidRPr="00776731">
              <w:rPr>
                <w:rFonts w:cs="Times New Roman"/>
                <w:sz w:val="20"/>
                <w:szCs w:val="20"/>
              </w:rPr>
              <w:t>Respect the right of group members to have different opinions, ideas and skills</w:t>
            </w:r>
          </w:p>
          <w:p w14:paraId="4D7F2029" w14:textId="77777777" w:rsidR="00063680" w:rsidRPr="00776731" w:rsidRDefault="00063680" w:rsidP="00063680">
            <w:pPr>
              <w:pStyle w:val="ListParagraph"/>
              <w:numPr>
                <w:ilvl w:val="0"/>
                <w:numId w:val="19"/>
              </w:numPr>
              <w:spacing w:after="0" w:line="240" w:lineRule="auto"/>
              <w:rPr>
                <w:rFonts w:cs="Times New Roman"/>
                <w:sz w:val="20"/>
                <w:szCs w:val="20"/>
              </w:rPr>
            </w:pPr>
            <w:r w:rsidRPr="00776731">
              <w:rPr>
                <w:rFonts w:cs="Times New Roman"/>
                <w:sz w:val="20"/>
                <w:szCs w:val="20"/>
              </w:rPr>
              <w:t>Value diverse opinions, ideas and skills and how they can enrich the group’s achievements</w:t>
            </w:r>
          </w:p>
          <w:p w14:paraId="2101A388" w14:textId="77777777" w:rsidR="00063680" w:rsidRDefault="00063680" w:rsidP="00063680">
            <w:pPr>
              <w:pStyle w:val="ListParagraph"/>
              <w:numPr>
                <w:ilvl w:val="0"/>
                <w:numId w:val="19"/>
              </w:numPr>
              <w:spacing w:after="0" w:line="240" w:lineRule="auto"/>
              <w:rPr>
                <w:rFonts w:cs="Times New Roman"/>
                <w:sz w:val="20"/>
                <w:szCs w:val="20"/>
              </w:rPr>
            </w:pPr>
            <w:r w:rsidRPr="00776731">
              <w:rPr>
                <w:rFonts w:cs="Times New Roman"/>
                <w:sz w:val="20"/>
                <w:szCs w:val="20"/>
              </w:rPr>
              <w:t>Take responsibility for their behaviour and contribution to group effectiveness</w:t>
            </w:r>
          </w:p>
          <w:p w14:paraId="56EB5BB1" w14:textId="77777777" w:rsidR="00063680" w:rsidRDefault="00063680" w:rsidP="00063680">
            <w:pPr>
              <w:rPr>
                <w:rFonts w:cs="Times New Roman"/>
                <w:sz w:val="20"/>
                <w:szCs w:val="20"/>
              </w:rPr>
            </w:pPr>
          </w:p>
          <w:p w14:paraId="1E29737D" w14:textId="77777777" w:rsidR="00063680" w:rsidRDefault="00063680" w:rsidP="00063680">
            <w:pPr>
              <w:rPr>
                <w:rFonts w:cs="Times New Roman"/>
                <w:sz w:val="20"/>
                <w:szCs w:val="20"/>
              </w:rPr>
            </w:pPr>
          </w:p>
          <w:p w14:paraId="37404240" w14:textId="77777777" w:rsidR="00CA6D3F" w:rsidRDefault="00CA6D3F" w:rsidP="00063680">
            <w:pPr>
              <w:autoSpaceDE w:val="0"/>
              <w:autoSpaceDN w:val="0"/>
              <w:adjustRightInd w:val="0"/>
              <w:spacing w:after="0" w:line="240" w:lineRule="auto"/>
              <w:rPr>
                <w:rFonts w:cs="Times New Roman"/>
                <w:sz w:val="20"/>
                <w:szCs w:val="20"/>
              </w:rPr>
            </w:pPr>
          </w:p>
          <w:p w14:paraId="373A61CC" w14:textId="77777777" w:rsidR="00063680" w:rsidRPr="008D4787" w:rsidRDefault="00063680" w:rsidP="00063680">
            <w:pPr>
              <w:autoSpaceDE w:val="0"/>
              <w:autoSpaceDN w:val="0"/>
              <w:adjustRightInd w:val="0"/>
              <w:rPr>
                <w:rFonts w:cs="Times New Roman"/>
                <w:b/>
                <w:sz w:val="20"/>
                <w:szCs w:val="20"/>
              </w:rPr>
            </w:pPr>
            <w:r w:rsidRPr="008D4787">
              <w:rPr>
                <w:rFonts w:cs="Times New Roman"/>
                <w:b/>
                <w:sz w:val="20"/>
                <w:szCs w:val="20"/>
              </w:rPr>
              <w:lastRenderedPageBreak/>
              <w:t>ELA 10</w:t>
            </w:r>
          </w:p>
          <w:p w14:paraId="55C6B310" w14:textId="77777777" w:rsidR="00063680" w:rsidRPr="00F66A5D" w:rsidRDefault="00063680" w:rsidP="00063680">
            <w:pPr>
              <w:pStyle w:val="ListParagraph"/>
              <w:numPr>
                <w:ilvl w:val="0"/>
                <w:numId w:val="24"/>
              </w:numPr>
              <w:autoSpaceDE w:val="0"/>
              <w:autoSpaceDN w:val="0"/>
              <w:adjustRightInd w:val="0"/>
              <w:spacing w:after="0" w:line="240" w:lineRule="auto"/>
              <w:rPr>
                <w:rFonts w:cs="Times New Roman"/>
                <w:sz w:val="20"/>
                <w:szCs w:val="20"/>
              </w:rPr>
            </w:pPr>
            <w:r w:rsidRPr="00F66A5D">
              <w:rPr>
                <w:rFonts w:cs="Times New Roman"/>
                <w:sz w:val="20"/>
                <w:szCs w:val="20"/>
              </w:rPr>
              <w:t>value writing as a medium for creative expression and for recording and</w:t>
            </w:r>
            <w:r>
              <w:rPr>
                <w:rFonts w:cs="Times New Roman"/>
                <w:sz w:val="20"/>
                <w:szCs w:val="20"/>
              </w:rPr>
              <w:t xml:space="preserve"> </w:t>
            </w:r>
            <w:r w:rsidRPr="00F66A5D">
              <w:rPr>
                <w:rFonts w:cs="Times New Roman"/>
                <w:sz w:val="20"/>
                <w:szCs w:val="20"/>
              </w:rPr>
              <w:t>communicating ideas, feelings and understandings</w:t>
            </w:r>
          </w:p>
          <w:p w14:paraId="42D0527E" w14:textId="77777777" w:rsidR="00063680" w:rsidRPr="00F66A5D" w:rsidRDefault="00063680" w:rsidP="00063680">
            <w:pPr>
              <w:pStyle w:val="ListParagraph"/>
              <w:numPr>
                <w:ilvl w:val="0"/>
                <w:numId w:val="24"/>
              </w:numPr>
              <w:autoSpaceDE w:val="0"/>
              <w:autoSpaceDN w:val="0"/>
              <w:adjustRightInd w:val="0"/>
              <w:spacing w:after="0" w:line="240" w:lineRule="auto"/>
              <w:rPr>
                <w:rFonts w:cs="Times New Roman"/>
                <w:sz w:val="20"/>
                <w:szCs w:val="20"/>
              </w:rPr>
            </w:pPr>
            <w:r w:rsidRPr="00F66A5D">
              <w:rPr>
                <w:rFonts w:cs="Times New Roman"/>
                <w:sz w:val="20"/>
                <w:szCs w:val="20"/>
              </w:rPr>
              <w:t>develop a sense of personal satisfaction and enjoyment in writing for many</w:t>
            </w:r>
            <w:r>
              <w:rPr>
                <w:rFonts w:cs="Times New Roman"/>
                <w:sz w:val="20"/>
                <w:szCs w:val="20"/>
              </w:rPr>
              <w:t xml:space="preserve"> </w:t>
            </w:r>
            <w:r w:rsidRPr="00F66A5D">
              <w:rPr>
                <w:rFonts w:cs="Times New Roman"/>
                <w:sz w:val="20"/>
                <w:szCs w:val="20"/>
              </w:rPr>
              <w:t>different purposes</w:t>
            </w:r>
          </w:p>
          <w:p w14:paraId="4CF971E8" w14:textId="77777777" w:rsidR="00063680" w:rsidRDefault="00063680" w:rsidP="00063680">
            <w:pPr>
              <w:pStyle w:val="ListParagraph"/>
              <w:numPr>
                <w:ilvl w:val="0"/>
                <w:numId w:val="24"/>
              </w:numPr>
              <w:autoSpaceDE w:val="0"/>
              <w:autoSpaceDN w:val="0"/>
              <w:adjustRightInd w:val="0"/>
              <w:spacing w:after="0" w:line="240" w:lineRule="auto"/>
              <w:rPr>
                <w:rFonts w:cs="Times New Roman"/>
                <w:sz w:val="20"/>
                <w:szCs w:val="20"/>
              </w:rPr>
            </w:pPr>
            <w:r w:rsidRPr="00F66A5D">
              <w:rPr>
                <w:rFonts w:cs="Times New Roman"/>
                <w:sz w:val="20"/>
                <w:szCs w:val="20"/>
              </w:rPr>
              <w:t>develop a positive attitude towards experimenting with, shaping and improving</w:t>
            </w:r>
            <w:r>
              <w:rPr>
                <w:rFonts w:cs="Times New Roman"/>
                <w:sz w:val="20"/>
                <w:szCs w:val="20"/>
              </w:rPr>
              <w:t xml:space="preserve"> </w:t>
            </w:r>
            <w:r w:rsidRPr="00F66A5D">
              <w:rPr>
                <w:rFonts w:cs="Times New Roman"/>
                <w:sz w:val="20"/>
                <w:szCs w:val="20"/>
              </w:rPr>
              <w:t>their writing in order to communicate effectively</w:t>
            </w:r>
          </w:p>
          <w:p w14:paraId="1893ABB9" w14:textId="77777777" w:rsidR="00063680" w:rsidRPr="00EA189F" w:rsidRDefault="00063680" w:rsidP="00063680">
            <w:pPr>
              <w:autoSpaceDE w:val="0"/>
              <w:autoSpaceDN w:val="0"/>
              <w:adjustRightInd w:val="0"/>
              <w:rPr>
                <w:rFonts w:cs="Times New Roman"/>
                <w:b/>
                <w:sz w:val="20"/>
                <w:szCs w:val="20"/>
              </w:rPr>
            </w:pPr>
            <w:r w:rsidRPr="00EA189F">
              <w:rPr>
                <w:rFonts w:cs="Times New Roman"/>
                <w:b/>
                <w:sz w:val="20"/>
                <w:szCs w:val="20"/>
              </w:rPr>
              <w:t>ELA 11</w:t>
            </w:r>
          </w:p>
          <w:p w14:paraId="742F94E5" w14:textId="77777777" w:rsidR="00063680" w:rsidRPr="00FE74EA" w:rsidRDefault="00063680" w:rsidP="00063680">
            <w:pPr>
              <w:pStyle w:val="ListParagraph"/>
              <w:numPr>
                <w:ilvl w:val="0"/>
                <w:numId w:val="27"/>
              </w:numPr>
              <w:spacing w:after="0" w:line="240" w:lineRule="auto"/>
              <w:rPr>
                <w:rFonts w:cs="Times New Roman"/>
                <w:b/>
                <w:sz w:val="20"/>
                <w:szCs w:val="20"/>
              </w:rPr>
            </w:pPr>
            <w:r w:rsidRPr="00FE74EA">
              <w:rPr>
                <w:rFonts w:cs="Times New Roman"/>
                <w:sz w:val="20"/>
                <w:szCs w:val="20"/>
              </w:rPr>
              <w:t>Enhance their appreciation of texts through exercising critical literacy thinking</w:t>
            </w:r>
          </w:p>
          <w:p w14:paraId="60701A56" w14:textId="77777777" w:rsidR="00063680" w:rsidRDefault="00063680" w:rsidP="00063680">
            <w:pPr>
              <w:rPr>
                <w:rFonts w:cs="Times New Roman"/>
                <w:b/>
                <w:sz w:val="20"/>
                <w:szCs w:val="20"/>
              </w:rPr>
            </w:pPr>
            <w:r>
              <w:rPr>
                <w:rFonts w:cs="Times New Roman"/>
                <w:b/>
                <w:sz w:val="20"/>
                <w:szCs w:val="20"/>
              </w:rPr>
              <w:t>ELA 16</w:t>
            </w:r>
          </w:p>
          <w:p w14:paraId="47AF4CE7" w14:textId="77777777" w:rsidR="00063680" w:rsidRDefault="00063680" w:rsidP="00063680">
            <w:pPr>
              <w:pStyle w:val="ListParagraph"/>
              <w:numPr>
                <w:ilvl w:val="0"/>
                <w:numId w:val="25"/>
              </w:numPr>
              <w:autoSpaceDE w:val="0"/>
              <w:autoSpaceDN w:val="0"/>
              <w:adjustRightInd w:val="0"/>
              <w:spacing w:after="0" w:line="240" w:lineRule="auto"/>
              <w:rPr>
                <w:rFonts w:cs="Times New Roman"/>
                <w:sz w:val="20"/>
                <w:szCs w:val="20"/>
              </w:rPr>
            </w:pPr>
            <w:r w:rsidRPr="00291F48">
              <w:rPr>
                <w:rFonts w:cs="Times New Roman"/>
                <w:sz w:val="20"/>
                <w:szCs w:val="20"/>
              </w:rPr>
              <w:t>develop a positive attitude towards making sense of numbers and exploring their applications in mathematical and everyday situations</w:t>
            </w:r>
          </w:p>
          <w:p w14:paraId="2B2616D5" w14:textId="77777777" w:rsidR="00063680" w:rsidRPr="00291F48" w:rsidRDefault="00063680" w:rsidP="00063680">
            <w:pPr>
              <w:autoSpaceDE w:val="0"/>
              <w:autoSpaceDN w:val="0"/>
              <w:adjustRightInd w:val="0"/>
              <w:rPr>
                <w:rFonts w:cs="Times New Roman"/>
                <w:b/>
                <w:sz w:val="20"/>
                <w:szCs w:val="20"/>
              </w:rPr>
            </w:pPr>
            <w:r w:rsidRPr="00291F48">
              <w:rPr>
                <w:rFonts w:cs="Times New Roman"/>
                <w:b/>
                <w:sz w:val="20"/>
                <w:szCs w:val="20"/>
              </w:rPr>
              <w:t>ELA 17</w:t>
            </w:r>
          </w:p>
          <w:p w14:paraId="6F46A5D8" w14:textId="77777777" w:rsidR="00063680" w:rsidRPr="00291F48" w:rsidRDefault="00063680" w:rsidP="00063680">
            <w:pPr>
              <w:pStyle w:val="ListParagraph"/>
              <w:numPr>
                <w:ilvl w:val="0"/>
                <w:numId w:val="25"/>
              </w:numPr>
              <w:autoSpaceDE w:val="0"/>
              <w:autoSpaceDN w:val="0"/>
              <w:adjustRightInd w:val="0"/>
              <w:spacing w:after="0" w:line="240" w:lineRule="auto"/>
              <w:rPr>
                <w:rFonts w:cs="Times New Roman"/>
                <w:sz w:val="20"/>
                <w:szCs w:val="20"/>
              </w:rPr>
            </w:pPr>
            <w:r w:rsidRPr="00291F48">
              <w:rPr>
                <w:rFonts w:cs="Times New Roman"/>
                <w:sz w:val="20"/>
                <w:szCs w:val="20"/>
              </w:rPr>
              <w:t>develop a positive attitude towards measurement and exploring its applications in mathematical and everyday situations</w:t>
            </w:r>
          </w:p>
          <w:p w14:paraId="04553FB7" w14:textId="77777777" w:rsidR="00063680" w:rsidRDefault="00063680" w:rsidP="00063680">
            <w:pPr>
              <w:rPr>
                <w:rFonts w:cs="Times New Roman"/>
                <w:b/>
                <w:sz w:val="20"/>
                <w:szCs w:val="20"/>
              </w:rPr>
            </w:pPr>
            <w:r>
              <w:rPr>
                <w:rFonts w:cs="Times New Roman"/>
                <w:b/>
                <w:sz w:val="20"/>
                <w:szCs w:val="20"/>
              </w:rPr>
              <w:t>ELA 21</w:t>
            </w:r>
          </w:p>
          <w:p w14:paraId="557A06DA" w14:textId="77777777" w:rsidR="00063680" w:rsidRPr="00B2344B" w:rsidRDefault="00063680" w:rsidP="00063680">
            <w:pPr>
              <w:pStyle w:val="ListParagraph"/>
              <w:numPr>
                <w:ilvl w:val="0"/>
                <w:numId w:val="13"/>
              </w:numPr>
              <w:spacing w:after="0" w:line="240" w:lineRule="auto"/>
              <w:rPr>
                <w:rFonts w:cs="Times New Roman"/>
                <w:sz w:val="20"/>
                <w:szCs w:val="20"/>
              </w:rPr>
            </w:pPr>
            <w:r w:rsidRPr="00B2344B">
              <w:rPr>
                <w:rFonts w:cs="Times New Roman"/>
                <w:sz w:val="20"/>
                <w:szCs w:val="20"/>
              </w:rPr>
              <w:t>Develop an interest in finding out about Australia and the lives of Australians at different times</w:t>
            </w:r>
          </w:p>
          <w:p w14:paraId="4565BBF3" w14:textId="77777777" w:rsidR="00063680" w:rsidRPr="00B2344B" w:rsidRDefault="00063680" w:rsidP="00063680">
            <w:pPr>
              <w:pStyle w:val="ListParagraph"/>
              <w:numPr>
                <w:ilvl w:val="0"/>
                <w:numId w:val="13"/>
              </w:numPr>
              <w:spacing w:after="0" w:line="240" w:lineRule="auto"/>
              <w:rPr>
                <w:rFonts w:cs="Times New Roman"/>
                <w:sz w:val="20"/>
                <w:szCs w:val="20"/>
              </w:rPr>
            </w:pPr>
            <w:r w:rsidRPr="00B2344B">
              <w:rPr>
                <w:rFonts w:cs="Times New Roman"/>
                <w:sz w:val="20"/>
                <w:szCs w:val="20"/>
              </w:rPr>
              <w:t>Appreciate and respect the diversity of Australians and their contributions to the development of Australia</w:t>
            </w:r>
          </w:p>
          <w:p w14:paraId="6AE8428D" w14:textId="77777777" w:rsidR="00063680" w:rsidRPr="00B2344B" w:rsidRDefault="00063680" w:rsidP="00063680">
            <w:pPr>
              <w:pStyle w:val="ListParagraph"/>
              <w:numPr>
                <w:ilvl w:val="0"/>
                <w:numId w:val="13"/>
              </w:numPr>
              <w:spacing w:after="0" w:line="240" w:lineRule="auto"/>
              <w:rPr>
                <w:rFonts w:cs="Times New Roman"/>
                <w:sz w:val="20"/>
                <w:szCs w:val="20"/>
              </w:rPr>
            </w:pPr>
            <w:r w:rsidRPr="00B2344B">
              <w:rPr>
                <w:rFonts w:cs="Times New Roman"/>
                <w:sz w:val="20"/>
                <w:szCs w:val="20"/>
              </w:rPr>
              <w:t>Develop a sense of identity as an Australian</w:t>
            </w:r>
          </w:p>
          <w:p w14:paraId="6B4DFCED" w14:textId="77777777" w:rsidR="00063680" w:rsidRDefault="00063680" w:rsidP="00063680">
            <w:pPr>
              <w:rPr>
                <w:rFonts w:cs="Times New Roman"/>
                <w:b/>
                <w:sz w:val="20"/>
                <w:szCs w:val="20"/>
              </w:rPr>
            </w:pPr>
            <w:r>
              <w:rPr>
                <w:rFonts w:cs="Times New Roman"/>
                <w:b/>
                <w:sz w:val="20"/>
                <w:szCs w:val="20"/>
              </w:rPr>
              <w:t xml:space="preserve">ELA 22 </w:t>
            </w:r>
          </w:p>
          <w:p w14:paraId="29ED0AE8" w14:textId="77777777" w:rsidR="00063680" w:rsidRDefault="00063680" w:rsidP="00063680">
            <w:pPr>
              <w:pStyle w:val="ListParagraph"/>
              <w:numPr>
                <w:ilvl w:val="0"/>
                <w:numId w:val="14"/>
              </w:numPr>
              <w:spacing w:after="0" w:line="240" w:lineRule="auto"/>
              <w:rPr>
                <w:rFonts w:cs="Times New Roman"/>
                <w:sz w:val="20"/>
                <w:szCs w:val="20"/>
              </w:rPr>
            </w:pPr>
            <w:r w:rsidRPr="000A4332">
              <w:rPr>
                <w:rFonts w:cs="Times New Roman"/>
                <w:sz w:val="20"/>
                <w:szCs w:val="20"/>
              </w:rPr>
              <w:t>Appreciate the rights and responsibilities in a democratic society</w:t>
            </w:r>
          </w:p>
          <w:p w14:paraId="05C83509" w14:textId="77777777" w:rsidR="00063680" w:rsidRPr="001E3798" w:rsidRDefault="00063680" w:rsidP="00063680">
            <w:pPr>
              <w:pStyle w:val="ListParagraph"/>
              <w:numPr>
                <w:ilvl w:val="0"/>
                <w:numId w:val="14"/>
              </w:numPr>
              <w:spacing w:after="0" w:line="240" w:lineRule="auto"/>
              <w:rPr>
                <w:rFonts w:cs="Times New Roman"/>
                <w:sz w:val="20"/>
                <w:szCs w:val="20"/>
              </w:rPr>
            </w:pPr>
            <w:r>
              <w:rPr>
                <w:rFonts w:cs="Times New Roman"/>
                <w:sz w:val="20"/>
                <w:szCs w:val="20"/>
              </w:rPr>
              <w:t>Express person views and contribute to the development of rules appropriately</w:t>
            </w:r>
          </w:p>
          <w:p w14:paraId="6CA74A12" w14:textId="77777777" w:rsidR="00063680" w:rsidRDefault="00063680" w:rsidP="00063680">
            <w:pPr>
              <w:rPr>
                <w:rFonts w:cs="Times New Roman"/>
                <w:b/>
                <w:sz w:val="20"/>
                <w:szCs w:val="20"/>
              </w:rPr>
            </w:pPr>
            <w:r>
              <w:rPr>
                <w:rFonts w:cs="Times New Roman"/>
                <w:b/>
                <w:sz w:val="20"/>
                <w:szCs w:val="20"/>
              </w:rPr>
              <w:t>ELA 23</w:t>
            </w:r>
          </w:p>
          <w:p w14:paraId="68D19065" w14:textId="77777777" w:rsidR="00063680" w:rsidRPr="00BA1A28" w:rsidRDefault="00063680" w:rsidP="00063680">
            <w:pPr>
              <w:pStyle w:val="ListParagraph"/>
              <w:numPr>
                <w:ilvl w:val="0"/>
                <w:numId w:val="15"/>
              </w:numPr>
              <w:spacing w:after="0" w:line="240" w:lineRule="auto"/>
              <w:rPr>
                <w:rFonts w:cs="Times New Roman"/>
                <w:sz w:val="20"/>
                <w:szCs w:val="20"/>
              </w:rPr>
            </w:pPr>
            <w:r w:rsidRPr="00BA1A28">
              <w:rPr>
                <w:rFonts w:cs="Times New Roman"/>
                <w:sz w:val="20"/>
                <w:szCs w:val="20"/>
              </w:rPr>
              <w:t>Appreciate the diversity of peoples, cultures, societies, environments, languages and beliefs in the world</w:t>
            </w:r>
          </w:p>
          <w:p w14:paraId="4A9D5645" w14:textId="77777777" w:rsidR="00063680" w:rsidRPr="00BA1A28" w:rsidRDefault="00063680" w:rsidP="00063680">
            <w:pPr>
              <w:pStyle w:val="ListParagraph"/>
              <w:numPr>
                <w:ilvl w:val="0"/>
                <w:numId w:val="15"/>
              </w:numPr>
              <w:spacing w:after="0" w:line="240" w:lineRule="auto"/>
              <w:rPr>
                <w:rFonts w:cs="Times New Roman"/>
                <w:sz w:val="20"/>
                <w:szCs w:val="20"/>
              </w:rPr>
            </w:pPr>
            <w:r w:rsidRPr="00BA1A28">
              <w:rPr>
                <w:rFonts w:cs="Times New Roman"/>
                <w:sz w:val="20"/>
                <w:szCs w:val="20"/>
              </w:rPr>
              <w:t>Respect the perspectives, beliefs, and achievements of people in different times and places and value their heritage</w:t>
            </w:r>
          </w:p>
          <w:p w14:paraId="11037E45" w14:textId="77777777" w:rsidR="00063680" w:rsidRPr="00063680" w:rsidRDefault="00063680" w:rsidP="00063680">
            <w:pPr>
              <w:pStyle w:val="ListParagraph"/>
              <w:numPr>
                <w:ilvl w:val="0"/>
                <w:numId w:val="15"/>
              </w:numPr>
              <w:spacing w:after="0" w:line="240" w:lineRule="auto"/>
              <w:rPr>
                <w:rFonts w:cs="Times New Roman"/>
                <w:b/>
                <w:u w:val="single"/>
              </w:rPr>
            </w:pPr>
            <w:r w:rsidRPr="009958EA">
              <w:rPr>
                <w:rFonts w:cs="Times New Roman"/>
                <w:sz w:val="20"/>
                <w:szCs w:val="20"/>
              </w:rPr>
              <w:t>Appreciate the world events that have shaped our lives today</w:t>
            </w:r>
          </w:p>
        </w:tc>
        <w:tc>
          <w:tcPr>
            <w:tcW w:w="7249" w:type="dxa"/>
          </w:tcPr>
          <w:p w14:paraId="4E0FD171" w14:textId="77777777" w:rsidR="00E019D6" w:rsidRDefault="00E019D6" w:rsidP="00E019D6">
            <w:pPr>
              <w:rPr>
                <w:rFonts w:cs="Times New Roman"/>
                <w:sz w:val="20"/>
                <w:szCs w:val="20"/>
              </w:rPr>
            </w:pPr>
          </w:p>
          <w:p w14:paraId="4FE2B49E" w14:textId="77777777" w:rsidR="00E019D6" w:rsidRDefault="00E019D6" w:rsidP="00E019D6">
            <w:pPr>
              <w:rPr>
                <w:rFonts w:cs="Times New Roman"/>
                <w:sz w:val="20"/>
                <w:szCs w:val="20"/>
              </w:rPr>
            </w:pPr>
            <w:r>
              <w:rPr>
                <w:rFonts w:cs="Times New Roman"/>
                <w:sz w:val="20"/>
                <w:szCs w:val="20"/>
              </w:rPr>
              <w:t>21. LC. 12 – Access and interpret information from a range of sources (eg atlases, satellite images, primary and secondary historical sources, census, data, media).</w:t>
            </w:r>
          </w:p>
          <w:p w14:paraId="4737DFB3" w14:textId="77777777" w:rsidR="00E019D6" w:rsidRDefault="00E019D6" w:rsidP="00E019D6">
            <w:pPr>
              <w:rPr>
                <w:rFonts w:cs="Times New Roman"/>
                <w:sz w:val="20"/>
                <w:szCs w:val="20"/>
              </w:rPr>
            </w:pPr>
            <w:r>
              <w:rPr>
                <w:rFonts w:cs="Times New Roman"/>
                <w:sz w:val="20"/>
                <w:szCs w:val="20"/>
              </w:rPr>
              <w:t>21.LC.13 – Explain current and past events using evidence from investigation</w:t>
            </w:r>
          </w:p>
          <w:p w14:paraId="458DA8C0" w14:textId="77777777" w:rsidR="00972179" w:rsidRPr="00972179" w:rsidRDefault="00972179" w:rsidP="00CA6D3F">
            <w:pPr>
              <w:rPr>
                <w:rFonts w:cs="Times New Roman"/>
                <w:b/>
                <w:sz w:val="20"/>
                <w:szCs w:val="20"/>
                <w:u w:val="single"/>
              </w:rPr>
            </w:pPr>
            <w:r w:rsidRPr="00972179">
              <w:rPr>
                <w:rFonts w:cs="Times New Roman"/>
                <w:b/>
                <w:sz w:val="20"/>
                <w:szCs w:val="20"/>
                <w:u w:val="single"/>
              </w:rPr>
              <w:t>Social Sciences</w:t>
            </w:r>
          </w:p>
          <w:p w14:paraId="668F959B" w14:textId="77777777" w:rsidR="00CA6D3F" w:rsidRDefault="00CA6D3F" w:rsidP="00CA6D3F">
            <w:pPr>
              <w:rPr>
                <w:rFonts w:cs="Times New Roman"/>
                <w:b/>
                <w:sz w:val="20"/>
                <w:szCs w:val="20"/>
              </w:rPr>
            </w:pPr>
            <w:r w:rsidRPr="00344833">
              <w:rPr>
                <w:rFonts w:cs="Times New Roman"/>
                <w:b/>
                <w:sz w:val="20"/>
                <w:szCs w:val="20"/>
              </w:rPr>
              <w:t>ELA 22 – The student understands and values what it means to be a citizen within a democracy</w:t>
            </w:r>
          </w:p>
          <w:p w14:paraId="2D6B3C91" w14:textId="77777777" w:rsidR="00CA6D3F" w:rsidRDefault="00CA6D3F" w:rsidP="00CA6D3F">
            <w:pPr>
              <w:rPr>
                <w:rFonts w:cs="Times New Roman"/>
                <w:sz w:val="20"/>
                <w:szCs w:val="20"/>
              </w:rPr>
            </w:pPr>
            <w:r w:rsidRPr="00344833">
              <w:rPr>
                <w:rFonts w:cs="Times New Roman"/>
                <w:sz w:val="20"/>
                <w:szCs w:val="20"/>
              </w:rPr>
              <w:t>22.LC.11</w:t>
            </w:r>
            <w:r>
              <w:rPr>
                <w:rFonts w:cs="Times New Roman"/>
                <w:sz w:val="20"/>
                <w:szCs w:val="20"/>
              </w:rPr>
              <w:t xml:space="preserve"> – The influence of significant individuals and events on the development of democracy</w:t>
            </w:r>
          </w:p>
          <w:p w14:paraId="05FF57AD" w14:textId="77777777" w:rsidR="00CA6D3F" w:rsidRDefault="00CA6D3F" w:rsidP="00CA6D3F">
            <w:pPr>
              <w:rPr>
                <w:rFonts w:cs="Times New Roman"/>
                <w:sz w:val="20"/>
                <w:szCs w:val="20"/>
              </w:rPr>
            </w:pPr>
            <w:r>
              <w:rPr>
                <w:rFonts w:cs="Times New Roman"/>
                <w:sz w:val="20"/>
                <w:szCs w:val="20"/>
              </w:rPr>
              <w:t>22.LC.12 – How shared values can help people resolve conflict of achieve consensus between diverse views (eg. Understanding, tolerance, inclusion, respect)</w:t>
            </w:r>
          </w:p>
          <w:p w14:paraId="2FD348E3" w14:textId="77777777" w:rsidR="00CA6D3F" w:rsidRDefault="00CA6D3F" w:rsidP="00CA6D3F">
            <w:pPr>
              <w:rPr>
                <w:rFonts w:cs="Times New Roman"/>
                <w:sz w:val="20"/>
                <w:szCs w:val="20"/>
              </w:rPr>
            </w:pPr>
            <w:r>
              <w:rPr>
                <w:rFonts w:cs="Times New Roman"/>
                <w:sz w:val="20"/>
                <w:szCs w:val="20"/>
              </w:rPr>
              <w:t>22.LC.13 – The range of ways in which people work together to contribute to civil society</w:t>
            </w:r>
          </w:p>
          <w:p w14:paraId="579FF96A" w14:textId="77777777" w:rsidR="00CA6D3F" w:rsidRDefault="00CA6D3F" w:rsidP="00CA6D3F">
            <w:pPr>
              <w:rPr>
                <w:rFonts w:cs="Times New Roman"/>
                <w:sz w:val="20"/>
                <w:szCs w:val="20"/>
              </w:rPr>
            </w:pPr>
            <w:r>
              <w:rPr>
                <w:rFonts w:cs="Times New Roman"/>
                <w:sz w:val="20"/>
                <w:szCs w:val="20"/>
              </w:rPr>
              <w:t xml:space="preserve">22.LC.14 – Ways in which citizens are influences by and can influence decisions, events and movements, considering relevant local, state, regional or global examples. </w:t>
            </w:r>
          </w:p>
          <w:p w14:paraId="2F304641" w14:textId="77777777" w:rsidR="00CA6D3F" w:rsidRDefault="00CA6D3F" w:rsidP="00CA6D3F">
            <w:pPr>
              <w:rPr>
                <w:rFonts w:cs="Times New Roman"/>
                <w:sz w:val="20"/>
                <w:szCs w:val="20"/>
              </w:rPr>
            </w:pPr>
            <w:r>
              <w:rPr>
                <w:rFonts w:cs="Times New Roman"/>
                <w:sz w:val="20"/>
                <w:szCs w:val="20"/>
              </w:rPr>
              <w:t>22.LC.18 – consider whether laws and likely sanctions are fair and appropriate for all people in all situations (eg. Whether punishment is always appropriate when a law is broken).</w:t>
            </w:r>
          </w:p>
          <w:p w14:paraId="6A03F0EB" w14:textId="77777777" w:rsidR="00CA6D3F" w:rsidRPr="00F57D43" w:rsidRDefault="00CA6D3F" w:rsidP="00CA6D3F">
            <w:pPr>
              <w:rPr>
                <w:rFonts w:cs="Times New Roman"/>
                <w:b/>
                <w:sz w:val="20"/>
                <w:szCs w:val="20"/>
                <w:u w:val="single"/>
              </w:rPr>
            </w:pPr>
            <w:r w:rsidRPr="00F57D43">
              <w:rPr>
                <w:rFonts w:cs="Times New Roman"/>
                <w:b/>
                <w:sz w:val="20"/>
                <w:szCs w:val="20"/>
                <w:u w:val="single"/>
              </w:rPr>
              <w:t>Social Sciences</w:t>
            </w:r>
          </w:p>
          <w:p w14:paraId="343E6840" w14:textId="77777777" w:rsidR="00CA6D3F" w:rsidRDefault="00CA6D3F" w:rsidP="00CA6D3F">
            <w:pPr>
              <w:rPr>
                <w:rFonts w:cs="Times New Roman"/>
                <w:b/>
                <w:sz w:val="20"/>
                <w:szCs w:val="20"/>
              </w:rPr>
            </w:pPr>
            <w:r w:rsidRPr="003D6B06">
              <w:rPr>
                <w:rFonts w:cs="Times New Roman"/>
                <w:b/>
                <w:sz w:val="20"/>
                <w:szCs w:val="20"/>
              </w:rPr>
              <w:t>ELA23 – The student understands world issues and events</w:t>
            </w:r>
          </w:p>
          <w:p w14:paraId="593222E9" w14:textId="77777777" w:rsidR="00CC19FD" w:rsidRPr="004F24AF" w:rsidRDefault="00CC19FD" w:rsidP="004F24AF">
            <w:pPr>
              <w:rPr>
                <w:rFonts w:cs="Times New Roman"/>
                <w:sz w:val="20"/>
                <w:szCs w:val="20"/>
              </w:rPr>
            </w:pPr>
            <w:r w:rsidRPr="004F24AF">
              <w:rPr>
                <w:rFonts w:cs="Times New Roman"/>
                <w:sz w:val="20"/>
                <w:szCs w:val="20"/>
              </w:rPr>
              <w:t xml:space="preserve">23.LC.7 </w:t>
            </w:r>
            <w:r w:rsidR="004F24AF" w:rsidRPr="004F24AF">
              <w:rPr>
                <w:rFonts w:cs="Times New Roman"/>
                <w:sz w:val="20"/>
                <w:szCs w:val="20"/>
              </w:rPr>
              <w:t>–</w:t>
            </w:r>
            <w:r w:rsidRPr="004F24AF">
              <w:rPr>
                <w:rFonts w:cs="Times New Roman"/>
                <w:sz w:val="20"/>
                <w:szCs w:val="20"/>
              </w:rPr>
              <w:t xml:space="preserve"> </w:t>
            </w:r>
            <w:r w:rsidR="004F24AF" w:rsidRPr="004F24AF">
              <w:rPr>
                <w:rFonts w:cs="Times New Roman"/>
                <w:sz w:val="20"/>
                <w:szCs w:val="20"/>
              </w:rPr>
              <w:t>Features of cultures and societies relating world issues and events</w:t>
            </w:r>
          </w:p>
          <w:p w14:paraId="73721F4E" w14:textId="77777777" w:rsidR="004F24AF" w:rsidRDefault="004F24AF" w:rsidP="004F24AF">
            <w:pPr>
              <w:rPr>
                <w:rFonts w:cs="Times New Roman"/>
                <w:sz w:val="20"/>
                <w:szCs w:val="20"/>
              </w:rPr>
            </w:pPr>
            <w:r w:rsidRPr="004F24AF">
              <w:rPr>
                <w:rFonts w:cs="Times New Roman"/>
                <w:sz w:val="20"/>
                <w:szCs w:val="20"/>
              </w:rPr>
              <w:t>23.LC.10 – Ask historical questions ( eg who, what, when, where, why, how)</w:t>
            </w:r>
          </w:p>
          <w:p w14:paraId="7C27EB4B" w14:textId="77777777" w:rsidR="00063680" w:rsidRDefault="00063680" w:rsidP="00063680">
            <w:pPr>
              <w:rPr>
                <w:rFonts w:cs="Times New Roman"/>
                <w:sz w:val="20"/>
                <w:szCs w:val="20"/>
              </w:rPr>
            </w:pPr>
            <w:r>
              <w:rPr>
                <w:rFonts w:cs="Times New Roman"/>
                <w:sz w:val="20"/>
                <w:szCs w:val="20"/>
              </w:rPr>
              <w:lastRenderedPageBreak/>
              <w:t>2.LC.8 –Use equipment safely and appropriately</w:t>
            </w:r>
          </w:p>
          <w:p w14:paraId="227A951C" w14:textId="77777777" w:rsidR="00063680" w:rsidRDefault="00063680" w:rsidP="00063680">
            <w:pPr>
              <w:rPr>
                <w:rFonts w:cs="Times New Roman"/>
                <w:sz w:val="20"/>
                <w:szCs w:val="20"/>
              </w:rPr>
            </w:pPr>
            <w:r>
              <w:rPr>
                <w:rFonts w:cs="Times New Roman"/>
                <w:sz w:val="20"/>
                <w:szCs w:val="20"/>
              </w:rPr>
              <w:t>2.LC.10 – Conduct searches for information and use a range of sources (eg. Information texts, artefacts, maps, images)</w:t>
            </w:r>
          </w:p>
          <w:p w14:paraId="53B70632" w14:textId="77777777" w:rsidR="00063680" w:rsidRDefault="00063680" w:rsidP="00063680">
            <w:pPr>
              <w:rPr>
                <w:rFonts w:cs="Times New Roman"/>
                <w:sz w:val="20"/>
                <w:szCs w:val="20"/>
              </w:rPr>
            </w:pPr>
            <w:r>
              <w:rPr>
                <w:rFonts w:cs="Times New Roman"/>
                <w:sz w:val="20"/>
                <w:szCs w:val="20"/>
              </w:rPr>
              <w:t>2.LC.13 –discuss and compare results with their questions and predictions, and draw conclusions</w:t>
            </w:r>
          </w:p>
          <w:p w14:paraId="2F75A0C1" w14:textId="77777777" w:rsidR="00063680" w:rsidRDefault="00063680" w:rsidP="00063680">
            <w:pPr>
              <w:rPr>
                <w:rFonts w:cs="Times New Roman"/>
                <w:sz w:val="20"/>
                <w:szCs w:val="20"/>
              </w:rPr>
            </w:pPr>
            <w:r>
              <w:rPr>
                <w:rFonts w:cs="Times New Roman"/>
                <w:sz w:val="20"/>
                <w:szCs w:val="20"/>
              </w:rPr>
              <w:t>2.LC.15 – attempt to convince other about the reasonableness of their findings</w:t>
            </w:r>
          </w:p>
          <w:p w14:paraId="4EA4D7DD" w14:textId="77777777" w:rsidR="00063680" w:rsidRDefault="00063680" w:rsidP="00063680">
            <w:pPr>
              <w:rPr>
                <w:rFonts w:cs="Times New Roman"/>
                <w:sz w:val="20"/>
                <w:szCs w:val="20"/>
              </w:rPr>
            </w:pPr>
            <w:r>
              <w:rPr>
                <w:rFonts w:cs="Times New Roman"/>
                <w:sz w:val="20"/>
                <w:szCs w:val="20"/>
              </w:rPr>
              <w:t xml:space="preserve">2. LC. 16 – reflect on their inquiry experience, identify what went well and difficulties encountered, and suggest improvements to be investigated. </w:t>
            </w:r>
          </w:p>
          <w:p w14:paraId="24FA2BA1" w14:textId="77777777" w:rsidR="00CA6D3F" w:rsidRPr="002D5F83" w:rsidRDefault="00CA6D3F" w:rsidP="00CA6D3F">
            <w:pPr>
              <w:rPr>
                <w:rFonts w:cs="Times New Roman"/>
                <w:b/>
                <w:u w:val="single"/>
              </w:rPr>
            </w:pPr>
            <w:r w:rsidRPr="002D5F83">
              <w:rPr>
                <w:rFonts w:cs="Times New Roman"/>
                <w:b/>
                <w:u w:val="single"/>
              </w:rPr>
              <w:t xml:space="preserve">Interdisciplinary </w:t>
            </w:r>
          </w:p>
          <w:p w14:paraId="2C687A02" w14:textId="77777777" w:rsidR="00CA6D3F" w:rsidRPr="00B626D2" w:rsidRDefault="00CA6D3F" w:rsidP="00CA6D3F">
            <w:pPr>
              <w:rPr>
                <w:rFonts w:cs="Times New Roman"/>
                <w:b/>
                <w:sz w:val="20"/>
                <w:szCs w:val="20"/>
              </w:rPr>
            </w:pPr>
            <w:r w:rsidRPr="00B626D2">
              <w:rPr>
                <w:rFonts w:cs="Times New Roman"/>
                <w:b/>
                <w:sz w:val="20"/>
                <w:szCs w:val="20"/>
              </w:rPr>
              <w:t>ELA 3 – The student makes considered decisions</w:t>
            </w:r>
          </w:p>
          <w:p w14:paraId="3F1D733F" w14:textId="77777777" w:rsidR="00CA6D3F" w:rsidRDefault="00CA6D3F" w:rsidP="00CA6D3F">
            <w:pPr>
              <w:rPr>
                <w:rFonts w:cs="Times New Roman"/>
                <w:sz w:val="20"/>
                <w:szCs w:val="20"/>
              </w:rPr>
            </w:pPr>
            <w:r>
              <w:rPr>
                <w:rFonts w:cs="Times New Roman"/>
                <w:sz w:val="20"/>
                <w:szCs w:val="20"/>
              </w:rPr>
              <w:t>3.LC.4 – Explore how personal wants, feelings and impulsiveness can impact on decision-making.</w:t>
            </w:r>
          </w:p>
          <w:p w14:paraId="67DB0D87" w14:textId="77777777" w:rsidR="00CA6D3F" w:rsidRDefault="00CA6D3F" w:rsidP="00CA6D3F">
            <w:pPr>
              <w:rPr>
                <w:rFonts w:cs="Times New Roman"/>
                <w:sz w:val="20"/>
                <w:szCs w:val="20"/>
              </w:rPr>
            </w:pPr>
            <w:r>
              <w:rPr>
                <w:rFonts w:cs="Times New Roman"/>
                <w:sz w:val="20"/>
                <w:szCs w:val="20"/>
              </w:rPr>
              <w:t>3.LC.6 – Identify what influenced them in a recent decision</w:t>
            </w:r>
          </w:p>
          <w:p w14:paraId="59A2E57C" w14:textId="77777777" w:rsidR="00CA6D3F" w:rsidRDefault="00CA6D3F" w:rsidP="00CA6D3F">
            <w:pPr>
              <w:rPr>
                <w:rFonts w:cs="Times New Roman"/>
                <w:sz w:val="20"/>
                <w:szCs w:val="20"/>
              </w:rPr>
            </w:pPr>
            <w:r>
              <w:rPr>
                <w:rFonts w:cs="Times New Roman"/>
                <w:sz w:val="20"/>
                <w:szCs w:val="20"/>
              </w:rPr>
              <w:t>3.LC.7 - Identify possible consequences of different decisions</w:t>
            </w:r>
          </w:p>
          <w:p w14:paraId="594AA009" w14:textId="77777777" w:rsidR="00CA6D3F" w:rsidRDefault="00CA6D3F" w:rsidP="00CA6D3F">
            <w:pPr>
              <w:rPr>
                <w:rFonts w:cs="Times New Roman"/>
                <w:sz w:val="20"/>
                <w:szCs w:val="20"/>
              </w:rPr>
            </w:pPr>
            <w:r>
              <w:rPr>
                <w:rFonts w:cs="Times New Roman"/>
                <w:sz w:val="20"/>
                <w:szCs w:val="20"/>
              </w:rPr>
              <w:t>3.LC.8 – Makes decisions about how to complete a learning task and put them into effect</w:t>
            </w:r>
          </w:p>
          <w:p w14:paraId="1EEA58E1" w14:textId="77777777" w:rsidR="00CA6D3F" w:rsidRPr="00060830" w:rsidRDefault="00CA6D3F" w:rsidP="00CA6D3F">
            <w:pPr>
              <w:rPr>
                <w:rFonts w:cs="Times New Roman"/>
                <w:b/>
                <w:sz w:val="20"/>
                <w:szCs w:val="20"/>
              </w:rPr>
            </w:pPr>
            <w:r w:rsidRPr="00060830">
              <w:rPr>
                <w:rFonts w:cs="Times New Roman"/>
                <w:b/>
                <w:sz w:val="20"/>
                <w:szCs w:val="20"/>
              </w:rPr>
              <w:t>ELA 4 – The student acts with integrity and regard for others</w:t>
            </w:r>
          </w:p>
          <w:p w14:paraId="1F6080E3" w14:textId="77777777" w:rsidR="00CA6D3F" w:rsidRDefault="00CA6D3F" w:rsidP="00CA6D3F">
            <w:pPr>
              <w:rPr>
                <w:rFonts w:cs="Times New Roman"/>
                <w:sz w:val="20"/>
                <w:szCs w:val="20"/>
              </w:rPr>
            </w:pPr>
            <w:r>
              <w:rPr>
                <w:rFonts w:cs="Times New Roman"/>
                <w:sz w:val="20"/>
                <w:szCs w:val="20"/>
              </w:rPr>
              <w:t>4.LC.3 – Consider what being honest, trustworthy, considerate and respectful means in terms of their own behaviour and actions</w:t>
            </w:r>
          </w:p>
          <w:p w14:paraId="543D5370" w14:textId="77777777" w:rsidR="00CA6D3F" w:rsidRDefault="00CA6D3F" w:rsidP="00CA6D3F">
            <w:pPr>
              <w:rPr>
                <w:rFonts w:cs="Times New Roman"/>
                <w:sz w:val="20"/>
                <w:szCs w:val="20"/>
              </w:rPr>
            </w:pPr>
            <w:r>
              <w:rPr>
                <w:rFonts w:cs="Times New Roman"/>
                <w:sz w:val="20"/>
                <w:szCs w:val="20"/>
              </w:rPr>
              <w:t>4.LC.4 – Define actions that are wrong within personal contexts (eg bullying and mistreatment of animals)</w:t>
            </w:r>
          </w:p>
          <w:p w14:paraId="4FB6DAC2" w14:textId="77777777" w:rsidR="00DB4B35" w:rsidRDefault="00DB4B35" w:rsidP="00CA6D3F">
            <w:pPr>
              <w:rPr>
                <w:rFonts w:cs="Times New Roman"/>
                <w:sz w:val="20"/>
                <w:szCs w:val="20"/>
              </w:rPr>
            </w:pPr>
          </w:p>
          <w:p w14:paraId="34F333F9" w14:textId="77777777" w:rsidR="00063680" w:rsidRDefault="00063680" w:rsidP="00063680">
            <w:pPr>
              <w:rPr>
                <w:rFonts w:cs="Times New Roman"/>
                <w:b/>
                <w:sz w:val="20"/>
                <w:szCs w:val="20"/>
              </w:rPr>
            </w:pPr>
            <w:r w:rsidRPr="004B22AE">
              <w:rPr>
                <w:rFonts w:cs="Times New Roman"/>
                <w:b/>
                <w:sz w:val="20"/>
                <w:szCs w:val="20"/>
              </w:rPr>
              <w:lastRenderedPageBreak/>
              <w:t>ELA 6 – The student uses information and communication technologies effectively</w:t>
            </w:r>
          </w:p>
          <w:p w14:paraId="711D95B8" w14:textId="77777777" w:rsidR="00063680" w:rsidRPr="005515EA" w:rsidRDefault="00063680" w:rsidP="00063680">
            <w:pPr>
              <w:rPr>
                <w:rFonts w:cs="Times New Roman"/>
                <w:sz w:val="20"/>
                <w:szCs w:val="20"/>
              </w:rPr>
            </w:pPr>
            <w:r w:rsidRPr="005515EA">
              <w:rPr>
                <w:rFonts w:cs="Times New Roman"/>
                <w:sz w:val="20"/>
                <w:szCs w:val="20"/>
              </w:rPr>
              <w:t>6.LC.1 – Select appropriate ICT to use in conducting inquiries and reflect on their effectiveness (eg plan and conduct structured searches for information from different sources, record and organise data and information, present findings)</w:t>
            </w:r>
          </w:p>
          <w:p w14:paraId="1705B1E0" w14:textId="77777777" w:rsidR="00063680" w:rsidRPr="005515EA" w:rsidRDefault="00063680" w:rsidP="00063680">
            <w:pPr>
              <w:rPr>
                <w:rFonts w:cs="Times New Roman"/>
                <w:sz w:val="20"/>
                <w:szCs w:val="20"/>
              </w:rPr>
            </w:pPr>
            <w:r w:rsidRPr="005515EA">
              <w:rPr>
                <w:rFonts w:cs="Times New Roman"/>
                <w:sz w:val="20"/>
                <w:szCs w:val="20"/>
              </w:rPr>
              <w:t>6.LC.3 – use ICT to explore and respond to problems and tasks, express ideas, represent thinking or generate imaginative learning solutions</w:t>
            </w:r>
          </w:p>
          <w:p w14:paraId="5085A5EE" w14:textId="77777777" w:rsidR="00063680" w:rsidRPr="005515EA" w:rsidRDefault="00063680" w:rsidP="00063680">
            <w:pPr>
              <w:rPr>
                <w:rFonts w:cs="Times New Roman"/>
                <w:sz w:val="20"/>
                <w:szCs w:val="20"/>
              </w:rPr>
            </w:pPr>
            <w:r w:rsidRPr="005515EA">
              <w:rPr>
                <w:rFonts w:cs="Times New Roman"/>
                <w:sz w:val="20"/>
                <w:szCs w:val="20"/>
              </w:rPr>
              <w:t>6.LC.9 – Reflect on their experiences to analyse the delivery and effectiveness of the communication</w:t>
            </w:r>
          </w:p>
          <w:p w14:paraId="323B8736" w14:textId="77777777" w:rsidR="00063680" w:rsidRPr="005515EA" w:rsidRDefault="00063680" w:rsidP="00063680">
            <w:pPr>
              <w:rPr>
                <w:rFonts w:cs="Times New Roman"/>
                <w:sz w:val="20"/>
                <w:szCs w:val="20"/>
              </w:rPr>
            </w:pPr>
            <w:r w:rsidRPr="005515EA">
              <w:rPr>
                <w:rFonts w:cs="Times New Roman"/>
                <w:sz w:val="20"/>
                <w:szCs w:val="20"/>
              </w:rPr>
              <w:t>6.LC.10 – develop technical skills through operating ICT through sharing and experimentation</w:t>
            </w:r>
          </w:p>
          <w:p w14:paraId="30BEDDBD" w14:textId="77777777" w:rsidR="00063680" w:rsidRDefault="00063680" w:rsidP="00063680">
            <w:pPr>
              <w:rPr>
                <w:rFonts w:cs="Times New Roman"/>
                <w:sz w:val="20"/>
                <w:szCs w:val="20"/>
              </w:rPr>
            </w:pPr>
            <w:r w:rsidRPr="005515EA">
              <w:rPr>
                <w:rFonts w:cs="Times New Roman"/>
                <w:sz w:val="20"/>
                <w:szCs w:val="20"/>
              </w:rPr>
              <w:t xml:space="preserve">6.LC.15 – Apply ICT protocols and appropriate ethical expectations (eg acknowledge owners and creators of digital work). </w:t>
            </w:r>
          </w:p>
          <w:p w14:paraId="254D5B34" w14:textId="77777777" w:rsidR="00B3022D" w:rsidRDefault="00B3022D" w:rsidP="00063680">
            <w:pPr>
              <w:rPr>
                <w:rFonts w:cs="Times New Roman"/>
                <w:sz w:val="20"/>
                <w:szCs w:val="20"/>
              </w:rPr>
            </w:pPr>
          </w:p>
          <w:p w14:paraId="23B08E91" w14:textId="77777777" w:rsidR="00CA6D3F" w:rsidRDefault="00CA6D3F" w:rsidP="00CA6D3F">
            <w:pPr>
              <w:rPr>
                <w:rFonts w:cs="Times New Roman"/>
                <w:sz w:val="20"/>
                <w:szCs w:val="20"/>
              </w:rPr>
            </w:pPr>
          </w:p>
          <w:p w14:paraId="475A1EC0" w14:textId="77777777" w:rsidR="00CA6D3F" w:rsidRDefault="00CA6D3F" w:rsidP="00CA6D3F">
            <w:pPr>
              <w:rPr>
                <w:rFonts w:cs="Times New Roman"/>
                <w:sz w:val="20"/>
                <w:szCs w:val="20"/>
              </w:rPr>
            </w:pPr>
          </w:p>
          <w:p w14:paraId="675A8FED" w14:textId="77777777" w:rsidR="00063680" w:rsidRDefault="00063680" w:rsidP="00CA6D3F">
            <w:pPr>
              <w:rPr>
                <w:rFonts w:cs="Times New Roman"/>
                <w:sz w:val="20"/>
                <w:szCs w:val="20"/>
              </w:rPr>
            </w:pPr>
          </w:p>
          <w:p w14:paraId="185071AF" w14:textId="77777777" w:rsidR="00063680" w:rsidRDefault="00063680" w:rsidP="00CA6D3F">
            <w:pPr>
              <w:rPr>
                <w:rFonts w:cs="Times New Roman"/>
                <w:sz w:val="20"/>
                <w:szCs w:val="20"/>
              </w:rPr>
            </w:pPr>
          </w:p>
          <w:p w14:paraId="61260058" w14:textId="77777777" w:rsidR="00063680" w:rsidRDefault="00063680" w:rsidP="00CA6D3F">
            <w:pPr>
              <w:rPr>
                <w:rFonts w:cs="Times New Roman"/>
                <w:sz w:val="20"/>
                <w:szCs w:val="20"/>
              </w:rPr>
            </w:pPr>
          </w:p>
          <w:p w14:paraId="09E80B89" w14:textId="77777777" w:rsidR="00063680" w:rsidRDefault="00063680" w:rsidP="00CA6D3F">
            <w:pPr>
              <w:rPr>
                <w:rFonts w:cs="Times New Roman"/>
                <w:sz w:val="20"/>
                <w:szCs w:val="20"/>
              </w:rPr>
            </w:pPr>
          </w:p>
          <w:p w14:paraId="260F38E6" w14:textId="77777777" w:rsidR="00063680" w:rsidRDefault="00063680" w:rsidP="00CA6D3F">
            <w:pPr>
              <w:rPr>
                <w:rFonts w:cs="Times New Roman"/>
                <w:sz w:val="20"/>
                <w:szCs w:val="20"/>
              </w:rPr>
            </w:pPr>
          </w:p>
          <w:p w14:paraId="310696E3" w14:textId="77777777" w:rsidR="00CA6D3F" w:rsidRDefault="00CA6D3F" w:rsidP="00CA6D3F">
            <w:pPr>
              <w:rPr>
                <w:rFonts w:cs="Times New Roman"/>
                <w:sz w:val="20"/>
                <w:szCs w:val="20"/>
              </w:rPr>
            </w:pPr>
          </w:p>
          <w:p w14:paraId="64D7594E" w14:textId="77777777" w:rsidR="00CA6D3F" w:rsidRDefault="00CA6D3F" w:rsidP="00CA6D3F">
            <w:pPr>
              <w:rPr>
                <w:rFonts w:cs="Times New Roman"/>
                <w:sz w:val="20"/>
                <w:szCs w:val="20"/>
              </w:rPr>
            </w:pPr>
          </w:p>
          <w:p w14:paraId="3489F32F" w14:textId="77777777" w:rsidR="00CA6D3F" w:rsidRPr="002543AE" w:rsidRDefault="00CA6D3F" w:rsidP="00CA6D3F">
            <w:pPr>
              <w:rPr>
                <w:rFonts w:cs="Times New Roman"/>
                <w:b/>
                <w:u w:val="single"/>
              </w:rPr>
            </w:pPr>
            <w:r w:rsidRPr="002543AE">
              <w:rPr>
                <w:rFonts w:cs="Times New Roman"/>
                <w:b/>
                <w:u w:val="single"/>
              </w:rPr>
              <w:t>English</w:t>
            </w:r>
          </w:p>
          <w:p w14:paraId="2B43107E" w14:textId="77777777" w:rsidR="00CA6D3F" w:rsidRPr="005D59B3" w:rsidRDefault="00CA6D3F" w:rsidP="00CA6D3F">
            <w:pPr>
              <w:rPr>
                <w:rFonts w:cs="Times New Roman"/>
                <w:b/>
                <w:sz w:val="20"/>
                <w:szCs w:val="20"/>
              </w:rPr>
            </w:pPr>
            <w:r w:rsidRPr="005D59B3">
              <w:rPr>
                <w:rFonts w:cs="Times New Roman"/>
                <w:b/>
                <w:sz w:val="20"/>
                <w:szCs w:val="20"/>
              </w:rPr>
              <w:t>ELA 9 – The student reads effectively</w:t>
            </w:r>
          </w:p>
          <w:p w14:paraId="46DC7103" w14:textId="77777777" w:rsidR="00CA6D3F" w:rsidRPr="005D59B3" w:rsidRDefault="00CA6D3F" w:rsidP="00CA6D3F">
            <w:pPr>
              <w:rPr>
                <w:rFonts w:cs="Times New Roman"/>
                <w:sz w:val="20"/>
                <w:szCs w:val="20"/>
              </w:rPr>
            </w:pPr>
            <w:r w:rsidRPr="005D59B3">
              <w:rPr>
                <w:rFonts w:cs="Times New Roman"/>
                <w:sz w:val="20"/>
                <w:szCs w:val="20"/>
              </w:rPr>
              <w:t>9.LC.12 – Apply a range of strategies to problem solve difficult part of texts and construct meaning (eg. Inter meanings of and decode unknown words)</w:t>
            </w:r>
          </w:p>
          <w:p w14:paraId="11E8659F" w14:textId="77777777" w:rsidR="00CA6D3F" w:rsidRPr="005D59B3" w:rsidRDefault="00CA6D3F" w:rsidP="00CA6D3F">
            <w:pPr>
              <w:rPr>
                <w:rFonts w:cs="Times New Roman"/>
                <w:sz w:val="20"/>
                <w:szCs w:val="20"/>
              </w:rPr>
            </w:pPr>
            <w:r w:rsidRPr="005D59B3">
              <w:rPr>
                <w:rFonts w:cs="Times New Roman"/>
                <w:sz w:val="20"/>
                <w:szCs w:val="20"/>
              </w:rPr>
              <w:t>9.LC.13 – Respond to and use texts in a variety of ways (eg. In discussion, creating drama or artworks, writing their own texts, researching a topic or interest)</w:t>
            </w:r>
          </w:p>
          <w:p w14:paraId="1B8F3CF6" w14:textId="77777777" w:rsidR="00CA6D3F" w:rsidRDefault="00CA6D3F" w:rsidP="00CA6D3F">
            <w:pPr>
              <w:rPr>
                <w:rFonts w:cs="Times New Roman"/>
                <w:b/>
                <w:sz w:val="20"/>
                <w:szCs w:val="20"/>
              </w:rPr>
            </w:pPr>
            <w:r>
              <w:rPr>
                <w:rFonts w:cs="Times New Roman"/>
                <w:b/>
                <w:sz w:val="20"/>
                <w:szCs w:val="20"/>
              </w:rPr>
              <w:t>ELA 10 – The student writes effectively</w:t>
            </w:r>
          </w:p>
          <w:p w14:paraId="612265AF" w14:textId="77777777" w:rsidR="00CA6D3F" w:rsidRDefault="00CA6D3F" w:rsidP="00CA6D3F">
            <w:pPr>
              <w:autoSpaceDE w:val="0"/>
              <w:autoSpaceDN w:val="0"/>
              <w:adjustRightInd w:val="0"/>
              <w:rPr>
                <w:rFonts w:ascii="DIN-Light" w:hAnsi="DIN-Light" w:cs="DIN-Light"/>
              </w:rPr>
            </w:pPr>
            <w:r w:rsidRPr="0083370A">
              <w:rPr>
                <w:rFonts w:cs="Times New Roman"/>
                <w:sz w:val="20"/>
                <w:szCs w:val="20"/>
              </w:rPr>
              <w:t>10.LC.1</w:t>
            </w:r>
            <w:r w:rsidRPr="00010C17">
              <w:rPr>
                <w:rFonts w:cs="Times New Roman"/>
                <w:b/>
                <w:sz w:val="20"/>
                <w:szCs w:val="20"/>
              </w:rPr>
              <w:t xml:space="preserve"> – </w:t>
            </w:r>
            <w:r>
              <w:rPr>
                <w:rFonts w:cs="Times New Roman"/>
                <w:sz w:val="20"/>
                <w:szCs w:val="20"/>
              </w:rPr>
              <w:t xml:space="preserve">the generic structures of different types of texts to organise and </w:t>
            </w:r>
            <w:r w:rsidRPr="00010C17">
              <w:rPr>
                <w:rFonts w:cs="Times New Roman"/>
                <w:sz w:val="20"/>
                <w:szCs w:val="20"/>
              </w:rPr>
              <w:t>structure</w:t>
            </w:r>
            <w:r>
              <w:rPr>
                <w:rFonts w:cs="Times New Roman"/>
                <w:sz w:val="20"/>
                <w:szCs w:val="20"/>
              </w:rPr>
              <w:t xml:space="preserve"> </w:t>
            </w:r>
            <w:r w:rsidRPr="00010C17">
              <w:rPr>
                <w:rFonts w:cs="Times New Roman"/>
                <w:sz w:val="20"/>
                <w:szCs w:val="20"/>
              </w:rPr>
              <w:t>ideas and information</w:t>
            </w:r>
            <w:r>
              <w:rPr>
                <w:rFonts w:cs="Times New Roman"/>
                <w:sz w:val="20"/>
                <w:szCs w:val="20"/>
              </w:rPr>
              <w:t xml:space="preserve"> (e.g. narratives, simple poems and scripts, </w:t>
            </w:r>
            <w:r w:rsidRPr="00010C17">
              <w:rPr>
                <w:rFonts w:cs="Times New Roman"/>
                <w:sz w:val="20"/>
                <w:szCs w:val="20"/>
              </w:rPr>
              <w:t>descriptions,</w:t>
            </w:r>
            <w:r>
              <w:rPr>
                <w:rFonts w:cs="Times New Roman"/>
                <w:sz w:val="20"/>
                <w:szCs w:val="20"/>
              </w:rPr>
              <w:t xml:space="preserve"> </w:t>
            </w:r>
            <w:r w:rsidRPr="00010C17">
              <w:rPr>
                <w:rFonts w:cs="Times New Roman"/>
                <w:sz w:val="20"/>
                <w:szCs w:val="20"/>
              </w:rPr>
              <w:t>reports, explanations and</w:t>
            </w:r>
            <w:r>
              <w:rPr>
                <w:rFonts w:cs="Times New Roman"/>
                <w:sz w:val="20"/>
                <w:szCs w:val="20"/>
              </w:rPr>
              <w:t xml:space="preserve"> </w:t>
            </w:r>
            <w:r w:rsidRPr="00010C17">
              <w:rPr>
                <w:rFonts w:cs="Times New Roman"/>
                <w:sz w:val="20"/>
                <w:szCs w:val="20"/>
              </w:rPr>
              <w:t>simple arguments</w:t>
            </w:r>
            <w:r>
              <w:rPr>
                <w:rFonts w:ascii="DIN-Light" w:hAnsi="DIN-Light" w:cs="DIN-Light"/>
              </w:rPr>
              <w:t>)</w:t>
            </w:r>
          </w:p>
          <w:p w14:paraId="7FA3CCE0" w14:textId="77777777" w:rsidR="00CA6D3F" w:rsidRPr="00010C17" w:rsidRDefault="00CA6D3F" w:rsidP="00CA6D3F">
            <w:pPr>
              <w:autoSpaceDE w:val="0"/>
              <w:autoSpaceDN w:val="0"/>
              <w:adjustRightInd w:val="0"/>
              <w:rPr>
                <w:rFonts w:cs="Times New Roman"/>
                <w:sz w:val="20"/>
                <w:szCs w:val="20"/>
              </w:rPr>
            </w:pPr>
            <w:r w:rsidRPr="0083370A">
              <w:rPr>
                <w:rFonts w:cs="Times New Roman"/>
                <w:sz w:val="20"/>
                <w:szCs w:val="20"/>
              </w:rPr>
              <w:t>10.LC.3</w:t>
            </w:r>
            <w:r w:rsidRPr="00010C17">
              <w:rPr>
                <w:rFonts w:cs="Times New Roman"/>
                <w:sz w:val="20"/>
                <w:szCs w:val="20"/>
              </w:rPr>
              <w:t xml:space="preserve"> - </w:t>
            </w:r>
            <w:r>
              <w:rPr>
                <w:rFonts w:cs="Times New Roman"/>
                <w:sz w:val="20"/>
                <w:szCs w:val="20"/>
              </w:rPr>
              <w:t xml:space="preserve">how writers can explore their own ideas and feelings </w:t>
            </w:r>
            <w:r w:rsidRPr="00010C17">
              <w:rPr>
                <w:rFonts w:cs="Times New Roman"/>
                <w:sz w:val="20"/>
                <w:szCs w:val="20"/>
              </w:rPr>
              <w:t>through the characters and</w:t>
            </w:r>
            <w:r>
              <w:rPr>
                <w:rFonts w:cs="Times New Roman"/>
                <w:sz w:val="20"/>
                <w:szCs w:val="20"/>
              </w:rPr>
              <w:t xml:space="preserve"> </w:t>
            </w:r>
            <w:r w:rsidRPr="00010C17">
              <w:rPr>
                <w:rFonts w:cs="Times New Roman"/>
                <w:sz w:val="20"/>
                <w:szCs w:val="20"/>
              </w:rPr>
              <w:t>situations they create, attempt</w:t>
            </w:r>
            <w:r>
              <w:rPr>
                <w:rFonts w:cs="Times New Roman"/>
                <w:sz w:val="20"/>
                <w:szCs w:val="20"/>
              </w:rPr>
              <w:t xml:space="preserve"> </w:t>
            </w:r>
            <w:r w:rsidRPr="00010C17">
              <w:rPr>
                <w:rFonts w:cs="Times New Roman"/>
                <w:sz w:val="20"/>
                <w:szCs w:val="20"/>
              </w:rPr>
              <w:t>to influence readers’ opinions</w:t>
            </w:r>
          </w:p>
          <w:p w14:paraId="49F7B991" w14:textId="77777777" w:rsidR="00CA6D3F" w:rsidRPr="00010C17" w:rsidRDefault="00CA6D3F" w:rsidP="00CA6D3F">
            <w:pPr>
              <w:autoSpaceDE w:val="0"/>
              <w:autoSpaceDN w:val="0"/>
              <w:adjustRightInd w:val="0"/>
              <w:rPr>
                <w:rFonts w:cs="Times New Roman"/>
                <w:sz w:val="20"/>
                <w:szCs w:val="20"/>
              </w:rPr>
            </w:pPr>
            <w:r>
              <w:rPr>
                <w:rFonts w:cs="Times New Roman"/>
                <w:sz w:val="20"/>
                <w:szCs w:val="20"/>
              </w:rPr>
              <w:t xml:space="preserve">and portray people, characters </w:t>
            </w:r>
            <w:r w:rsidRPr="00010C17">
              <w:rPr>
                <w:rFonts w:cs="Times New Roman"/>
                <w:sz w:val="20"/>
                <w:szCs w:val="20"/>
              </w:rPr>
              <w:t>and events in particular</w:t>
            </w:r>
            <w:r>
              <w:rPr>
                <w:rFonts w:cs="Times New Roman"/>
                <w:sz w:val="20"/>
                <w:szCs w:val="20"/>
              </w:rPr>
              <w:t xml:space="preserve"> </w:t>
            </w:r>
            <w:r w:rsidRPr="00010C17">
              <w:rPr>
                <w:rFonts w:cs="Times New Roman"/>
                <w:sz w:val="20"/>
                <w:szCs w:val="20"/>
              </w:rPr>
              <w:t>ways by including or omitting information and making particular language choices</w:t>
            </w:r>
          </w:p>
          <w:p w14:paraId="3F96C3D2" w14:textId="77777777" w:rsidR="00CA6D3F" w:rsidRPr="00BB259A" w:rsidRDefault="00CA6D3F" w:rsidP="00CA6D3F">
            <w:pPr>
              <w:autoSpaceDE w:val="0"/>
              <w:autoSpaceDN w:val="0"/>
              <w:adjustRightInd w:val="0"/>
              <w:rPr>
                <w:rFonts w:cs="Times New Roman"/>
                <w:sz w:val="20"/>
                <w:szCs w:val="20"/>
              </w:rPr>
            </w:pPr>
            <w:r w:rsidRPr="0083370A">
              <w:rPr>
                <w:rFonts w:cs="Times New Roman"/>
                <w:sz w:val="20"/>
                <w:szCs w:val="20"/>
              </w:rPr>
              <w:t>10.LC.4 -</w:t>
            </w:r>
            <w:r w:rsidRPr="00010C17">
              <w:rPr>
                <w:rFonts w:cs="Times New Roman"/>
                <w:sz w:val="20"/>
                <w:szCs w:val="20"/>
              </w:rPr>
              <w:t xml:space="preserve"> processes of planning, drafting, revising, editing and publishing </w:t>
            </w:r>
            <w:r w:rsidRPr="00BB259A">
              <w:rPr>
                <w:rFonts w:cs="Times New Roman"/>
                <w:sz w:val="20"/>
                <w:szCs w:val="20"/>
              </w:rPr>
              <w:t>writing for particular purposes and audiences.</w:t>
            </w:r>
          </w:p>
          <w:p w14:paraId="15E32875" w14:textId="77777777" w:rsidR="00CA6D3F" w:rsidRPr="008C2B21" w:rsidRDefault="00CA6D3F" w:rsidP="00CA6D3F">
            <w:pPr>
              <w:autoSpaceDE w:val="0"/>
              <w:autoSpaceDN w:val="0"/>
              <w:adjustRightInd w:val="0"/>
              <w:rPr>
                <w:rFonts w:cs="Times New Roman"/>
                <w:sz w:val="20"/>
                <w:szCs w:val="20"/>
              </w:rPr>
            </w:pPr>
            <w:r w:rsidRPr="00BB259A">
              <w:rPr>
                <w:rFonts w:cs="Times New Roman"/>
                <w:sz w:val="20"/>
                <w:szCs w:val="20"/>
              </w:rPr>
              <w:t xml:space="preserve">10.LC.6 - </w:t>
            </w:r>
            <w:r>
              <w:rPr>
                <w:rFonts w:cs="Times New Roman"/>
                <w:sz w:val="20"/>
                <w:szCs w:val="20"/>
              </w:rPr>
              <w:t xml:space="preserve">write imaginative texts that: </w:t>
            </w:r>
            <w:r w:rsidRPr="00BB259A">
              <w:rPr>
                <w:rFonts w:cs="Times New Roman"/>
                <w:sz w:val="20"/>
                <w:szCs w:val="20"/>
              </w:rPr>
              <w:t>describe characters and</w:t>
            </w:r>
            <w:r>
              <w:rPr>
                <w:rFonts w:cs="Times New Roman"/>
                <w:sz w:val="20"/>
                <w:szCs w:val="20"/>
              </w:rPr>
              <w:t xml:space="preserve"> </w:t>
            </w:r>
            <w:r w:rsidRPr="00BB259A">
              <w:rPr>
                <w:rFonts w:cs="Times New Roman"/>
                <w:sz w:val="20"/>
                <w:szCs w:val="20"/>
              </w:rPr>
              <w:t>settings and use dialogue;</w:t>
            </w:r>
            <w:r>
              <w:rPr>
                <w:rFonts w:cs="Times New Roman"/>
                <w:sz w:val="20"/>
                <w:szCs w:val="20"/>
              </w:rPr>
              <w:t xml:space="preserve"> develop a storyline of sequenced events with a problem and resolution; include details relevant to the </w:t>
            </w:r>
            <w:r w:rsidRPr="00BB259A">
              <w:rPr>
                <w:rFonts w:cs="Times New Roman"/>
                <w:sz w:val="20"/>
                <w:szCs w:val="20"/>
              </w:rPr>
              <w:t>storyline; and draw together</w:t>
            </w:r>
            <w:r>
              <w:rPr>
                <w:rFonts w:cs="Times New Roman"/>
                <w:sz w:val="20"/>
                <w:szCs w:val="20"/>
              </w:rPr>
              <w:t xml:space="preserve"> </w:t>
            </w:r>
            <w:r w:rsidRPr="00BB259A">
              <w:rPr>
                <w:rFonts w:cs="Times New Roman"/>
                <w:sz w:val="20"/>
                <w:szCs w:val="20"/>
              </w:rPr>
              <w:t xml:space="preserve">elements of the </w:t>
            </w:r>
            <w:r w:rsidRPr="008C2B21">
              <w:rPr>
                <w:rFonts w:cs="Times New Roman"/>
                <w:sz w:val="20"/>
                <w:szCs w:val="20"/>
              </w:rPr>
              <w:t>storyline, sometimes in a resolution</w:t>
            </w:r>
          </w:p>
          <w:p w14:paraId="4693C9D3" w14:textId="77777777" w:rsidR="00CA6D3F" w:rsidRDefault="00CA6D3F" w:rsidP="00063680">
            <w:pPr>
              <w:autoSpaceDE w:val="0"/>
              <w:autoSpaceDN w:val="0"/>
              <w:adjustRightInd w:val="0"/>
              <w:rPr>
                <w:rFonts w:cs="Times New Roman"/>
                <w:sz w:val="20"/>
                <w:szCs w:val="20"/>
              </w:rPr>
            </w:pPr>
            <w:r w:rsidRPr="008C2B21">
              <w:rPr>
                <w:rFonts w:cs="Times New Roman"/>
                <w:sz w:val="20"/>
                <w:szCs w:val="20"/>
              </w:rPr>
              <w:t xml:space="preserve">10.LC.12 - </w:t>
            </w:r>
            <w:r>
              <w:rPr>
                <w:rFonts w:cs="Times New Roman"/>
                <w:sz w:val="20"/>
                <w:szCs w:val="20"/>
              </w:rPr>
              <w:t xml:space="preserve">use time connectives </w:t>
            </w:r>
            <w:r w:rsidRPr="008C2B21">
              <w:rPr>
                <w:rFonts w:cs="Times New Roman"/>
                <w:sz w:val="20"/>
                <w:szCs w:val="20"/>
              </w:rPr>
              <w:t>(e.g. ‘yesterday’, ‘afterwards’</w:t>
            </w:r>
            <w:r>
              <w:rPr>
                <w:rFonts w:cs="Times New Roman"/>
                <w:sz w:val="20"/>
                <w:szCs w:val="20"/>
              </w:rPr>
              <w:t xml:space="preserve">, </w:t>
            </w:r>
            <w:r w:rsidRPr="008C2B21">
              <w:rPr>
                <w:rFonts w:cs="Times New Roman"/>
                <w:sz w:val="20"/>
                <w:szCs w:val="20"/>
              </w:rPr>
              <w:t>‘later’</w:t>
            </w:r>
            <w:r>
              <w:rPr>
                <w:rFonts w:cs="Times New Roman"/>
                <w:sz w:val="20"/>
                <w:szCs w:val="20"/>
              </w:rPr>
              <w:t xml:space="preserve">) and tense to locate characters and actions in time, </w:t>
            </w:r>
            <w:r w:rsidRPr="008C2B21">
              <w:rPr>
                <w:rFonts w:cs="Times New Roman"/>
                <w:sz w:val="20"/>
                <w:szCs w:val="20"/>
              </w:rPr>
              <w:t>linking words (e.g. ‘firstly’, ‘or’,</w:t>
            </w:r>
            <w:r w:rsidR="00CF7A09">
              <w:rPr>
                <w:rFonts w:cs="Times New Roman"/>
                <w:sz w:val="20"/>
                <w:szCs w:val="20"/>
              </w:rPr>
              <w:t xml:space="preserve"> </w:t>
            </w:r>
            <w:r w:rsidRPr="008C2B21">
              <w:rPr>
                <w:rFonts w:cs="Times New Roman"/>
                <w:sz w:val="20"/>
                <w:szCs w:val="20"/>
              </w:rPr>
              <w:t>‘so’, ‘when’</w:t>
            </w:r>
            <w:r>
              <w:rPr>
                <w:rFonts w:cs="Times New Roman"/>
                <w:sz w:val="20"/>
                <w:szCs w:val="20"/>
              </w:rPr>
              <w:t xml:space="preserve">) to structure texts, </w:t>
            </w:r>
            <w:r w:rsidRPr="008C2B21">
              <w:rPr>
                <w:rFonts w:cs="Times New Roman"/>
                <w:sz w:val="20"/>
                <w:szCs w:val="20"/>
              </w:rPr>
              <w:t>and referring words (e.g. ‘this’</w:t>
            </w:r>
            <w:r>
              <w:rPr>
                <w:rFonts w:cs="Times New Roman"/>
                <w:sz w:val="20"/>
                <w:szCs w:val="20"/>
              </w:rPr>
              <w:t>,</w:t>
            </w:r>
            <w:r w:rsidRPr="008C2B21">
              <w:rPr>
                <w:rFonts w:cs="Times New Roman"/>
                <w:sz w:val="20"/>
                <w:szCs w:val="20"/>
              </w:rPr>
              <w:t>‘those’, ‘there’) to link</w:t>
            </w:r>
            <w:r w:rsidR="00063680">
              <w:rPr>
                <w:rFonts w:cs="Times New Roman"/>
                <w:sz w:val="20"/>
                <w:szCs w:val="20"/>
              </w:rPr>
              <w:t xml:space="preserve"> ideas</w:t>
            </w:r>
            <w:r w:rsidRPr="008C2B21">
              <w:rPr>
                <w:rFonts w:cs="Times New Roman"/>
                <w:sz w:val="20"/>
                <w:szCs w:val="20"/>
              </w:rPr>
              <w:t xml:space="preserve"> </w:t>
            </w:r>
          </w:p>
          <w:p w14:paraId="2EB27BC5" w14:textId="77777777" w:rsidR="00CF7A09" w:rsidRDefault="00CF7A09" w:rsidP="00063680">
            <w:pPr>
              <w:autoSpaceDE w:val="0"/>
              <w:autoSpaceDN w:val="0"/>
              <w:adjustRightInd w:val="0"/>
              <w:rPr>
                <w:rFonts w:cs="Times New Roman"/>
                <w:b/>
                <w:szCs w:val="20"/>
                <w:u w:val="single"/>
              </w:rPr>
            </w:pPr>
          </w:p>
          <w:p w14:paraId="1042FF6C" w14:textId="77777777" w:rsidR="00063680" w:rsidRPr="00026140" w:rsidRDefault="00063680" w:rsidP="00063680">
            <w:pPr>
              <w:autoSpaceDE w:val="0"/>
              <w:autoSpaceDN w:val="0"/>
              <w:adjustRightInd w:val="0"/>
              <w:rPr>
                <w:rFonts w:cs="Times New Roman"/>
                <w:b/>
                <w:szCs w:val="20"/>
                <w:u w:val="single"/>
              </w:rPr>
            </w:pPr>
            <w:r w:rsidRPr="00026140">
              <w:rPr>
                <w:rFonts w:cs="Times New Roman"/>
                <w:b/>
                <w:szCs w:val="20"/>
                <w:u w:val="single"/>
              </w:rPr>
              <w:t>Maths</w:t>
            </w:r>
          </w:p>
          <w:p w14:paraId="754D9751" w14:textId="77777777" w:rsidR="00063680" w:rsidRDefault="00063680" w:rsidP="00063680">
            <w:pPr>
              <w:autoSpaceDE w:val="0"/>
              <w:autoSpaceDN w:val="0"/>
              <w:adjustRightInd w:val="0"/>
              <w:rPr>
                <w:rFonts w:cs="Times New Roman"/>
                <w:b/>
                <w:sz w:val="20"/>
                <w:szCs w:val="20"/>
              </w:rPr>
            </w:pPr>
            <w:r w:rsidRPr="00026140">
              <w:rPr>
                <w:rFonts w:cs="Times New Roman"/>
                <w:b/>
                <w:sz w:val="20"/>
                <w:szCs w:val="20"/>
              </w:rPr>
              <w:t>ELA 16 – The student understands and applies number</w:t>
            </w:r>
          </w:p>
          <w:p w14:paraId="3CB2EA66" w14:textId="77777777" w:rsidR="00063680" w:rsidRDefault="00063680" w:rsidP="00063680">
            <w:pPr>
              <w:autoSpaceDE w:val="0"/>
              <w:autoSpaceDN w:val="0"/>
              <w:adjustRightInd w:val="0"/>
              <w:rPr>
                <w:rFonts w:cs="Times New Roman"/>
                <w:sz w:val="20"/>
                <w:szCs w:val="20"/>
              </w:rPr>
            </w:pPr>
            <w:r w:rsidRPr="00157F01">
              <w:rPr>
                <w:rFonts w:cs="Times New Roman"/>
                <w:sz w:val="20"/>
                <w:szCs w:val="20"/>
              </w:rPr>
              <w:t>16. LC. 2 – The concept of place value for comparing and ordering numbers (eg place numbers on number lines</w:t>
            </w:r>
          </w:p>
          <w:p w14:paraId="36D71B27" w14:textId="77777777" w:rsidR="00063680" w:rsidRDefault="00063680" w:rsidP="00063680">
            <w:pPr>
              <w:autoSpaceDE w:val="0"/>
              <w:autoSpaceDN w:val="0"/>
              <w:adjustRightInd w:val="0"/>
              <w:rPr>
                <w:rFonts w:cs="Times New Roman"/>
                <w:sz w:val="20"/>
                <w:szCs w:val="20"/>
              </w:rPr>
            </w:pPr>
            <w:r w:rsidRPr="00DD7F9A">
              <w:rPr>
                <w:rFonts w:cs="Times New Roman"/>
                <w:sz w:val="20"/>
                <w:szCs w:val="20"/>
              </w:rPr>
              <w:t xml:space="preserve">16.LC. 7 - </w:t>
            </w:r>
            <w:r>
              <w:rPr>
                <w:rFonts w:cs="Times New Roman"/>
                <w:sz w:val="20"/>
                <w:szCs w:val="20"/>
              </w:rPr>
              <w:t xml:space="preserve">mathematical situations and </w:t>
            </w:r>
            <w:r w:rsidRPr="00DD7F9A">
              <w:rPr>
                <w:rFonts w:cs="Times New Roman"/>
                <w:sz w:val="20"/>
                <w:szCs w:val="20"/>
              </w:rPr>
              <w:t>problems that involve any</w:t>
            </w:r>
            <w:r>
              <w:rPr>
                <w:rFonts w:cs="Times New Roman"/>
                <w:sz w:val="20"/>
                <w:szCs w:val="20"/>
              </w:rPr>
              <w:t xml:space="preserve"> </w:t>
            </w:r>
            <w:r w:rsidRPr="00DD7F9A">
              <w:rPr>
                <w:rFonts w:cs="Times New Roman"/>
                <w:sz w:val="20"/>
                <w:szCs w:val="20"/>
              </w:rPr>
              <w:t>one of the four arithmetic</w:t>
            </w:r>
            <w:r>
              <w:rPr>
                <w:rFonts w:cs="Times New Roman"/>
                <w:sz w:val="20"/>
                <w:szCs w:val="20"/>
              </w:rPr>
              <w:t xml:space="preserve"> </w:t>
            </w:r>
            <w:r w:rsidRPr="00DD7F9A">
              <w:rPr>
                <w:rFonts w:cs="Times New Roman"/>
                <w:sz w:val="20"/>
                <w:szCs w:val="20"/>
              </w:rPr>
              <w:t>operations—</w:t>
            </w:r>
            <w:r>
              <w:rPr>
                <w:rFonts w:cs="Times New Roman"/>
                <w:sz w:val="20"/>
                <w:szCs w:val="20"/>
              </w:rPr>
              <w:t xml:space="preserve">addition, subtraction, multiplication </w:t>
            </w:r>
            <w:r w:rsidRPr="00DD7F9A">
              <w:rPr>
                <w:rFonts w:cs="Times New Roman"/>
                <w:sz w:val="20"/>
                <w:szCs w:val="20"/>
              </w:rPr>
              <w:t>or division</w:t>
            </w:r>
          </w:p>
          <w:p w14:paraId="753987AC" w14:textId="77777777" w:rsidR="00063680" w:rsidRPr="00E8619A" w:rsidRDefault="00063680" w:rsidP="00063680">
            <w:pPr>
              <w:autoSpaceDE w:val="0"/>
              <w:autoSpaceDN w:val="0"/>
              <w:adjustRightInd w:val="0"/>
              <w:rPr>
                <w:rFonts w:cs="Times New Roman"/>
                <w:b/>
                <w:sz w:val="20"/>
                <w:szCs w:val="20"/>
              </w:rPr>
            </w:pPr>
            <w:r w:rsidRPr="00E8619A">
              <w:rPr>
                <w:rFonts w:cs="Times New Roman"/>
                <w:b/>
                <w:sz w:val="20"/>
                <w:szCs w:val="20"/>
              </w:rPr>
              <w:t>ELA 17 –The student chooses and uses measures</w:t>
            </w:r>
          </w:p>
          <w:p w14:paraId="3B16CFE4" w14:textId="77777777" w:rsidR="00063680" w:rsidRDefault="00063680" w:rsidP="00063680">
            <w:pPr>
              <w:autoSpaceDE w:val="0"/>
              <w:autoSpaceDN w:val="0"/>
              <w:adjustRightInd w:val="0"/>
              <w:rPr>
                <w:rFonts w:cs="Times New Roman"/>
                <w:sz w:val="20"/>
                <w:szCs w:val="20"/>
              </w:rPr>
            </w:pPr>
            <w:r w:rsidRPr="0097161E">
              <w:rPr>
                <w:rFonts w:cs="Times New Roman"/>
                <w:sz w:val="20"/>
                <w:szCs w:val="20"/>
              </w:rPr>
              <w:t xml:space="preserve">17.LC.5 - </w:t>
            </w:r>
            <w:r>
              <w:rPr>
                <w:rFonts w:cs="Times New Roman"/>
                <w:sz w:val="20"/>
                <w:szCs w:val="20"/>
              </w:rPr>
              <w:t xml:space="preserve">measurement units and instruments used by different </w:t>
            </w:r>
            <w:r w:rsidRPr="0097161E">
              <w:rPr>
                <w:rFonts w:cs="Times New Roman"/>
                <w:sz w:val="20"/>
                <w:szCs w:val="20"/>
              </w:rPr>
              <w:t>civilisations in history</w:t>
            </w:r>
          </w:p>
          <w:p w14:paraId="753221C9" w14:textId="77777777" w:rsidR="00063680" w:rsidRDefault="00063680" w:rsidP="00063680">
            <w:pPr>
              <w:autoSpaceDE w:val="0"/>
              <w:autoSpaceDN w:val="0"/>
              <w:adjustRightInd w:val="0"/>
              <w:rPr>
                <w:rFonts w:cs="Times New Roman"/>
                <w:sz w:val="20"/>
                <w:szCs w:val="20"/>
              </w:rPr>
            </w:pPr>
            <w:r w:rsidRPr="004B33B3">
              <w:rPr>
                <w:rFonts w:cs="Times New Roman"/>
                <w:sz w:val="20"/>
                <w:szCs w:val="20"/>
              </w:rPr>
              <w:t xml:space="preserve">17.LC.14 - </w:t>
            </w:r>
            <w:r>
              <w:rPr>
                <w:rFonts w:cs="Times New Roman"/>
                <w:sz w:val="20"/>
                <w:szCs w:val="20"/>
              </w:rPr>
              <w:t xml:space="preserve">interpret times, calendars, timetables and timelines to </w:t>
            </w:r>
            <w:r w:rsidRPr="004B33B3">
              <w:rPr>
                <w:rFonts w:cs="Times New Roman"/>
                <w:sz w:val="20"/>
                <w:szCs w:val="20"/>
              </w:rPr>
              <w:t>seek specific information or to</w:t>
            </w:r>
            <w:r>
              <w:rPr>
                <w:rFonts w:cs="Times New Roman"/>
                <w:sz w:val="20"/>
                <w:szCs w:val="20"/>
              </w:rPr>
              <w:t xml:space="preserve"> </w:t>
            </w:r>
            <w:r w:rsidRPr="004B33B3">
              <w:rPr>
                <w:rFonts w:cs="Times New Roman"/>
                <w:sz w:val="20"/>
                <w:szCs w:val="20"/>
              </w:rPr>
              <w:t>schedule and sequence events</w:t>
            </w:r>
          </w:p>
          <w:p w14:paraId="1F47128F" w14:textId="77777777" w:rsidR="00063680" w:rsidRDefault="00063680" w:rsidP="00CA6D3F">
            <w:pPr>
              <w:rPr>
                <w:rFonts w:cs="Times New Roman"/>
                <w:b/>
                <w:u w:val="single"/>
              </w:rPr>
            </w:pPr>
          </w:p>
          <w:p w14:paraId="049FB937" w14:textId="77777777" w:rsidR="00063680" w:rsidRDefault="00063680" w:rsidP="00CA6D3F">
            <w:pPr>
              <w:rPr>
                <w:rFonts w:cs="Times New Roman"/>
                <w:b/>
                <w:u w:val="single"/>
              </w:rPr>
            </w:pPr>
          </w:p>
          <w:p w14:paraId="7E912E78" w14:textId="77777777" w:rsidR="00063680" w:rsidRDefault="00063680" w:rsidP="00CA6D3F">
            <w:pPr>
              <w:rPr>
                <w:rFonts w:cs="Times New Roman"/>
                <w:b/>
                <w:u w:val="single"/>
              </w:rPr>
            </w:pPr>
          </w:p>
          <w:p w14:paraId="22B0BA57" w14:textId="77777777" w:rsidR="00063680" w:rsidRDefault="00063680" w:rsidP="00CA6D3F">
            <w:pPr>
              <w:rPr>
                <w:rFonts w:cs="Times New Roman"/>
                <w:b/>
                <w:u w:val="single"/>
              </w:rPr>
            </w:pPr>
          </w:p>
          <w:p w14:paraId="70E9621C" w14:textId="77777777" w:rsidR="00063680" w:rsidRDefault="00063680" w:rsidP="00CA6D3F">
            <w:pPr>
              <w:rPr>
                <w:rFonts w:cs="Times New Roman"/>
                <w:b/>
                <w:u w:val="single"/>
              </w:rPr>
            </w:pPr>
          </w:p>
          <w:p w14:paraId="4465C974" w14:textId="77777777" w:rsidR="00063680" w:rsidRDefault="00063680" w:rsidP="00CA6D3F">
            <w:pPr>
              <w:rPr>
                <w:rFonts w:cs="Times New Roman"/>
                <w:b/>
                <w:u w:val="single"/>
              </w:rPr>
            </w:pPr>
          </w:p>
          <w:p w14:paraId="0FEE3598" w14:textId="77777777" w:rsidR="00063680" w:rsidRDefault="00063680" w:rsidP="00CA6D3F">
            <w:pPr>
              <w:rPr>
                <w:rFonts w:cs="Times New Roman"/>
                <w:b/>
                <w:u w:val="single"/>
              </w:rPr>
            </w:pPr>
          </w:p>
          <w:p w14:paraId="408AC283" w14:textId="77777777" w:rsidR="00063680" w:rsidRDefault="00063680" w:rsidP="00CA6D3F">
            <w:pPr>
              <w:rPr>
                <w:rFonts w:cs="Times New Roman"/>
                <w:b/>
                <w:u w:val="single"/>
              </w:rPr>
            </w:pPr>
          </w:p>
          <w:p w14:paraId="26550192" w14:textId="77777777" w:rsidR="00CA6D3F" w:rsidRDefault="00CA6D3F" w:rsidP="00CA6D3F">
            <w:pPr>
              <w:rPr>
                <w:rFonts w:cs="Times New Roman"/>
                <w:sz w:val="20"/>
                <w:szCs w:val="20"/>
              </w:rPr>
            </w:pPr>
          </w:p>
          <w:p w14:paraId="2629F9AF" w14:textId="77777777" w:rsidR="00063680" w:rsidRDefault="00063680" w:rsidP="00063680">
            <w:pPr>
              <w:rPr>
                <w:rFonts w:cs="Times New Roman"/>
                <w:b/>
                <w:sz w:val="20"/>
                <w:szCs w:val="20"/>
              </w:rPr>
            </w:pPr>
          </w:p>
          <w:p w14:paraId="335C7888" w14:textId="77777777" w:rsidR="00063680" w:rsidRPr="00884756" w:rsidRDefault="00063680" w:rsidP="00063680">
            <w:pPr>
              <w:rPr>
                <w:rFonts w:cs="Times New Roman"/>
                <w:b/>
                <w:sz w:val="20"/>
                <w:szCs w:val="20"/>
              </w:rPr>
            </w:pPr>
            <w:r w:rsidRPr="00884756">
              <w:rPr>
                <w:rFonts w:cs="Times New Roman"/>
                <w:b/>
                <w:sz w:val="20"/>
                <w:szCs w:val="20"/>
              </w:rPr>
              <w:t>ELA 6</w:t>
            </w:r>
          </w:p>
          <w:p w14:paraId="7D88B798" w14:textId="77777777" w:rsidR="00063680" w:rsidRDefault="00063680" w:rsidP="00063680">
            <w:pPr>
              <w:pStyle w:val="ListParagraph"/>
              <w:numPr>
                <w:ilvl w:val="0"/>
                <w:numId w:val="20"/>
              </w:numPr>
              <w:spacing w:after="0" w:line="240" w:lineRule="auto"/>
              <w:rPr>
                <w:rFonts w:cs="Times New Roman"/>
                <w:sz w:val="20"/>
                <w:szCs w:val="20"/>
              </w:rPr>
            </w:pPr>
            <w:r>
              <w:rPr>
                <w:rFonts w:cs="Times New Roman"/>
                <w:sz w:val="20"/>
                <w:szCs w:val="20"/>
              </w:rPr>
              <w:t>Develop confidence and a sense of enjoyment of using ICT for different purposes</w:t>
            </w:r>
          </w:p>
          <w:p w14:paraId="00F83949" w14:textId="77777777" w:rsidR="00063680" w:rsidRDefault="00063680" w:rsidP="00063680">
            <w:pPr>
              <w:pStyle w:val="ListParagraph"/>
              <w:numPr>
                <w:ilvl w:val="0"/>
                <w:numId w:val="20"/>
              </w:numPr>
              <w:spacing w:after="0" w:line="240" w:lineRule="auto"/>
              <w:rPr>
                <w:rFonts w:cs="Times New Roman"/>
                <w:sz w:val="20"/>
                <w:szCs w:val="20"/>
              </w:rPr>
            </w:pPr>
            <w:r>
              <w:rPr>
                <w:rFonts w:cs="Times New Roman"/>
                <w:sz w:val="20"/>
                <w:szCs w:val="20"/>
              </w:rPr>
              <w:t>Develop an attitude of openness to new ways of doing things using ICT</w:t>
            </w:r>
          </w:p>
          <w:p w14:paraId="4DBA4AC2" w14:textId="77777777" w:rsidR="00063680" w:rsidRDefault="00063680" w:rsidP="00063680">
            <w:pPr>
              <w:pStyle w:val="ListParagraph"/>
              <w:numPr>
                <w:ilvl w:val="0"/>
                <w:numId w:val="20"/>
              </w:numPr>
              <w:spacing w:after="0" w:line="240" w:lineRule="auto"/>
              <w:rPr>
                <w:rFonts w:cs="Times New Roman"/>
                <w:sz w:val="20"/>
                <w:szCs w:val="20"/>
              </w:rPr>
            </w:pPr>
            <w:r>
              <w:rPr>
                <w:rFonts w:cs="Times New Roman"/>
                <w:sz w:val="20"/>
                <w:szCs w:val="20"/>
              </w:rPr>
              <w:t>Appreciate the responsible, legal and ethical use of information developed by others using ICT</w:t>
            </w:r>
          </w:p>
          <w:p w14:paraId="7ED2D8E1" w14:textId="77777777" w:rsidR="00063680" w:rsidRPr="00F203DC" w:rsidRDefault="00063680" w:rsidP="00063680">
            <w:pPr>
              <w:rPr>
                <w:rFonts w:cs="Times New Roman"/>
                <w:b/>
                <w:sz w:val="20"/>
                <w:szCs w:val="20"/>
              </w:rPr>
            </w:pPr>
            <w:r w:rsidRPr="00F203DC">
              <w:rPr>
                <w:rFonts w:cs="Times New Roman"/>
                <w:b/>
                <w:sz w:val="20"/>
                <w:szCs w:val="20"/>
              </w:rPr>
              <w:t>ELA 7</w:t>
            </w:r>
          </w:p>
          <w:p w14:paraId="79D72453" w14:textId="77777777" w:rsidR="00063680" w:rsidRDefault="00063680" w:rsidP="00063680">
            <w:pPr>
              <w:pStyle w:val="ListParagraph"/>
              <w:numPr>
                <w:ilvl w:val="0"/>
                <w:numId w:val="21"/>
              </w:numPr>
              <w:autoSpaceDE w:val="0"/>
              <w:autoSpaceDN w:val="0"/>
              <w:adjustRightInd w:val="0"/>
              <w:spacing w:after="0" w:line="240" w:lineRule="auto"/>
              <w:rPr>
                <w:rFonts w:cs="Times New Roman"/>
                <w:sz w:val="20"/>
                <w:szCs w:val="20"/>
              </w:rPr>
            </w:pPr>
            <w:r>
              <w:rPr>
                <w:rFonts w:cs="Times New Roman"/>
                <w:sz w:val="20"/>
                <w:szCs w:val="20"/>
              </w:rPr>
              <w:t>D</w:t>
            </w:r>
            <w:r w:rsidRPr="00F4038C">
              <w:rPr>
                <w:rFonts w:cs="Times New Roman"/>
                <w:sz w:val="20"/>
                <w:szCs w:val="20"/>
              </w:rPr>
              <w:t>evelop attitudes of openness to new ideas, experiences and forms of artistic</w:t>
            </w:r>
            <w:r>
              <w:rPr>
                <w:rFonts w:cs="Times New Roman"/>
                <w:sz w:val="20"/>
                <w:szCs w:val="20"/>
              </w:rPr>
              <w:t xml:space="preserve"> </w:t>
            </w:r>
            <w:r w:rsidRPr="00F4038C">
              <w:rPr>
                <w:rFonts w:cs="Times New Roman"/>
                <w:sz w:val="20"/>
                <w:szCs w:val="20"/>
              </w:rPr>
              <w:t>expression; willingness to experiment with new and creative ways of seeing,</w:t>
            </w:r>
            <w:r>
              <w:rPr>
                <w:rFonts w:cs="Times New Roman"/>
                <w:sz w:val="20"/>
                <w:szCs w:val="20"/>
              </w:rPr>
              <w:t xml:space="preserve"> </w:t>
            </w:r>
            <w:r w:rsidRPr="00F4038C">
              <w:rPr>
                <w:rFonts w:cs="Times New Roman"/>
                <w:sz w:val="20"/>
                <w:szCs w:val="20"/>
              </w:rPr>
              <w:t>feeling, moving and acting; and persistence in improving one’s own creative and performance techniques</w:t>
            </w:r>
          </w:p>
          <w:p w14:paraId="4D997645" w14:textId="77777777" w:rsidR="00063680" w:rsidRDefault="00063680" w:rsidP="00063680">
            <w:pPr>
              <w:pStyle w:val="ListParagraph"/>
              <w:numPr>
                <w:ilvl w:val="0"/>
                <w:numId w:val="21"/>
              </w:numPr>
              <w:autoSpaceDE w:val="0"/>
              <w:autoSpaceDN w:val="0"/>
              <w:adjustRightInd w:val="0"/>
              <w:spacing w:after="0" w:line="240" w:lineRule="auto"/>
              <w:rPr>
                <w:rFonts w:cs="Times New Roman"/>
                <w:sz w:val="20"/>
                <w:szCs w:val="20"/>
              </w:rPr>
            </w:pPr>
            <w:r>
              <w:rPr>
                <w:rFonts w:cs="Times New Roman"/>
                <w:sz w:val="20"/>
                <w:szCs w:val="20"/>
              </w:rPr>
              <w:t>Value the role of creativity in self-expression and human experience</w:t>
            </w:r>
          </w:p>
          <w:p w14:paraId="135B011F" w14:textId="77777777" w:rsidR="00063680" w:rsidRPr="008D4787" w:rsidRDefault="00063680" w:rsidP="00063680">
            <w:pPr>
              <w:autoSpaceDE w:val="0"/>
              <w:autoSpaceDN w:val="0"/>
              <w:adjustRightInd w:val="0"/>
              <w:rPr>
                <w:rFonts w:cs="Times New Roman"/>
                <w:b/>
                <w:sz w:val="20"/>
                <w:szCs w:val="20"/>
              </w:rPr>
            </w:pPr>
            <w:r w:rsidRPr="008D4787">
              <w:rPr>
                <w:rFonts w:cs="Times New Roman"/>
                <w:b/>
                <w:sz w:val="20"/>
                <w:szCs w:val="20"/>
              </w:rPr>
              <w:t>ELA 8</w:t>
            </w:r>
          </w:p>
          <w:p w14:paraId="2546C3C0" w14:textId="77777777" w:rsidR="00063680" w:rsidRDefault="00063680" w:rsidP="00063680">
            <w:pPr>
              <w:pStyle w:val="ListParagraph"/>
              <w:numPr>
                <w:ilvl w:val="0"/>
                <w:numId w:val="22"/>
              </w:numPr>
              <w:autoSpaceDE w:val="0"/>
              <w:autoSpaceDN w:val="0"/>
              <w:adjustRightInd w:val="0"/>
              <w:spacing w:after="0" w:line="240" w:lineRule="auto"/>
              <w:rPr>
                <w:rFonts w:cs="Times New Roman"/>
                <w:sz w:val="20"/>
                <w:szCs w:val="20"/>
              </w:rPr>
            </w:pPr>
            <w:r>
              <w:rPr>
                <w:rFonts w:cs="Times New Roman"/>
                <w:sz w:val="20"/>
                <w:szCs w:val="20"/>
              </w:rPr>
              <w:t>A</w:t>
            </w:r>
            <w:r w:rsidRPr="007C7E30">
              <w:rPr>
                <w:rFonts w:cs="Times New Roman"/>
                <w:sz w:val="20"/>
                <w:szCs w:val="20"/>
              </w:rPr>
              <w:t>ppreciate the importance of being able to clearly articulate a point of view and to participate in discussions about matters of interest and significance</w:t>
            </w:r>
          </w:p>
          <w:p w14:paraId="26D06D26" w14:textId="77777777" w:rsidR="00063680" w:rsidRDefault="00063680" w:rsidP="00063680">
            <w:pPr>
              <w:pStyle w:val="ListParagraph"/>
              <w:numPr>
                <w:ilvl w:val="0"/>
                <w:numId w:val="22"/>
              </w:numPr>
              <w:autoSpaceDE w:val="0"/>
              <w:autoSpaceDN w:val="0"/>
              <w:adjustRightInd w:val="0"/>
              <w:spacing w:after="0" w:line="240" w:lineRule="auto"/>
              <w:rPr>
                <w:rFonts w:cs="Times New Roman"/>
                <w:sz w:val="20"/>
                <w:szCs w:val="20"/>
              </w:rPr>
            </w:pPr>
            <w:r>
              <w:rPr>
                <w:rFonts w:cs="Times New Roman"/>
                <w:sz w:val="20"/>
                <w:szCs w:val="20"/>
              </w:rPr>
              <w:t>Develop respect for others and consideration of everyone’s right to speak and to be heard</w:t>
            </w:r>
          </w:p>
          <w:p w14:paraId="24F820D3" w14:textId="77777777" w:rsidR="00063680" w:rsidRDefault="00063680" w:rsidP="00063680">
            <w:pPr>
              <w:pStyle w:val="ListParagraph"/>
              <w:numPr>
                <w:ilvl w:val="0"/>
                <w:numId w:val="22"/>
              </w:numPr>
              <w:autoSpaceDE w:val="0"/>
              <w:autoSpaceDN w:val="0"/>
              <w:adjustRightInd w:val="0"/>
              <w:spacing w:after="0" w:line="240" w:lineRule="auto"/>
              <w:rPr>
                <w:rFonts w:cs="Times New Roman"/>
                <w:sz w:val="20"/>
                <w:szCs w:val="20"/>
              </w:rPr>
            </w:pPr>
            <w:r>
              <w:rPr>
                <w:rFonts w:cs="Times New Roman"/>
                <w:sz w:val="20"/>
                <w:szCs w:val="20"/>
              </w:rPr>
              <w:t>Appreciate the importance of attentive listening for effective communication and learning</w:t>
            </w:r>
          </w:p>
          <w:p w14:paraId="5E100635" w14:textId="77777777" w:rsidR="00063680" w:rsidRPr="008D4787" w:rsidRDefault="00063680" w:rsidP="00063680">
            <w:pPr>
              <w:autoSpaceDE w:val="0"/>
              <w:autoSpaceDN w:val="0"/>
              <w:adjustRightInd w:val="0"/>
              <w:rPr>
                <w:rFonts w:cs="Times New Roman"/>
                <w:b/>
                <w:sz w:val="20"/>
                <w:szCs w:val="20"/>
              </w:rPr>
            </w:pPr>
            <w:r w:rsidRPr="008D4787">
              <w:rPr>
                <w:rFonts w:cs="Times New Roman"/>
                <w:b/>
                <w:sz w:val="20"/>
                <w:szCs w:val="20"/>
              </w:rPr>
              <w:t>ELA 9</w:t>
            </w:r>
          </w:p>
          <w:p w14:paraId="27CB0B01" w14:textId="77777777" w:rsidR="00063680" w:rsidRDefault="00063680" w:rsidP="00063680">
            <w:pPr>
              <w:pStyle w:val="ListParagraph"/>
              <w:numPr>
                <w:ilvl w:val="0"/>
                <w:numId w:val="23"/>
              </w:numPr>
              <w:autoSpaceDE w:val="0"/>
              <w:autoSpaceDN w:val="0"/>
              <w:adjustRightInd w:val="0"/>
              <w:spacing w:after="0" w:line="240" w:lineRule="auto"/>
              <w:rPr>
                <w:rFonts w:cs="Times New Roman"/>
                <w:sz w:val="20"/>
                <w:szCs w:val="20"/>
              </w:rPr>
            </w:pPr>
            <w:r w:rsidRPr="00CF51B7">
              <w:rPr>
                <w:rFonts w:cs="Times New Roman"/>
                <w:sz w:val="20"/>
                <w:szCs w:val="20"/>
              </w:rPr>
              <w:t>develop a positive attitude towards reading as an intrinsically satisfying and</w:t>
            </w:r>
            <w:r>
              <w:rPr>
                <w:rFonts w:cs="Times New Roman"/>
                <w:sz w:val="20"/>
                <w:szCs w:val="20"/>
              </w:rPr>
              <w:t xml:space="preserve"> </w:t>
            </w:r>
            <w:r w:rsidRPr="00CF51B7">
              <w:rPr>
                <w:rFonts w:cs="Times New Roman"/>
                <w:sz w:val="20"/>
                <w:szCs w:val="20"/>
              </w:rPr>
              <w:t>enjoyable lifelong activity that increases in skill and sophistication the more it is practised</w:t>
            </w:r>
          </w:p>
          <w:p w14:paraId="3371E07C" w14:textId="77777777" w:rsidR="00063680" w:rsidRDefault="00063680" w:rsidP="00063680">
            <w:pPr>
              <w:pStyle w:val="ListParagraph"/>
              <w:numPr>
                <w:ilvl w:val="0"/>
                <w:numId w:val="23"/>
              </w:numPr>
              <w:autoSpaceDE w:val="0"/>
              <w:autoSpaceDN w:val="0"/>
              <w:adjustRightInd w:val="0"/>
              <w:spacing w:after="0" w:line="240" w:lineRule="auto"/>
              <w:rPr>
                <w:rFonts w:cs="Times New Roman"/>
                <w:sz w:val="20"/>
                <w:szCs w:val="20"/>
              </w:rPr>
            </w:pPr>
            <w:r w:rsidRPr="00D63DE6">
              <w:rPr>
                <w:rFonts w:cs="Times New Roman"/>
                <w:sz w:val="20"/>
                <w:szCs w:val="20"/>
              </w:rPr>
              <w:t>value reading as a source of information that stimulates thinking and expands</w:t>
            </w:r>
            <w:r>
              <w:rPr>
                <w:rFonts w:cs="Times New Roman"/>
                <w:sz w:val="20"/>
                <w:szCs w:val="20"/>
              </w:rPr>
              <w:t xml:space="preserve"> </w:t>
            </w:r>
            <w:r w:rsidRPr="00D63DE6">
              <w:rPr>
                <w:rFonts w:cs="Times New Roman"/>
                <w:sz w:val="20"/>
                <w:szCs w:val="20"/>
              </w:rPr>
              <w:t>understandings of people and the world beyond personal experience</w:t>
            </w:r>
          </w:p>
          <w:p w14:paraId="32BDB496" w14:textId="77777777" w:rsidR="00063680" w:rsidRDefault="00063680" w:rsidP="00063680">
            <w:pPr>
              <w:pStyle w:val="ListParagraph"/>
              <w:numPr>
                <w:ilvl w:val="0"/>
                <w:numId w:val="23"/>
              </w:numPr>
              <w:autoSpaceDE w:val="0"/>
              <w:autoSpaceDN w:val="0"/>
              <w:adjustRightInd w:val="0"/>
              <w:spacing w:after="0" w:line="240" w:lineRule="auto"/>
              <w:rPr>
                <w:rFonts w:cs="Times New Roman"/>
                <w:sz w:val="20"/>
                <w:szCs w:val="20"/>
              </w:rPr>
            </w:pPr>
            <w:r w:rsidRPr="00D63DE6">
              <w:rPr>
                <w:rFonts w:cs="Times New Roman"/>
                <w:sz w:val="20"/>
                <w:szCs w:val="20"/>
              </w:rPr>
              <w:t>appreciate the power and beauty of language us</w:t>
            </w:r>
            <w:r>
              <w:rPr>
                <w:rFonts w:cs="Times New Roman"/>
                <w:sz w:val="20"/>
                <w:szCs w:val="20"/>
              </w:rPr>
              <w:t>ed in literature to evoke ideas, i</w:t>
            </w:r>
            <w:r w:rsidRPr="00D63DE6">
              <w:rPr>
                <w:rFonts w:cs="Times New Roman"/>
                <w:sz w:val="20"/>
                <w:szCs w:val="20"/>
              </w:rPr>
              <w:t>mages and feelings, and to provide insights into human experience, identity and connectedness.</w:t>
            </w:r>
          </w:p>
          <w:p w14:paraId="32C5B988" w14:textId="77777777" w:rsidR="00CA6D3F" w:rsidRDefault="00CA6D3F" w:rsidP="00CA6D3F">
            <w:pPr>
              <w:autoSpaceDE w:val="0"/>
              <w:autoSpaceDN w:val="0"/>
              <w:adjustRightInd w:val="0"/>
              <w:rPr>
                <w:rFonts w:cs="Times New Roman"/>
                <w:b/>
                <w:sz w:val="20"/>
                <w:szCs w:val="20"/>
              </w:rPr>
            </w:pPr>
          </w:p>
          <w:p w14:paraId="666B647B" w14:textId="77777777" w:rsidR="00CA6D3F" w:rsidRPr="009958EA" w:rsidRDefault="00CA6D3F" w:rsidP="00CA6D3F">
            <w:pPr>
              <w:rPr>
                <w:rFonts w:cs="Times New Roman"/>
                <w:b/>
                <w:u w:val="single"/>
              </w:rPr>
            </w:pPr>
          </w:p>
          <w:p w14:paraId="40FAA6DD" w14:textId="77777777" w:rsidR="00B3022D" w:rsidRDefault="00B3022D" w:rsidP="00CA6D3F">
            <w:pPr>
              <w:autoSpaceDE w:val="0"/>
              <w:autoSpaceDN w:val="0"/>
              <w:adjustRightInd w:val="0"/>
              <w:rPr>
                <w:rFonts w:cs="Times New Roman"/>
                <w:b/>
                <w:sz w:val="20"/>
                <w:szCs w:val="20"/>
              </w:rPr>
            </w:pPr>
          </w:p>
          <w:p w14:paraId="6AE04081" w14:textId="77777777" w:rsidR="00CA6D3F" w:rsidRPr="00161102" w:rsidRDefault="00B3022D" w:rsidP="00CA6D3F">
            <w:pPr>
              <w:autoSpaceDE w:val="0"/>
              <w:autoSpaceDN w:val="0"/>
              <w:adjustRightInd w:val="0"/>
              <w:rPr>
                <w:rFonts w:cs="Times New Roman"/>
                <w:b/>
                <w:sz w:val="24"/>
                <w:szCs w:val="24"/>
              </w:rPr>
            </w:pPr>
            <w:r w:rsidRPr="00161102">
              <w:rPr>
                <w:rFonts w:cs="Times New Roman"/>
                <w:b/>
                <w:sz w:val="24"/>
                <w:szCs w:val="24"/>
              </w:rPr>
              <w:t xml:space="preserve">Australian Curriculum: </w:t>
            </w:r>
          </w:p>
          <w:p w14:paraId="381774FF" w14:textId="77777777" w:rsidR="00161102" w:rsidRPr="00161102" w:rsidRDefault="00161102" w:rsidP="00161102">
            <w:pPr>
              <w:numPr>
                <w:ilvl w:val="0"/>
                <w:numId w:val="67"/>
              </w:numPr>
              <w:shd w:val="clear" w:color="auto" w:fill="FFFFFF"/>
              <w:spacing w:before="100" w:beforeAutospacing="1" w:after="100" w:afterAutospacing="1" w:line="240" w:lineRule="auto"/>
              <w:jc w:val="both"/>
              <w:rPr>
                <w:rFonts w:eastAsia="Times New Roman" w:cs="Times New Roman"/>
                <w:sz w:val="20"/>
                <w:szCs w:val="20"/>
              </w:rPr>
            </w:pPr>
            <w:r w:rsidRPr="00161102">
              <w:rPr>
                <w:rFonts w:eastAsia="Times New Roman" w:cs="Times New Roman"/>
                <w:sz w:val="20"/>
                <w:szCs w:val="20"/>
              </w:rPr>
              <w:t>Questioning  </w:t>
            </w:r>
            <w:hyperlink r:id="rId39" w:history="1">
              <w:r w:rsidRPr="00161102">
                <w:rPr>
                  <w:rStyle w:val="Hyperlink"/>
                  <w:rFonts w:eastAsia="Times New Roman" w:cs="Times New Roman"/>
                  <w:color w:val="0000FF"/>
                  <w:sz w:val="20"/>
                  <w:szCs w:val="20"/>
                  <w:bdr w:val="none" w:sz="0" w:space="0" w:color="auto" w:frame="1"/>
                </w:rPr>
                <w:t>(ACHASSI094)</w:t>
              </w:r>
            </w:hyperlink>
            <w:r w:rsidRPr="00161102">
              <w:rPr>
                <w:rFonts w:eastAsia="Times New Roman" w:cs="Times New Roman"/>
                <w:color w:val="0000FF"/>
                <w:sz w:val="20"/>
                <w:szCs w:val="20"/>
              </w:rPr>
              <w:t> :  </w:t>
            </w:r>
            <w:r w:rsidRPr="00161102">
              <w:rPr>
                <w:rFonts w:eastAsia="Times New Roman" w:cs="Times New Roman"/>
                <w:sz w:val="20"/>
                <w:szCs w:val="20"/>
              </w:rPr>
              <w:t>Whilst there are Focus and Essential questions in this unit, they have not been developed and thought of by the students. There are also no opportunities for students to ask questions throughout the unit - They are all teacher prescribed.</w:t>
            </w:r>
          </w:p>
          <w:p w14:paraId="76F03645" w14:textId="77777777" w:rsidR="00161102" w:rsidRPr="00161102" w:rsidRDefault="00161102" w:rsidP="00161102">
            <w:pPr>
              <w:numPr>
                <w:ilvl w:val="0"/>
                <w:numId w:val="67"/>
              </w:numPr>
              <w:shd w:val="clear" w:color="auto" w:fill="FFFFFF"/>
              <w:spacing w:before="100" w:beforeAutospacing="1" w:after="100" w:afterAutospacing="1" w:line="240" w:lineRule="auto"/>
              <w:jc w:val="both"/>
              <w:rPr>
                <w:rFonts w:eastAsia="Times New Roman" w:cs="Times New Roman"/>
                <w:sz w:val="20"/>
                <w:szCs w:val="20"/>
              </w:rPr>
            </w:pPr>
            <w:r w:rsidRPr="00161102">
              <w:rPr>
                <w:rFonts w:eastAsia="Times New Roman" w:cs="Times New Roman"/>
                <w:sz w:val="20"/>
                <w:szCs w:val="20"/>
              </w:rPr>
              <w:t>Researching </w:t>
            </w:r>
            <w:hyperlink r:id="rId40" w:history="1">
              <w:r w:rsidRPr="00161102">
                <w:rPr>
                  <w:rStyle w:val="Hyperlink"/>
                  <w:rFonts w:eastAsia="Times New Roman" w:cs="Times New Roman"/>
                  <w:color w:val="0000FF"/>
                  <w:sz w:val="20"/>
                  <w:szCs w:val="20"/>
                  <w:bdr w:val="none" w:sz="0" w:space="0" w:color="auto" w:frame="1"/>
                </w:rPr>
                <w:t>(ACHASSI095)</w:t>
              </w:r>
            </w:hyperlink>
            <w:r w:rsidRPr="00161102">
              <w:rPr>
                <w:rFonts w:eastAsia="Times New Roman" w:cs="Times New Roman"/>
                <w:color w:val="0000FF"/>
                <w:sz w:val="20"/>
                <w:szCs w:val="20"/>
              </w:rPr>
              <w:t> :</w:t>
            </w:r>
            <w:r w:rsidRPr="00161102">
              <w:rPr>
                <w:rFonts w:eastAsia="Times New Roman" w:cs="Times New Roman"/>
                <w:sz w:val="20"/>
                <w:szCs w:val="20"/>
              </w:rPr>
              <w:t xml:space="preserve"> Lesson 1 does allow for students to collect information and put it into a timeline, but the research is all spoon-fed to the students and there are no primary sources given.</w:t>
            </w:r>
          </w:p>
          <w:p w14:paraId="785EFAE3" w14:textId="77777777" w:rsidR="00161102" w:rsidRPr="00161102" w:rsidRDefault="00161102" w:rsidP="00161102">
            <w:pPr>
              <w:numPr>
                <w:ilvl w:val="0"/>
                <w:numId w:val="67"/>
              </w:numPr>
              <w:shd w:val="clear" w:color="auto" w:fill="FFFFFF"/>
              <w:spacing w:before="100" w:beforeAutospacing="1" w:after="100" w:afterAutospacing="1" w:line="240" w:lineRule="auto"/>
              <w:jc w:val="both"/>
              <w:rPr>
                <w:rFonts w:eastAsia="Times New Roman" w:cs="Times New Roman"/>
                <w:sz w:val="20"/>
                <w:szCs w:val="20"/>
              </w:rPr>
            </w:pPr>
            <w:r w:rsidRPr="00161102">
              <w:rPr>
                <w:rFonts w:eastAsia="Times New Roman" w:cs="Times New Roman"/>
                <w:sz w:val="20"/>
                <w:szCs w:val="20"/>
              </w:rPr>
              <w:t>Analysing </w:t>
            </w:r>
            <w:hyperlink r:id="rId41" w:history="1">
              <w:r w:rsidRPr="00161102">
                <w:rPr>
                  <w:rStyle w:val="Hyperlink"/>
                  <w:rFonts w:eastAsia="Times New Roman" w:cs="Times New Roman"/>
                  <w:color w:val="0000FF"/>
                  <w:sz w:val="20"/>
                  <w:szCs w:val="20"/>
                  <w:bdr w:val="none" w:sz="0" w:space="0" w:color="auto" w:frame="1"/>
                </w:rPr>
                <w:t>(ACHASSI098)</w:t>
              </w:r>
            </w:hyperlink>
            <w:r w:rsidRPr="00161102">
              <w:rPr>
                <w:rFonts w:eastAsia="Times New Roman" w:cs="Times New Roman"/>
                <w:color w:val="0000FF"/>
                <w:sz w:val="20"/>
                <w:szCs w:val="20"/>
              </w:rPr>
              <w:t> : </w:t>
            </w:r>
            <w:r w:rsidRPr="00161102">
              <w:rPr>
                <w:rFonts w:eastAsia="Times New Roman" w:cs="Times New Roman"/>
                <w:sz w:val="20"/>
                <w:szCs w:val="20"/>
              </w:rPr>
              <w:t>There is very limited opportunities for students to analyse information. They do look at various groups of people that lived on the goldfields but all they do is find information and present it. </w:t>
            </w:r>
          </w:p>
          <w:p w14:paraId="6ECBC030" w14:textId="77777777" w:rsidR="00161102" w:rsidRPr="00161102" w:rsidRDefault="00161102" w:rsidP="00161102">
            <w:pPr>
              <w:numPr>
                <w:ilvl w:val="0"/>
                <w:numId w:val="67"/>
              </w:numPr>
              <w:shd w:val="clear" w:color="auto" w:fill="FFFFFF"/>
              <w:spacing w:before="100" w:beforeAutospacing="1" w:after="100" w:afterAutospacing="1" w:line="240" w:lineRule="auto"/>
              <w:jc w:val="both"/>
              <w:rPr>
                <w:rFonts w:eastAsia="Times New Roman" w:cs="Times New Roman"/>
                <w:sz w:val="20"/>
                <w:szCs w:val="20"/>
              </w:rPr>
            </w:pPr>
            <w:r w:rsidRPr="00161102">
              <w:rPr>
                <w:rFonts w:eastAsia="Times New Roman" w:cs="Times New Roman"/>
                <w:sz w:val="20"/>
                <w:szCs w:val="20"/>
              </w:rPr>
              <w:t>Evaluating &amp; Reflecting </w:t>
            </w:r>
            <w:hyperlink r:id="rId42" w:history="1">
              <w:r w:rsidRPr="00161102">
                <w:rPr>
                  <w:rStyle w:val="Hyperlink"/>
                  <w:rFonts w:eastAsia="Times New Roman" w:cs="Times New Roman"/>
                  <w:color w:val="0000FF"/>
                  <w:sz w:val="20"/>
                  <w:szCs w:val="20"/>
                  <w:bdr w:val="none" w:sz="0" w:space="0" w:color="auto" w:frame="1"/>
                </w:rPr>
                <w:t>(ACHASSI101)</w:t>
              </w:r>
            </w:hyperlink>
            <w:r w:rsidRPr="00161102">
              <w:rPr>
                <w:rFonts w:eastAsia="Times New Roman" w:cs="Times New Roman"/>
                <w:color w:val="0000FF"/>
                <w:sz w:val="20"/>
                <w:szCs w:val="20"/>
              </w:rPr>
              <w:t> :</w:t>
            </w:r>
            <w:r w:rsidRPr="00161102">
              <w:rPr>
                <w:rFonts w:eastAsia="Times New Roman" w:cs="Times New Roman"/>
                <w:sz w:val="20"/>
                <w:szCs w:val="20"/>
              </w:rPr>
              <w:t xml:space="preserve"> Whilst they do write a journal from the point of view of one character, there is no room for drawing conclusions, reflecting on their learning, peer feedback and unit evaluation. </w:t>
            </w:r>
          </w:p>
          <w:p w14:paraId="1998D6AB" w14:textId="77777777" w:rsidR="00161102" w:rsidRDefault="00161102" w:rsidP="00161102">
            <w:pPr>
              <w:numPr>
                <w:ilvl w:val="0"/>
                <w:numId w:val="67"/>
              </w:numPr>
              <w:shd w:val="clear" w:color="auto" w:fill="FFFFFF"/>
              <w:spacing w:before="100" w:beforeAutospacing="1" w:after="100" w:afterAutospacing="1" w:line="240" w:lineRule="auto"/>
              <w:jc w:val="both"/>
              <w:rPr>
                <w:rFonts w:eastAsia="Times New Roman" w:cs="Times New Roman"/>
                <w:sz w:val="20"/>
                <w:szCs w:val="20"/>
              </w:rPr>
            </w:pPr>
            <w:r w:rsidRPr="00161102">
              <w:rPr>
                <w:rFonts w:eastAsia="Times New Roman" w:cs="Times New Roman"/>
                <w:sz w:val="20"/>
                <w:szCs w:val="20"/>
              </w:rPr>
              <w:t>Communicating </w:t>
            </w:r>
            <w:hyperlink r:id="rId43" w:history="1">
              <w:r w:rsidRPr="00161102">
                <w:rPr>
                  <w:rStyle w:val="Hyperlink"/>
                  <w:rFonts w:eastAsia="Times New Roman" w:cs="Times New Roman"/>
                  <w:color w:val="0000FF"/>
                  <w:sz w:val="20"/>
                  <w:szCs w:val="20"/>
                  <w:bdr w:val="none" w:sz="0" w:space="0" w:color="auto" w:frame="1"/>
                </w:rPr>
                <w:t>(ACHASSI105)</w:t>
              </w:r>
            </w:hyperlink>
            <w:r w:rsidRPr="00161102">
              <w:rPr>
                <w:rFonts w:eastAsia="Times New Roman" w:cs="Times New Roman"/>
                <w:color w:val="0000FF"/>
                <w:sz w:val="20"/>
                <w:szCs w:val="20"/>
              </w:rPr>
              <w:t> :</w:t>
            </w:r>
            <w:r w:rsidRPr="00161102">
              <w:rPr>
                <w:rFonts w:eastAsia="Times New Roman" w:cs="Times New Roman"/>
                <w:sz w:val="20"/>
                <w:szCs w:val="20"/>
              </w:rPr>
              <w:t xml:space="preserve"> The students do a presentation at the end of the unit based on a predetermined topic. </w:t>
            </w:r>
          </w:p>
          <w:p w14:paraId="177020E3" w14:textId="77777777" w:rsidR="00161102" w:rsidRDefault="00161102" w:rsidP="00161102">
            <w:pPr>
              <w:rPr>
                <w:rFonts w:eastAsia="Times New Roman"/>
              </w:rPr>
            </w:pPr>
            <w:r>
              <w:rPr>
                <w:rFonts w:ascii="Helvetica" w:eastAsia="Times New Roman" w:hAnsi="Helvetica"/>
                <w:color w:val="A1A1A1"/>
                <w:sz w:val="24"/>
                <w:szCs w:val="24"/>
                <w:shd w:val="clear" w:color="auto" w:fill="FFFFFF"/>
              </w:rPr>
              <w:t>​</w:t>
            </w:r>
            <w:r w:rsidRPr="00161102">
              <w:rPr>
                <w:rFonts w:eastAsia="Times New Roman" w:cs="Times New Roman"/>
                <w:sz w:val="20"/>
                <w:szCs w:val="20"/>
                <w:shd w:val="clear" w:color="auto" w:fill="FFFFFF"/>
              </w:rPr>
              <w:t>This Grade 5 unit begins with learning the time line of events and they take a journey through the different lifestyles seen on the goldfields and significant events witnessed during this time. This Unit is linked to</w:t>
            </w:r>
            <w:r w:rsidRPr="00161102">
              <w:rPr>
                <w:rFonts w:eastAsia="Times New Roman" w:cs="Times New Roman"/>
                <w:color w:val="A1A1A1"/>
                <w:sz w:val="20"/>
                <w:szCs w:val="20"/>
                <w:shd w:val="clear" w:color="auto" w:fill="FFFFFF"/>
              </w:rPr>
              <w:t xml:space="preserve"> </w:t>
            </w:r>
            <w:r w:rsidRPr="00161102">
              <w:rPr>
                <w:rFonts w:eastAsia="Times New Roman" w:cs="Times New Roman"/>
                <w:color w:val="0000FF"/>
                <w:sz w:val="20"/>
                <w:szCs w:val="20"/>
                <w:shd w:val="clear" w:color="auto" w:fill="FFFFFF"/>
              </w:rPr>
              <w:t>the</w:t>
            </w:r>
            <w:r w:rsidRPr="00161102">
              <w:rPr>
                <w:rStyle w:val="apple-converted-space"/>
                <w:rFonts w:eastAsia="Times New Roman" w:cs="Times New Roman"/>
                <w:color w:val="0000FF"/>
                <w:sz w:val="20"/>
                <w:szCs w:val="20"/>
                <w:shd w:val="clear" w:color="auto" w:fill="FFFFFF"/>
              </w:rPr>
              <w:t> </w:t>
            </w:r>
            <w:r w:rsidRPr="00161102">
              <w:rPr>
                <w:rFonts w:eastAsia="Times New Roman" w:cs="Times New Roman"/>
                <w:color w:val="0000FF"/>
                <w:szCs w:val="20"/>
                <w:shd w:val="clear" w:color="auto" w:fill="FFFFFF"/>
              </w:rPr>
              <w:fldChar w:fldCharType="begin"/>
            </w:r>
            <w:r w:rsidRPr="00161102">
              <w:rPr>
                <w:rFonts w:eastAsia="Times New Roman" w:cs="Times New Roman"/>
                <w:color w:val="0000FF"/>
                <w:sz w:val="20"/>
                <w:szCs w:val="20"/>
                <w:shd w:val="clear" w:color="auto" w:fill="FFFFFF"/>
              </w:rPr>
              <w:instrText xml:space="preserve"> HYPERLINK "http://www.australiancurriculum.edu.au/Browse?a=hass&amp;y=5&amp;layout=2&amp;browseLayout=2" \t "_blank" </w:instrText>
            </w:r>
            <w:r w:rsidRPr="00161102">
              <w:rPr>
                <w:rFonts w:eastAsia="Times New Roman" w:cs="Times New Roman"/>
                <w:color w:val="0000FF"/>
                <w:szCs w:val="20"/>
                <w:shd w:val="clear" w:color="auto" w:fill="FFFFFF"/>
              </w:rPr>
              <w:fldChar w:fldCharType="separate"/>
            </w:r>
            <w:r w:rsidRPr="00161102">
              <w:rPr>
                <w:rStyle w:val="Hyperlink"/>
                <w:rFonts w:eastAsia="Times New Roman" w:cs="Times New Roman"/>
                <w:color w:val="0000FF"/>
                <w:sz w:val="20"/>
                <w:szCs w:val="20"/>
                <w:bdr w:val="none" w:sz="0" w:space="0" w:color="auto" w:frame="1"/>
                <w:shd w:val="clear" w:color="auto" w:fill="FFFFFF"/>
              </w:rPr>
              <w:t>Year 5 Australian Curriculum History element of '</w:t>
            </w:r>
            <w:r w:rsidRPr="00161102">
              <w:rPr>
                <w:rStyle w:val="Emphasis"/>
                <w:rFonts w:eastAsia="Times New Roman" w:cs="Times New Roman"/>
                <w:color w:val="0000FF"/>
                <w:sz w:val="20"/>
                <w:szCs w:val="20"/>
                <w:bdr w:val="none" w:sz="0" w:space="0" w:color="auto" w:frame="1"/>
                <w:shd w:val="clear" w:color="auto" w:fill="FFFFFF"/>
              </w:rPr>
              <w:t>The impact of a significant development or event on a colony'. </w:t>
            </w:r>
            <w:r w:rsidRPr="00161102">
              <w:rPr>
                <w:rFonts w:eastAsia="Times New Roman" w:cs="Times New Roman"/>
                <w:color w:val="0000FF"/>
                <w:szCs w:val="20"/>
                <w:shd w:val="clear" w:color="auto" w:fill="FFFFFF"/>
              </w:rPr>
              <w:fldChar w:fldCharType="end"/>
            </w:r>
          </w:p>
          <w:p w14:paraId="43AA51DF" w14:textId="77777777" w:rsidR="00161102" w:rsidRPr="00161102" w:rsidRDefault="00161102" w:rsidP="00161102">
            <w:pPr>
              <w:shd w:val="clear" w:color="auto" w:fill="FFFFFF"/>
              <w:spacing w:before="100" w:beforeAutospacing="1" w:after="100" w:afterAutospacing="1" w:line="240" w:lineRule="auto"/>
              <w:jc w:val="both"/>
              <w:rPr>
                <w:rFonts w:eastAsia="Times New Roman" w:cs="Times New Roman"/>
                <w:sz w:val="20"/>
                <w:szCs w:val="20"/>
              </w:rPr>
            </w:pPr>
          </w:p>
          <w:p w14:paraId="7813B4B2" w14:textId="77777777" w:rsidR="00161102" w:rsidRDefault="00161102" w:rsidP="00CA6D3F">
            <w:pPr>
              <w:autoSpaceDE w:val="0"/>
              <w:autoSpaceDN w:val="0"/>
              <w:adjustRightInd w:val="0"/>
              <w:rPr>
                <w:rFonts w:cs="Times New Roman"/>
                <w:b/>
                <w:sz w:val="20"/>
                <w:szCs w:val="20"/>
              </w:rPr>
            </w:pPr>
          </w:p>
          <w:p w14:paraId="270804F4" w14:textId="77777777" w:rsidR="00161102" w:rsidRDefault="00161102" w:rsidP="00CA6D3F">
            <w:pPr>
              <w:autoSpaceDE w:val="0"/>
              <w:autoSpaceDN w:val="0"/>
              <w:adjustRightInd w:val="0"/>
              <w:rPr>
                <w:rFonts w:cs="Times New Roman"/>
                <w:b/>
                <w:sz w:val="20"/>
                <w:szCs w:val="20"/>
              </w:rPr>
            </w:pPr>
          </w:p>
          <w:p w14:paraId="79B2DAE1" w14:textId="77777777" w:rsidR="00161102" w:rsidRDefault="00161102" w:rsidP="00CA6D3F">
            <w:pPr>
              <w:autoSpaceDE w:val="0"/>
              <w:autoSpaceDN w:val="0"/>
              <w:adjustRightInd w:val="0"/>
              <w:rPr>
                <w:rFonts w:cs="Times New Roman"/>
                <w:b/>
                <w:sz w:val="20"/>
                <w:szCs w:val="20"/>
              </w:rPr>
            </w:pPr>
          </w:p>
          <w:p w14:paraId="5D83EC90" w14:textId="77777777" w:rsidR="00B3022D" w:rsidRDefault="00B3022D" w:rsidP="00CA6D3F">
            <w:pPr>
              <w:autoSpaceDE w:val="0"/>
              <w:autoSpaceDN w:val="0"/>
              <w:adjustRightInd w:val="0"/>
              <w:rPr>
                <w:rFonts w:cs="Times New Roman"/>
                <w:b/>
                <w:sz w:val="20"/>
                <w:szCs w:val="20"/>
              </w:rPr>
            </w:pPr>
          </w:p>
          <w:p w14:paraId="29172FD9" w14:textId="77777777" w:rsidR="00B3022D" w:rsidRDefault="00B3022D" w:rsidP="00CA6D3F">
            <w:pPr>
              <w:autoSpaceDE w:val="0"/>
              <w:autoSpaceDN w:val="0"/>
              <w:adjustRightInd w:val="0"/>
              <w:rPr>
                <w:rFonts w:cs="Times New Roman"/>
                <w:b/>
                <w:sz w:val="20"/>
                <w:szCs w:val="20"/>
              </w:rPr>
            </w:pPr>
          </w:p>
          <w:p w14:paraId="79936202" w14:textId="77777777" w:rsidR="00B3022D" w:rsidRPr="00EE3D62" w:rsidRDefault="00B3022D" w:rsidP="00CA6D3F">
            <w:pPr>
              <w:autoSpaceDE w:val="0"/>
              <w:autoSpaceDN w:val="0"/>
              <w:adjustRightInd w:val="0"/>
              <w:rPr>
                <w:rFonts w:cs="Times New Roman"/>
                <w:b/>
                <w:sz w:val="20"/>
                <w:szCs w:val="20"/>
              </w:rPr>
            </w:pPr>
          </w:p>
        </w:tc>
      </w:tr>
    </w:tbl>
    <w:p w14:paraId="495C55D9" w14:textId="77777777" w:rsidR="00CA6D3F" w:rsidRPr="0094486E" w:rsidRDefault="00337A44" w:rsidP="00337A44">
      <w:pPr>
        <w:pStyle w:val="Heading1"/>
      </w:pPr>
      <w:bookmarkStart w:id="65" w:name="_Toc243306654"/>
      <w:bookmarkStart w:id="66" w:name="_Toc243306850"/>
      <w:bookmarkStart w:id="67" w:name="_Toc243308849"/>
      <w:bookmarkStart w:id="68" w:name="_Toc243308964"/>
      <w:r>
        <w:lastRenderedPageBreak/>
        <w:t>Unit Planning</w:t>
      </w:r>
      <w:bookmarkEnd w:id="65"/>
      <w:bookmarkEnd w:id="66"/>
      <w:bookmarkEnd w:id="67"/>
      <w:bookmarkEnd w:id="68"/>
    </w:p>
    <w:tbl>
      <w:tblPr>
        <w:tblStyle w:val="TableGrid"/>
        <w:tblW w:w="0" w:type="auto"/>
        <w:tblLook w:val="04A0" w:firstRow="1" w:lastRow="0" w:firstColumn="1" w:lastColumn="0" w:noHBand="0" w:noVBand="1"/>
      </w:tblPr>
      <w:tblGrid>
        <w:gridCol w:w="2635"/>
        <w:gridCol w:w="2635"/>
        <w:gridCol w:w="2635"/>
        <w:gridCol w:w="2635"/>
        <w:gridCol w:w="2636"/>
      </w:tblGrid>
      <w:tr w:rsidR="00CA6D3F" w14:paraId="3F03D635" w14:textId="77777777" w:rsidTr="00CA6D3F">
        <w:tc>
          <w:tcPr>
            <w:tcW w:w="2635" w:type="dxa"/>
          </w:tcPr>
          <w:p w14:paraId="76563973" w14:textId="77777777" w:rsidR="00CA6D3F" w:rsidRPr="0094486E" w:rsidRDefault="00CA6D3F" w:rsidP="00CA6D3F">
            <w:pPr>
              <w:rPr>
                <w:rFonts w:cs="Times New Roman"/>
                <w:b/>
              </w:rPr>
            </w:pPr>
            <w:r w:rsidRPr="0094486E">
              <w:rPr>
                <w:rFonts w:cs="Times New Roman"/>
                <w:b/>
              </w:rPr>
              <w:t>Outcomes</w:t>
            </w:r>
          </w:p>
        </w:tc>
        <w:tc>
          <w:tcPr>
            <w:tcW w:w="2635" w:type="dxa"/>
          </w:tcPr>
          <w:p w14:paraId="64E6E5E3" w14:textId="77777777" w:rsidR="00CA6D3F" w:rsidRPr="0094486E" w:rsidRDefault="00CA6D3F" w:rsidP="00CA6D3F">
            <w:pPr>
              <w:rPr>
                <w:rFonts w:cs="Times New Roman"/>
                <w:b/>
              </w:rPr>
            </w:pPr>
            <w:r w:rsidRPr="0094486E">
              <w:rPr>
                <w:rFonts w:cs="Times New Roman"/>
                <w:b/>
              </w:rPr>
              <w:t>Essential Content</w:t>
            </w:r>
          </w:p>
        </w:tc>
        <w:tc>
          <w:tcPr>
            <w:tcW w:w="2635" w:type="dxa"/>
          </w:tcPr>
          <w:p w14:paraId="090E3213" w14:textId="77777777" w:rsidR="00CA6D3F" w:rsidRPr="0094486E" w:rsidRDefault="00CA6D3F" w:rsidP="00CA6D3F">
            <w:pPr>
              <w:rPr>
                <w:rFonts w:cs="Times New Roman"/>
                <w:b/>
              </w:rPr>
            </w:pPr>
            <w:r w:rsidRPr="0094486E">
              <w:rPr>
                <w:rFonts w:cs="Times New Roman"/>
                <w:b/>
              </w:rPr>
              <w:t>Assessment</w:t>
            </w:r>
          </w:p>
        </w:tc>
        <w:tc>
          <w:tcPr>
            <w:tcW w:w="2635" w:type="dxa"/>
          </w:tcPr>
          <w:p w14:paraId="00A3B901" w14:textId="77777777" w:rsidR="00CA6D3F" w:rsidRPr="0094486E" w:rsidRDefault="00CA6D3F" w:rsidP="00CA6D3F">
            <w:pPr>
              <w:rPr>
                <w:rFonts w:cs="Times New Roman"/>
                <w:b/>
              </w:rPr>
            </w:pPr>
            <w:r w:rsidRPr="0094486E">
              <w:rPr>
                <w:rFonts w:cs="Times New Roman"/>
                <w:b/>
              </w:rPr>
              <w:t>Resources</w:t>
            </w:r>
          </w:p>
        </w:tc>
        <w:tc>
          <w:tcPr>
            <w:tcW w:w="2636" w:type="dxa"/>
          </w:tcPr>
          <w:p w14:paraId="23FD1463" w14:textId="77777777" w:rsidR="00CA6D3F" w:rsidRPr="0094486E" w:rsidRDefault="00CA6D3F" w:rsidP="00CA6D3F">
            <w:pPr>
              <w:rPr>
                <w:rFonts w:cs="Times New Roman"/>
                <w:b/>
              </w:rPr>
            </w:pPr>
            <w:r w:rsidRPr="0094486E">
              <w:rPr>
                <w:rFonts w:cs="Times New Roman"/>
                <w:b/>
              </w:rPr>
              <w:t>Teaching/learning opportunities</w:t>
            </w:r>
          </w:p>
        </w:tc>
      </w:tr>
      <w:tr w:rsidR="00CA6D3F" w14:paraId="269C6BB6" w14:textId="77777777" w:rsidTr="00CA6D3F">
        <w:tc>
          <w:tcPr>
            <w:tcW w:w="2635" w:type="dxa"/>
          </w:tcPr>
          <w:p w14:paraId="113D9619" w14:textId="77777777" w:rsidR="00CA6D3F" w:rsidRPr="00280E23" w:rsidRDefault="00CA6D3F" w:rsidP="00CA6D3F">
            <w:pPr>
              <w:rPr>
                <w:rFonts w:cs="Times New Roman"/>
              </w:rPr>
            </w:pPr>
            <w:r w:rsidRPr="00352EBE">
              <w:rPr>
                <w:rFonts w:cs="Times New Roman"/>
                <w:b/>
              </w:rPr>
              <w:t>TUNING IN</w:t>
            </w:r>
            <w:r>
              <w:rPr>
                <w:rFonts w:cs="Times New Roman"/>
              </w:rPr>
              <w:t xml:space="preserve"> – Quiz/ Timeline investigation</w:t>
            </w:r>
          </w:p>
        </w:tc>
        <w:tc>
          <w:tcPr>
            <w:tcW w:w="2635" w:type="dxa"/>
          </w:tcPr>
          <w:p w14:paraId="02B3E8FE" w14:textId="77777777" w:rsidR="00CA6D3F" w:rsidRPr="00280E23" w:rsidRDefault="00CA6D3F" w:rsidP="00CA6D3F">
            <w:pPr>
              <w:rPr>
                <w:rFonts w:cs="Times New Roman"/>
              </w:rPr>
            </w:pPr>
            <w:r w:rsidRPr="00280E23">
              <w:rPr>
                <w:rFonts w:cs="Times New Roman"/>
              </w:rPr>
              <w:t xml:space="preserve">Lesson 1 </w:t>
            </w:r>
            <w:r>
              <w:rPr>
                <w:rFonts w:cs="Times New Roman"/>
              </w:rPr>
              <w:t xml:space="preserve"> - Please see lesson plan for full Essential content</w:t>
            </w:r>
          </w:p>
        </w:tc>
        <w:tc>
          <w:tcPr>
            <w:tcW w:w="2635" w:type="dxa"/>
          </w:tcPr>
          <w:p w14:paraId="4AFE1CAF" w14:textId="77777777" w:rsidR="00CA6D3F" w:rsidRPr="00C036B2" w:rsidRDefault="00CA6D3F" w:rsidP="000D481D">
            <w:pPr>
              <w:pStyle w:val="ListParagraph"/>
              <w:numPr>
                <w:ilvl w:val="0"/>
                <w:numId w:val="28"/>
              </w:numPr>
              <w:spacing w:after="0" w:line="240" w:lineRule="auto"/>
              <w:rPr>
                <w:rFonts w:cs="Times New Roman"/>
                <w:sz w:val="20"/>
                <w:szCs w:val="20"/>
              </w:rPr>
            </w:pPr>
            <w:r>
              <w:rPr>
                <w:rFonts w:cs="Times New Roman"/>
                <w:sz w:val="20"/>
                <w:szCs w:val="20"/>
              </w:rPr>
              <w:t>Quiz</w:t>
            </w:r>
          </w:p>
          <w:p w14:paraId="119F3933" w14:textId="77777777" w:rsidR="00CA6D3F" w:rsidRDefault="00CA6D3F" w:rsidP="000D481D">
            <w:pPr>
              <w:pStyle w:val="ListParagraph"/>
              <w:numPr>
                <w:ilvl w:val="0"/>
                <w:numId w:val="26"/>
              </w:numPr>
              <w:spacing w:after="0" w:line="240" w:lineRule="auto"/>
              <w:rPr>
                <w:rFonts w:cs="Times New Roman"/>
                <w:sz w:val="20"/>
                <w:szCs w:val="20"/>
              </w:rPr>
            </w:pPr>
            <w:r>
              <w:rPr>
                <w:rFonts w:cs="Times New Roman"/>
                <w:sz w:val="20"/>
                <w:szCs w:val="20"/>
              </w:rPr>
              <w:t>Diagnostic observations</w:t>
            </w:r>
          </w:p>
          <w:p w14:paraId="246218EB" w14:textId="77777777" w:rsidR="00CA6D3F" w:rsidRPr="00637B57" w:rsidRDefault="00CA6D3F" w:rsidP="000D481D">
            <w:pPr>
              <w:pStyle w:val="ListParagraph"/>
              <w:numPr>
                <w:ilvl w:val="0"/>
                <w:numId w:val="26"/>
              </w:numPr>
              <w:spacing w:after="0" w:line="240" w:lineRule="auto"/>
              <w:rPr>
                <w:rFonts w:cs="Times New Roman"/>
                <w:sz w:val="20"/>
                <w:szCs w:val="20"/>
              </w:rPr>
            </w:pPr>
            <w:r>
              <w:rPr>
                <w:rFonts w:cs="Times New Roman"/>
                <w:sz w:val="20"/>
                <w:szCs w:val="20"/>
              </w:rPr>
              <w:t>T</w:t>
            </w:r>
            <w:r w:rsidRPr="00637B57">
              <w:rPr>
                <w:rFonts w:cs="Times New Roman"/>
                <w:sz w:val="20"/>
                <w:szCs w:val="20"/>
              </w:rPr>
              <w:t>imeline</w:t>
            </w:r>
          </w:p>
          <w:p w14:paraId="6262BC78" w14:textId="77777777" w:rsidR="00CA6D3F" w:rsidRDefault="00CA6D3F" w:rsidP="000D481D">
            <w:pPr>
              <w:pStyle w:val="ListParagraph"/>
              <w:numPr>
                <w:ilvl w:val="0"/>
                <w:numId w:val="26"/>
              </w:numPr>
              <w:spacing w:after="0" w:line="240" w:lineRule="auto"/>
              <w:rPr>
                <w:rFonts w:cs="Times New Roman"/>
                <w:sz w:val="20"/>
                <w:szCs w:val="20"/>
              </w:rPr>
            </w:pPr>
            <w:r>
              <w:rPr>
                <w:rFonts w:cs="Times New Roman"/>
                <w:sz w:val="20"/>
                <w:szCs w:val="20"/>
              </w:rPr>
              <w:t>KWLH activity on board</w:t>
            </w:r>
          </w:p>
          <w:p w14:paraId="00E54447" w14:textId="77777777" w:rsidR="00CA6D3F" w:rsidRDefault="00CA6D3F" w:rsidP="000D481D">
            <w:pPr>
              <w:pStyle w:val="ListParagraph"/>
              <w:numPr>
                <w:ilvl w:val="0"/>
                <w:numId w:val="26"/>
              </w:numPr>
              <w:spacing w:after="0" w:line="240" w:lineRule="auto"/>
              <w:rPr>
                <w:rFonts w:cs="Times New Roman"/>
                <w:sz w:val="20"/>
                <w:szCs w:val="20"/>
              </w:rPr>
            </w:pPr>
            <w:r>
              <w:rPr>
                <w:rFonts w:cs="Times New Roman"/>
                <w:sz w:val="20"/>
                <w:szCs w:val="20"/>
              </w:rPr>
              <w:t>Anecdotal records</w:t>
            </w:r>
          </w:p>
          <w:p w14:paraId="767914DB" w14:textId="77777777" w:rsidR="00CA6D3F" w:rsidRDefault="00CA6D3F" w:rsidP="000D481D">
            <w:pPr>
              <w:pStyle w:val="ListParagraph"/>
              <w:numPr>
                <w:ilvl w:val="0"/>
                <w:numId w:val="26"/>
              </w:numPr>
              <w:spacing w:after="0" w:line="240" w:lineRule="auto"/>
              <w:rPr>
                <w:rFonts w:cs="Times New Roman"/>
                <w:sz w:val="20"/>
                <w:szCs w:val="20"/>
              </w:rPr>
            </w:pPr>
            <w:r>
              <w:rPr>
                <w:rFonts w:cs="Times New Roman"/>
                <w:sz w:val="20"/>
                <w:szCs w:val="20"/>
              </w:rPr>
              <w:t>ICT skills</w:t>
            </w:r>
          </w:p>
          <w:p w14:paraId="1E221730" w14:textId="77777777" w:rsidR="003873A6" w:rsidRPr="00F20654" w:rsidRDefault="003873A6" w:rsidP="000D481D">
            <w:pPr>
              <w:pStyle w:val="ListParagraph"/>
              <w:numPr>
                <w:ilvl w:val="0"/>
                <w:numId w:val="26"/>
              </w:numPr>
              <w:spacing w:after="0" w:line="240" w:lineRule="auto"/>
              <w:rPr>
                <w:rFonts w:cs="Times New Roman"/>
                <w:sz w:val="20"/>
                <w:szCs w:val="20"/>
              </w:rPr>
            </w:pPr>
            <w:r>
              <w:rPr>
                <w:rFonts w:cs="Times New Roman"/>
                <w:sz w:val="20"/>
                <w:szCs w:val="20"/>
              </w:rPr>
              <w:t xml:space="preserve">Portfolio </w:t>
            </w:r>
          </w:p>
        </w:tc>
        <w:tc>
          <w:tcPr>
            <w:tcW w:w="2635" w:type="dxa"/>
          </w:tcPr>
          <w:p w14:paraId="1CE05499" w14:textId="77777777" w:rsidR="00CA6D3F" w:rsidRPr="00FC1FDA" w:rsidRDefault="00CA6D3F" w:rsidP="00CA6D3F">
            <w:pPr>
              <w:rPr>
                <w:rFonts w:cs="Times New Roman"/>
                <w:sz w:val="20"/>
                <w:szCs w:val="20"/>
              </w:rPr>
            </w:pPr>
            <w:r>
              <w:rPr>
                <w:rFonts w:cs="Times New Roman"/>
                <w:sz w:val="20"/>
                <w:szCs w:val="20"/>
              </w:rPr>
              <w:t>Please see lesson plans for full resource list</w:t>
            </w:r>
          </w:p>
        </w:tc>
        <w:tc>
          <w:tcPr>
            <w:tcW w:w="2636" w:type="dxa"/>
          </w:tcPr>
          <w:p w14:paraId="651A21FC" w14:textId="77777777" w:rsidR="00CA6D3F" w:rsidRPr="006D1151" w:rsidRDefault="00CA6D3F"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Class discussion</w:t>
            </w:r>
          </w:p>
          <w:p w14:paraId="3696A76D" w14:textId="77777777" w:rsidR="00CA6D3F" w:rsidRPr="006D1151" w:rsidRDefault="00CA6D3F"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Support and scaffolding during activity</w:t>
            </w:r>
          </w:p>
          <w:p w14:paraId="4CA1C322" w14:textId="77777777" w:rsidR="00CA6D3F" w:rsidRPr="006D1151" w:rsidRDefault="00CA6D3F"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Peer support and tutoring</w:t>
            </w:r>
          </w:p>
          <w:p w14:paraId="74C7D494"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Questioning</w:t>
            </w:r>
          </w:p>
          <w:p w14:paraId="31331AD1"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Reflection</w:t>
            </w:r>
          </w:p>
          <w:p w14:paraId="109890E1"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Developing ICT skills</w:t>
            </w:r>
          </w:p>
          <w:p w14:paraId="47FAD01E"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Catering for all multiple intelligences</w:t>
            </w:r>
          </w:p>
          <w:p w14:paraId="7C0EFA91"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Reading and writing skills</w:t>
            </w:r>
          </w:p>
          <w:p w14:paraId="65AF8D8D"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Presentation skills</w:t>
            </w:r>
          </w:p>
          <w:p w14:paraId="1AD64440" w14:textId="77777777" w:rsidR="003873A6"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Appreciation and respect for Australian history</w:t>
            </w:r>
          </w:p>
          <w:p w14:paraId="2904FF8D" w14:textId="77777777" w:rsidR="00CA6D3F" w:rsidRPr="006D1151" w:rsidRDefault="003873A6"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Inquiry model</w:t>
            </w:r>
          </w:p>
          <w:p w14:paraId="3FCC95D2" w14:textId="77777777" w:rsidR="00251A2C" w:rsidRPr="006D1151" w:rsidRDefault="00251A2C" w:rsidP="006D1151">
            <w:pPr>
              <w:pStyle w:val="ListParagraph"/>
              <w:numPr>
                <w:ilvl w:val="0"/>
                <w:numId w:val="26"/>
              </w:numPr>
              <w:spacing w:after="0" w:line="240" w:lineRule="auto"/>
              <w:ind w:left="357" w:hanging="357"/>
              <w:rPr>
                <w:rFonts w:cs="Times New Roman"/>
                <w:sz w:val="20"/>
                <w:szCs w:val="20"/>
              </w:rPr>
            </w:pPr>
            <w:r w:rsidRPr="006D1151">
              <w:rPr>
                <w:rFonts w:cs="Times New Roman"/>
                <w:sz w:val="20"/>
                <w:szCs w:val="20"/>
              </w:rPr>
              <w:t xml:space="preserve">Portfolio </w:t>
            </w:r>
          </w:p>
        </w:tc>
      </w:tr>
      <w:tr w:rsidR="00CA6D3F" w14:paraId="472A7B91" w14:textId="77777777" w:rsidTr="00CA6D3F">
        <w:trPr>
          <w:trHeight w:val="689"/>
        </w:trPr>
        <w:tc>
          <w:tcPr>
            <w:tcW w:w="2635" w:type="dxa"/>
          </w:tcPr>
          <w:p w14:paraId="59DCF776" w14:textId="77777777" w:rsidR="00CA6D3F" w:rsidRPr="00352EBE" w:rsidRDefault="00CA6D3F" w:rsidP="00CA6D3F">
            <w:pPr>
              <w:rPr>
                <w:rFonts w:cs="Times New Roman"/>
                <w:b/>
              </w:rPr>
            </w:pPr>
            <w:r w:rsidRPr="00352EBE">
              <w:rPr>
                <w:rFonts w:cs="Times New Roman"/>
                <w:b/>
              </w:rPr>
              <w:t>FINDING OUT</w:t>
            </w:r>
          </w:p>
          <w:p w14:paraId="0D0E5B9D" w14:textId="77777777" w:rsidR="00CA6D3F" w:rsidRPr="00280E23" w:rsidRDefault="00CA6D3F" w:rsidP="00CA6D3F">
            <w:pPr>
              <w:rPr>
                <w:rFonts w:cs="Times New Roman"/>
              </w:rPr>
            </w:pPr>
            <w:r>
              <w:rPr>
                <w:rFonts w:cs="Times New Roman"/>
              </w:rPr>
              <w:t>Lifestyles of people on the goldfields</w:t>
            </w:r>
          </w:p>
        </w:tc>
        <w:tc>
          <w:tcPr>
            <w:tcW w:w="2635" w:type="dxa"/>
          </w:tcPr>
          <w:p w14:paraId="7ADD3F2B" w14:textId="77777777" w:rsidR="00CA6D3F" w:rsidRPr="00280E23" w:rsidRDefault="00CA6D3F" w:rsidP="00CA6D3F">
            <w:pPr>
              <w:rPr>
                <w:rFonts w:cs="Times New Roman"/>
              </w:rPr>
            </w:pPr>
            <w:r>
              <w:rPr>
                <w:rFonts w:cs="Times New Roman"/>
              </w:rPr>
              <w:t>Lesson 2</w:t>
            </w:r>
            <w:r w:rsidRPr="00280E23">
              <w:rPr>
                <w:rFonts w:cs="Times New Roman"/>
              </w:rPr>
              <w:t xml:space="preserve"> </w:t>
            </w:r>
            <w:r>
              <w:rPr>
                <w:rFonts w:cs="Times New Roman"/>
              </w:rPr>
              <w:t xml:space="preserve"> - Please see lesson plan for full Essential content</w:t>
            </w:r>
          </w:p>
          <w:p w14:paraId="14CD4A1D" w14:textId="77777777" w:rsidR="00CA6D3F" w:rsidRPr="00280E23" w:rsidRDefault="00CA6D3F" w:rsidP="00CA6D3F">
            <w:pPr>
              <w:rPr>
                <w:rFonts w:cs="Times New Roman"/>
              </w:rPr>
            </w:pPr>
          </w:p>
        </w:tc>
        <w:tc>
          <w:tcPr>
            <w:tcW w:w="2635" w:type="dxa"/>
          </w:tcPr>
          <w:p w14:paraId="22A0E6D2" w14:textId="77777777" w:rsidR="00CA6D3F" w:rsidRDefault="00CA6D3F" w:rsidP="000D481D">
            <w:pPr>
              <w:pStyle w:val="ListParagraph"/>
              <w:numPr>
                <w:ilvl w:val="0"/>
                <w:numId w:val="29"/>
              </w:numPr>
              <w:spacing w:after="0" w:line="240" w:lineRule="auto"/>
              <w:rPr>
                <w:rFonts w:cs="Times New Roman"/>
                <w:sz w:val="20"/>
                <w:szCs w:val="20"/>
              </w:rPr>
            </w:pPr>
            <w:r w:rsidRPr="00C036B2">
              <w:rPr>
                <w:rFonts w:cs="Times New Roman"/>
                <w:sz w:val="20"/>
                <w:szCs w:val="20"/>
              </w:rPr>
              <w:t>Checklist of group work</w:t>
            </w:r>
          </w:p>
          <w:p w14:paraId="11C3C72E" w14:textId="77777777" w:rsidR="00CA6D3F" w:rsidRDefault="00CA6D3F" w:rsidP="000D481D">
            <w:pPr>
              <w:pStyle w:val="ListParagraph"/>
              <w:numPr>
                <w:ilvl w:val="0"/>
                <w:numId w:val="29"/>
              </w:numPr>
              <w:spacing w:after="0" w:line="240" w:lineRule="auto"/>
              <w:rPr>
                <w:rFonts w:cs="Times New Roman"/>
                <w:sz w:val="20"/>
                <w:szCs w:val="20"/>
              </w:rPr>
            </w:pPr>
            <w:r>
              <w:rPr>
                <w:rFonts w:cs="Times New Roman"/>
                <w:sz w:val="20"/>
                <w:szCs w:val="20"/>
              </w:rPr>
              <w:t>Self – Evaluation (presentation)</w:t>
            </w:r>
          </w:p>
          <w:p w14:paraId="1EBCEEBA" w14:textId="77777777" w:rsidR="00CA6D3F" w:rsidRDefault="00CA6D3F" w:rsidP="000D481D">
            <w:pPr>
              <w:pStyle w:val="ListParagraph"/>
              <w:numPr>
                <w:ilvl w:val="0"/>
                <w:numId w:val="29"/>
              </w:numPr>
              <w:spacing w:after="0" w:line="240" w:lineRule="auto"/>
              <w:rPr>
                <w:rFonts w:cs="Times New Roman"/>
                <w:sz w:val="20"/>
                <w:szCs w:val="20"/>
              </w:rPr>
            </w:pPr>
            <w:r>
              <w:rPr>
                <w:rFonts w:cs="Times New Roman"/>
                <w:sz w:val="20"/>
                <w:szCs w:val="20"/>
              </w:rPr>
              <w:t>Self – Evaluation (group work)</w:t>
            </w:r>
          </w:p>
          <w:p w14:paraId="511F2631" w14:textId="77777777" w:rsidR="00CA6D3F" w:rsidRDefault="00CA6D3F" w:rsidP="000D481D">
            <w:pPr>
              <w:pStyle w:val="ListParagraph"/>
              <w:numPr>
                <w:ilvl w:val="0"/>
                <w:numId w:val="29"/>
              </w:numPr>
              <w:spacing w:after="0" w:line="240" w:lineRule="auto"/>
              <w:rPr>
                <w:rFonts w:cs="Times New Roman"/>
                <w:sz w:val="20"/>
                <w:szCs w:val="20"/>
              </w:rPr>
            </w:pPr>
            <w:r>
              <w:rPr>
                <w:rFonts w:cs="Times New Roman"/>
                <w:sz w:val="20"/>
                <w:szCs w:val="20"/>
              </w:rPr>
              <w:t>Peer assessment (presentation)</w:t>
            </w:r>
          </w:p>
          <w:p w14:paraId="330910B9" w14:textId="77777777" w:rsidR="00CA6D3F" w:rsidRPr="00C036B2" w:rsidRDefault="00CA6D3F" w:rsidP="000D481D">
            <w:pPr>
              <w:pStyle w:val="ListParagraph"/>
              <w:numPr>
                <w:ilvl w:val="0"/>
                <w:numId w:val="29"/>
              </w:numPr>
              <w:spacing w:after="0" w:line="240" w:lineRule="auto"/>
              <w:rPr>
                <w:rFonts w:cs="Times New Roman"/>
                <w:sz w:val="20"/>
                <w:szCs w:val="20"/>
              </w:rPr>
            </w:pPr>
            <w:r>
              <w:rPr>
                <w:rFonts w:cs="Times New Roman"/>
                <w:sz w:val="20"/>
                <w:szCs w:val="20"/>
              </w:rPr>
              <w:t>Rubric</w:t>
            </w:r>
          </w:p>
        </w:tc>
        <w:tc>
          <w:tcPr>
            <w:tcW w:w="2635" w:type="dxa"/>
          </w:tcPr>
          <w:p w14:paraId="7DD36AC3" w14:textId="77777777" w:rsidR="00CA6D3F" w:rsidRDefault="00CA6D3F" w:rsidP="00CA6D3F">
            <w:r>
              <w:rPr>
                <w:rFonts w:cs="Times New Roman"/>
                <w:sz w:val="20"/>
                <w:szCs w:val="20"/>
              </w:rPr>
              <w:t>Please see lesson plans for full resource list</w:t>
            </w:r>
          </w:p>
        </w:tc>
        <w:tc>
          <w:tcPr>
            <w:tcW w:w="2636" w:type="dxa"/>
          </w:tcPr>
          <w:p w14:paraId="32B3A7B6" w14:textId="77777777" w:rsidR="00251A2C" w:rsidRPr="006D1151" w:rsidRDefault="00251A2C" w:rsidP="006D1151">
            <w:pPr>
              <w:spacing w:after="0"/>
              <w:rPr>
                <w:rFonts w:cs="Times New Roman"/>
                <w:sz w:val="20"/>
                <w:szCs w:val="20"/>
              </w:rPr>
            </w:pPr>
            <w:r w:rsidRPr="006D1151">
              <w:rPr>
                <w:rFonts w:cs="Times New Roman"/>
                <w:sz w:val="20"/>
                <w:szCs w:val="20"/>
              </w:rPr>
              <w:t>Same as above plus:</w:t>
            </w:r>
          </w:p>
          <w:p w14:paraId="3135C81C" w14:textId="77777777" w:rsidR="00251A2C" w:rsidRPr="006D1151" w:rsidRDefault="003873A6" w:rsidP="00A07B6F">
            <w:pPr>
              <w:pStyle w:val="ListParagraph"/>
              <w:numPr>
                <w:ilvl w:val="0"/>
                <w:numId w:val="58"/>
              </w:numPr>
              <w:spacing w:after="0"/>
              <w:rPr>
                <w:rFonts w:cs="Times New Roman"/>
                <w:sz w:val="20"/>
                <w:szCs w:val="20"/>
              </w:rPr>
            </w:pPr>
            <w:r w:rsidRPr="006D1151">
              <w:rPr>
                <w:rFonts w:cs="Times New Roman"/>
                <w:sz w:val="20"/>
                <w:szCs w:val="20"/>
              </w:rPr>
              <w:t>Acceptance of all cultures</w:t>
            </w:r>
          </w:p>
          <w:p w14:paraId="774AAF96" w14:textId="77777777" w:rsidR="003873A6" w:rsidRPr="006D1151" w:rsidRDefault="003873A6" w:rsidP="00A07B6F">
            <w:pPr>
              <w:pStyle w:val="ListParagraph"/>
              <w:numPr>
                <w:ilvl w:val="0"/>
                <w:numId w:val="58"/>
              </w:numPr>
              <w:spacing w:after="0"/>
              <w:rPr>
                <w:rFonts w:cs="Times New Roman"/>
                <w:sz w:val="20"/>
                <w:szCs w:val="20"/>
              </w:rPr>
            </w:pPr>
            <w:r w:rsidRPr="006D1151">
              <w:rPr>
                <w:rFonts w:cs="Times New Roman"/>
                <w:sz w:val="20"/>
                <w:szCs w:val="20"/>
              </w:rPr>
              <w:t>Cooperative learning</w:t>
            </w:r>
          </w:p>
          <w:p w14:paraId="073F1065" w14:textId="77777777" w:rsidR="003873A6" w:rsidRPr="006D1151" w:rsidRDefault="003873A6" w:rsidP="00A07B6F">
            <w:pPr>
              <w:pStyle w:val="ListParagraph"/>
              <w:numPr>
                <w:ilvl w:val="0"/>
                <w:numId w:val="53"/>
              </w:numPr>
              <w:spacing w:after="0"/>
              <w:ind w:left="357" w:hanging="357"/>
              <w:rPr>
                <w:rFonts w:cs="Times New Roman"/>
                <w:sz w:val="20"/>
                <w:szCs w:val="20"/>
              </w:rPr>
            </w:pPr>
            <w:r w:rsidRPr="006D1151">
              <w:rPr>
                <w:rFonts w:cs="Times New Roman"/>
                <w:sz w:val="20"/>
                <w:szCs w:val="20"/>
              </w:rPr>
              <w:t>Group work</w:t>
            </w:r>
          </w:p>
          <w:p w14:paraId="1964B2C2" w14:textId="77777777" w:rsidR="003873A6" w:rsidRPr="006D1151" w:rsidRDefault="003873A6" w:rsidP="00A07B6F">
            <w:pPr>
              <w:pStyle w:val="ListParagraph"/>
              <w:numPr>
                <w:ilvl w:val="0"/>
                <w:numId w:val="53"/>
              </w:numPr>
              <w:spacing w:after="0"/>
              <w:ind w:left="357" w:hanging="357"/>
              <w:rPr>
                <w:rFonts w:cs="Times New Roman"/>
                <w:sz w:val="20"/>
                <w:szCs w:val="20"/>
              </w:rPr>
            </w:pPr>
            <w:r w:rsidRPr="006D1151">
              <w:rPr>
                <w:rFonts w:cs="Times New Roman"/>
                <w:sz w:val="20"/>
                <w:szCs w:val="20"/>
              </w:rPr>
              <w:t>Peer tutoring</w:t>
            </w:r>
          </w:p>
        </w:tc>
      </w:tr>
    </w:tbl>
    <w:p w14:paraId="43D34144" w14:textId="77777777" w:rsidR="006D1151" w:rsidRDefault="006D1151">
      <w:r>
        <w:br w:type="page"/>
      </w:r>
    </w:p>
    <w:tbl>
      <w:tblPr>
        <w:tblStyle w:val="TableGrid"/>
        <w:tblW w:w="0" w:type="auto"/>
        <w:tblLook w:val="04A0" w:firstRow="1" w:lastRow="0" w:firstColumn="1" w:lastColumn="0" w:noHBand="0" w:noVBand="1"/>
      </w:tblPr>
      <w:tblGrid>
        <w:gridCol w:w="2635"/>
        <w:gridCol w:w="2635"/>
        <w:gridCol w:w="2635"/>
        <w:gridCol w:w="2635"/>
        <w:gridCol w:w="2636"/>
      </w:tblGrid>
      <w:tr w:rsidR="00CA6D3F" w14:paraId="098E02C5" w14:textId="77777777" w:rsidTr="00CA6D3F">
        <w:tc>
          <w:tcPr>
            <w:tcW w:w="2635" w:type="dxa"/>
          </w:tcPr>
          <w:p w14:paraId="1A7BB482" w14:textId="77777777" w:rsidR="00CA6D3F" w:rsidRPr="00280E23" w:rsidRDefault="00CA6D3F" w:rsidP="00CA6D3F">
            <w:pPr>
              <w:rPr>
                <w:rFonts w:cs="Times New Roman"/>
              </w:rPr>
            </w:pPr>
            <w:r>
              <w:rPr>
                <w:rFonts w:cs="Times New Roman"/>
              </w:rPr>
              <w:lastRenderedPageBreak/>
              <w:t>Excursion to Bywong</w:t>
            </w:r>
          </w:p>
        </w:tc>
        <w:tc>
          <w:tcPr>
            <w:tcW w:w="2635" w:type="dxa"/>
          </w:tcPr>
          <w:p w14:paraId="16C89ACC" w14:textId="77777777" w:rsidR="00CA6D3F" w:rsidRPr="00280E23" w:rsidRDefault="00CA6D3F" w:rsidP="00CA6D3F">
            <w:pPr>
              <w:rPr>
                <w:rFonts w:cs="Times New Roman"/>
              </w:rPr>
            </w:pPr>
            <w:r w:rsidRPr="00280E23">
              <w:rPr>
                <w:rFonts w:cs="Times New Roman"/>
              </w:rPr>
              <w:t>Lesson 3</w:t>
            </w:r>
            <w:r>
              <w:rPr>
                <w:rFonts w:cs="Times New Roman"/>
              </w:rPr>
              <w:t xml:space="preserve"> -  Please see lesson plan for full Essential content</w:t>
            </w:r>
          </w:p>
          <w:p w14:paraId="28E74719" w14:textId="77777777" w:rsidR="00CA6D3F" w:rsidRPr="00280E23" w:rsidRDefault="00CA6D3F" w:rsidP="00CA6D3F">
            <w:pPr>
              <w:rPr>
                <w:rFonts w:cs="Times New Roman"/>
              </w:rPr>
            </w:pPr>
          </w:p>
        </w:tc>
        <w:tc>
          <w:tcPr>
            <w:tcW w:w="2635" w:type="dxa"/>
          </w:tcPr>
          <w:p w14:paraId="4B9F4C65" w14:textId="77777777" w:rsidR="00CA6D3F" w:rsidRPr="00F20AFA" w:rsidRDefault="00CA6D3F" w:rsidP="000D481D">
            <w:pPr>
              <w:pStyle w:val="ListParagraph"/>
              <w:numPr>
                <w:ilvl w:val="0"/>
                <w:numId w:val="30"/>
              </w:numPr>
              <w:spacing w:after="0" w:line="240" w:lineRule="auto"/>
              <w:rPr>
                <w:rFonts w:cs="Times New Roman"/>
                <w:sz w:val="20"/>
                <w:szCs w:val="20"/>
              </w:rPr>
            </w:pPr>
            <w:r w:rsidRPr="00F20AFA">
              <w:rPr>
                <w:rFonts w:cs="Times New Roman"/>
                <w:sz w:val="20"/>
                <w:szCs w:val="20"/>
              </w:rPr>
              <w:t>Worksheets</w:t>
            </w:r>
          </w:p>
          <w:p w14:paraId="39428F04" w14:textId="77777777" w:rsidR="00CA6D3F" w:rsidRPr="00F20AFA" w:rsidRDefault="00CA6D3F" w:rsidP="000D481D">
            <w:pPr>
              <w:pStyle w:val="ListParagraph"/>
              <w:numPr>
                <w:ilvl w:val="0"/>
                <w:numId w:val="30"/>
              </w:numPr>
              <w:spacing w:after="0" w:line="240" w:lineRule="auto"/>
              <w:rPr>
                <w:rFonts w:cs="Times New Roman"/>
                <w:sz w:val="20"/>
                <w:szCs w:val="20"/>
              </w:rPr>
            </w:pPr>
            <w:r w:rsidRPr="00F20AFA">
              <w:rPr>
                <w:rFonts w:cs="Times New Roman"/>
                <w:sz w:val="20"/>
                <w:szCs w:val="20"/>
              </w:rPr>
              <w:t>Homework</w:t>
            </w:r>
          </w:p>
          <w:p w14:paraId="49755B81" w14:textId="77777777" w:rsidR="00CA6D3F" w:rsidRDefault="00CA6D3F" w:rsidP="000D481D">
            <w:pPr>
              <w:pStyle w:val="ListParagraph"/>
              <w:numPr>
                <w:ilvl w:val="0"/>
                <w:numId w:val="30"/>
              </w:numPr>
              <w:spacing w:after="0" w:line="240" w:lineRule="auto"/>
            </w:pPr>
            <w:r w:rsidRPr="00F20AFA">
              <w:rPr>
                <w:rFonts w:cs="Times New Roman"/>
                <w:sz w:val="20"/>
                <w:szCs w:val="20"/>
              </w:rPr>
              <w:t>Observations</w:t>
            </w:r>
          </w:p>
        </w:tc>
        <w:tc>
          <w:tcPr>
            <w:tcW w:w="2635" w:type="dxa"/>
          </w:tcPr>
          <w:p w14:paraId="36442F8B" w14:textId="77777777" w:rsidR="00CA6D3F" w:rsidRDefault="00CA6D3F" w:rsidP="00CA6D3F">
            <w:r>
              <w:rPr>
                <w:rFonts w:cs="Times New Roman"/>
                <w:sz w:val="20"/>
                <w:szCs w:val="20"/>
              </w:rPr>
              <w:t>Please see lesson plans for full resource list</w:t>
            </w:r>
          </w:p>
        </w:tc>
        <w:tc>
          <w:tcPr>
            <w:tcW w:w="2636" w:type="dxa"/>
          </w:tcPr>
          <w:p w14:paraId="70E0AC81" w14:textId="77777777" w:rsidR="00251A2C" w:rsidRPr="006D1151" w:rsidRDefault="00251A2C" w:rsidP="006D1151">
            <w:pPr>
              <w:spacing w:after="0"/>
              <w:rPr>
                <w:rFonts w:cs="Times New Roman"/>
                <w:sz w:val="20"/>
                <w:szCs w:val="20"/>
              </w:rPr>
            </w:pPr>
            <w:r w:rsidRPr="006D1151">
              <w:rPr>
                <w:rFonts w:cs="Times New Roman"/>
                <w:sz w:val="20"/>
                <w:szCs w:val="20"/>
              </w:rPr>
              <w:t>Same as above plus:</w:t>
            </w:r>
          </w:p>
          <w:p w14:paraId="7646B5DD" w14:textId="77777777" w:rsidR="00CA6D3F" w:rsidRPr="006D1151" w:rsidRDefault="003873A6" w:rsidP="00A07B6F">
            <w:pPr>
              <w:pStyle w:val="ListParagraph"/>
              <w:numPr>
                <w:ilvl w:val="0"/>
                <w:numId w:val="59"/>
              </w:numPr>
              <w:spacing w:after="0"/>
              <w:rPr>
                <w:rFonts w:cs="Times New Roman"/>
                <w:sz w:val="20"/>
                <w:szCs w:val="20"/>
              </w:rPr>
            </w:pPr>
            <w:r w:rsidRPr="006D1151">
              <w:rPr>
                <w:rFonts w:cs="Times New Roman"/>
                <w:sz w:val="20"/>
                <w:szCs w:val="20"/>
              </w:rPr>
              <w:t>Reflection</w:t>
            </w:r>
          </w:p>
          <w:p w14:paraId="11BBD9CC" w14:textId="77777777" w:rsidR="003873A6" w:rsidRPr="006D1151" w:rsidRDefault="003873A6" w:rsidP="00A07B6F">
            <w:pPr>
              <w:pStyle w:val="ListParagraph"/>
              <w:numPr>
                <w:ilvl w:val="0"/>
                <w:numId w:val="54"/>
              </w:numPr>
              <w:spacing w:after="0"/>
              <w:rPr>
                <w:rFonts w:cs="Times New Roman"/>
                <w:sz w:val="20"/>
                <w:szCs w:val="20"/>
              </w:rPr>
            </w:pPr>
            <w:r w:rsidRPr="006D1151">
              <w:rPr>
                <w:rFonts w:cs="Times New Roman"/>
                <w:sz w:val="20"/>
                <w:szCs w:val="20"/>
              </w:rPr>
              <w:t>Independent learning</w:t>
            </w:r>
          </w:p>
          <w:p w14:paraId="6E9F19FC" w14:textId="77777777" w:rsidR="003873A6" w:rsidRPr="006D1151" w:rsidRDefault="007C4315" w:rsidP="00A07B6F">
            <w:pPr>
              <w:pStyle w:val="ListParagraph"/>
              <w:numPr>
                <w:ilvl w:val="0"/>
                <w:numId w:val="54"/>
              </w:numPr>
              <w:spacing w:after="0"/>
              <w:rPr>
                <w:rFonts w:cs="Times New Roman"/>
                <w:sz w:val="20"/>
                <w:szCs w:val="20"/>
              </w:rPr>
            </w:pPr>
            <w:r w:rsidRPr="006D1151">
              <w:rPr>
                <w:rFonts w:cs="Times New Roman"/>
                <w:sz w:val="20"/>
                <w:szCs w:val="20"/>
              </w:rPr>
              <w:t>Deeper learning</w:t>
            </w:r>
          </w:p>
          <w:p w14:paraId="68B4BF32" w14:textId="77777777" w:rsidR="007C4315" w:rsidRPr="006D1151" w:rsidRDefault="007C4315" w:rsidP="00A07B6F">
            <w:pPr>
              <w:pStyle w:val="ListParagraph"/>
              <w:numPr>
                <w:ilvl w:val="0"/>
                <w:numId w:val="54"/>
              </w:numPr>
              <w:spacing w:after="0"/>
              <w:rPr>
                <w:rFonts w:cs="Times New Roman"/>
                <w:sz w:val="20"/>
                <w:szCs w:val="20"/>
              </w:rPr>
            </w:pPr>
            <w:r w:rsidRPr="006D1151">
              <w:rPr>
                <w:rFonts w:cs="Times New Roman"/>
                <w:sz w:val="20"/>
                <w:szCs w:val="20"/>
              </w:rPr>
              <w:t>Comprehension skills</w:t>
            </w:r>
          </w:p>
          <w:p w14:paraId="7917DBAB" w14:textId="77777777" w:rsidR="007C4315" w:rsidRDefault="007C4315" w:rsidP="00A07B6F">
            <w:pPr>
              <w:pStyle w:val="ListParagraph"/>
              <w:numPr>
                <w:ilvl w:val="0"/>
                <w:numId w:val="54"/>
              </w:numPr>
              <w:spacing w:after="0"/>
              <w:rPr>
                <w:rFonts w:cs="Times New Roman"/>
                <w:sz w:val="20"/>
                <w:szCs w:val="20"/>
              </w:rPr>
            </w:pPr>
            <w:r w:rsidRPr="006D1151">
              <w:rPr>
                <w:rFonts w:cs="Times New Roman"/>
                <w:sz w:val="20"/>
                <w:szCs w:val="20"/>
              </w:rPr>
              <w:t>Questioning</w:t>
            </w:r>
          </w:p>
          <w:p w14:paraId="23532EA7" w14:textId="77777777" w:rsidR="006D1151" w:rsidRDefault="006D1151" w:rsidP="006D1151">
            <w:pPr>
              <w:spacing w:after="0"/>
              <w:rPr>
                <w:rFonts w:cs="Times New Roman"/>
                <w:szCs w:val="20"/>
              </w:rPr>
            </w:pPr>
          </w:p>
          <w:p w14:paraId="49317623" w14:textId="77777777" w:rsidR="006D1151" w:rsidRPr="006D1151" w:rsidRDefault="006D1151" w:rsidP="006D1151">
            <w:pPr>
              <w:spacing w:after="0"/>
              <w:rPr>
                <w:rFonts w:cs="Times New Roman"/>
                <w:szCs w:val="20"/>
              </w:rPr>
            </w:pPr>
          </w:p>
        </w:tc>
      </w:tr>
      <w:tr w:rsidR="00CA6D3F" w14:paraId="1B15C2DE" w14:textId="77777777" w:rsidTr="00CA6D3F">
        <w:tc>
          <w:tcPr>
            <w:tcW w:w="2635" w:type="dxa"/>
          </w:tcPr>
          <w:p w14:paraId="280D022E" w14:textId="77777777" w:rsidR="00CA6D3F" w:rsidRPr="00280E23" w:rsidRDefault="00CA6D3F" w:rsidP="00CA6D3F">
            <w:pPr>
              <w:rPr>
                <w:rFonts w:cs="Times New Roman"/>
              </w:rPr>
            </w:pPr>
            <w:r>
              <w:rPr>
                <w:rFonts w:cs="Times New Roman"/>
              </w:rPr>
              <w:t>Going over workbook from excursion in a formal setting</w:t>
            </w:r>
          </w:p>
        </w:tc>
        <w:tc>
          <w:tcPr>
            <w:tcW w:w="2635" w:type="dxa"/>
          </w:tcPr>
          <w:p w14:paraId="1619648C" w14:textId="77777777" w:rsidR="00CA6D3F" w:rsidRPr="00280E23" w:rsidRDefault="00CA6D3F" w:rsidP="00CA6D3F">
            <w:pPr>
              <w:rPr>
                <w:rFonts w:cs="Times New Roman"/>
              </w:rPr>
            </w:pPr>
            <w:r w:rsidRPr="00280E23">
              <w:rPr>
                <w:rFonts w:cs="Times New Roman"/>
              </w:rPr>
              <w:t>Lesson 4</w:t>
            </w:r>
            <w:r>
              <w:rPr>
                <w:rFonts w:cs="Times New Roman"/>
              </w:rPr>
              <w:t xml:space="preserve"> -  Please see lesson plan for full Essential content</w:t>
            </w:r>
          </w:p>
        </w:tc>
        <w:tc>
          <w:tcPr>
            <w:tcW w:w="2635" w:type="dxa"/>
          </w:tcPr>
          <w:p w14:paraId="67330D6C" w14:textId="77777777" w:rsidR="00CA6D3F" w:rsidRPr="00C0355B" w:rsidRDefault="00CA6D3F" w:rsidP="000D481D">
            <w:pPr>
              <w:pStyle w:val="ListParagraph"/>
              <w:numPr>
                <w:ilvl w:val="0"/>
                <w:numId w:val="31"/>
              </w:numPr>
              <w:spacing w:after="0" w:line="240" w:lineRule="auto"/>
              <w:rPr>
                <w:rFonts w:cs="Times New Roman"/>
                <w:sz w:val="20"/>
                <w:szCs w:val="20"/>
              </w:rPr>
            </w:pPr>
            <w:r w:rsidRPr="00C0355B">
              <w:rPr>
                <w:rFonts w:cs="Times New Roman"/>
                <w:sz w:val="20"/>
                <w:szCs w:val="20"/>
              </w:rPr>
              <w:t>Checklists</w:t>
            </w:r>
          </w:p>
          <w:p w14:paraId="2C96DBC6" w14:textId="77777777" w:rsidR="00CA6D3F" w:rsidRPr="00C0355B" w:rsidRDefault="003F318E" w:rsidP="000D481D">
            <w:pPr>
              <w:pStyle w:val="ListParagraph"/>
              <w:numPr>
                <w:ilvl w:val="0"/>
                <w:numId w:val="31"/>
              </w:numPr>
              <w:spacing w:after="0" w:line="240" w:lineRule="auto"/>
              <w:rPr>
                <w:rFonts w:cs="Times New Roman"/>
                <w:sz w:val="20"/>
                <w:szCs w:val="20"/>
              </w:rPr>
            </w:pPr>
            <w:r w:rsidRPr="00C0355B">
              <w:rPr>
                <w:rFonts w:cs="Times New Roman"/>
                <w:sz w:val="20"/>
                <w:szCs w:val="20"/>
              </w:rPr>
              <w:t>Observations</w:t>
            </w:r>
          </w:p>
          <w:p w14:paraId="327A1837" w14:textId="77777777" w:rsidR="00CA6D3F" w:rsidRPr="00C0355B" w:rsidRDefault="00CA6D3F" w:rsidP="000D481D">
            <w:pPr>
              <w:pStyle w:val="ListParagraph"/>
              <w:numPr>
                <w:ilvl w:val="0"/>
                <w:numId w:val="31"/>
              </w:numPr>
              <w:spacing w:after="0" w:line="240" w:lineRule="auto"/>
              <w:rPr>
                <w:rFonts w:cs="Times New Roman"/>
                <w:sz w:val="20"/>
                <w:szCs w:val="20"/>
              </w:rPr>
            </w:pPr>
            <w:r w:rsidRPr="00C0355B">
              <w:rPr>
                <w:rFonts w:cs="Times New Roman"/>
                <w:sz w:val="20"/>
                <w:szCs w:val="20"/>
              </w:rPr>
              <w:t>Thinkers keys</w:t>
            </w:r>
          </w:p>
          <w:p w14:paraId="10FFD54B" w14:textId="77777777" w:rsidR="00CA6D3F" w:rsidRPr="00C0355B" w:rsidRDefault="00CA6D3F" w:rsidP="000D481D">
            <w:pPr>
              <w:pStyle w:val="ListParagraph"/>
              <w:numPr>
                <w:ilvl w:val="0"/>
                <w:numId w:val="31"/>
              </w:numPr>
              <w:spacing w:after="0" w:line="240" w:lineRule="auto"/>
              <w:rPr>
                <w:rFonts w:cs="Times New Roman"/>
                <w:sz w:val="20"/>
                <w:szCs w:val="20"/>
              </w:rPr>
            </w:pPr>
            <w:r w:rsidRPr="00C0355B">
              <w:rPr>
                <w:rFonts w:cs="Times New Roman"/>
                <w:sz w:val="20"/>
                <w:szCs w:val="20"/>
              </w:rPr>
              <w:t>Anecdotal records</w:t>
            </w:r>
          </w:p>
          <w:p w14:paraId="41A65385" w14:textId="77777777" w:rsidR="00CA6D3F" w:rsidRPr="00C0355B" w:rsidRDefault="00CA6D3F" w:rsidP="000D481D">
            <w:pPr>
              <w:pStyle w:val="ListParagraph"/>
              <w:numPr>
                <w:ilvl w:val="0"/>
                <w:numId w:val="31"/>
              </w:numPr>
              <w:spacing w:after="0" w:line="240" w:lineRule="auto"/>
              <w:rPr>
                <w:rFonts w:cs="Times New Roman"/>
                <w:sz w:val="20"/>
                <w:szCs w:val="20"/>
              </w:rPr>
            </w:pPr>
            <w:r w:rsidRPr="00C0355B">
              <w:rPr>
                <w:rFonts w:cs="Times New Roman"/>
                <w:sz w:val="20"/>
                <w:szCs w:val="20"/>
              </w:rPr>
              <w:t>ICT skills</w:t>
            </w:r>
          </w:p>
          <w:p w14:paraId="24DEF4C7" w14:textId="77777777" w:rsidR="00CA6D3F" w:rsidRDefault="00CA6D3F" w:rsidP="000D481D">
            <w:pPr>
              <w:pStyle w:val="ListParagraph"/>
              <w:numPr>
                <w:ilvl w:val="0"/>
                <w:numId w:val="31"/>
              </w:numPr>
              <w:spacing w:after="0" w:line="240" w:lineRule="auto"/>
            </w:pPr>
            <w:r w:rsidRPr="00C0355B">
              <w:rPr>
                <w:rFonts w:cs="Times New Roman"/>
                <w:sz w:val="20"/>
                <w:szCs w:val="20"/>
              </w:rPr>
              <w:t>Self – assessment (group work)</w:t>
            </w:r>
          </w:p>
        </w:tc>
        <w:tc>
          <w:tcPr>
            <w:tcW w:w="2635" w:type="dxa"/>
          </w:tcPr>
          <w:p w14:paraId="18613982" w14:textId="77777777" w:rsidR="00CA6D3F" w:rsidRDefault="00CA6D3F" w:rsidP="00CA6D3F">
            <w:r>
              <w:rPr>
                <w:rFonts w:cs="Times New Roman"/>
                <w:sz w:val="20"/>
                <w:szCs w:val="20"/>
              </w:rPr>
              <w:t>Please see lesson plans for full resource list</w:t>
            </w:r>
          </w:p>
        </w:tc>
        <w:tc>
          <w:tcPr>
            <w:tcW w:w="2636" w:type="dxa"/>
          </w:tcPr>
          <w:p w14:paraId="64E7E114" w14:textId="77777777" w:rsidR="00251A2C" w:rsidRPr="006D1151" w:rsidRDefault="00251A2C" w:rsidP="006D1151">
            <w:pPr>
              <w:spacing w:after="0"/>
              <w:rPr>
                <w:rFonts w:cs="Times New Roman"/>
                <w:sz w:val="20"/>
                <w:szCs w:val="20"/>
              </w:rPr>
            </w:pPr>
            <w:r w:rsidRPr="006D1151">
              <w:rPr>
                <w:rFonts w:cs="Times New Roman"/>
                <w:sz w:val="20"/>
                <w:szCs w:val="20"/>
              </w:rPr>
              <w:t>Same as above plus:</w:t>
            </w:r>
          </w:p>
          <w:p w14:paraId="2EB2A697" w14:textId="77777777" w:rsidR="00CA6D3F" w:rsidRPr="006D1151" w:rsidRDefault="007C4315" w:rsidP="00A07B6F">
            <w:pPr>
              <w:pStyle w:val="ListParagraph"/>
              <w:numPr>
                <w:ilvl w:val="0"/>
                <w:numId w:val="60"/>
              </w:numPr>
              <w:spacing w:after="0"/>
              <w:rPr>
                <w:rFonts w:cs="Times New Roman"/>
                <w:sz w:val="20"/>
                <w:szCs w:val="20"/>
              </w:rPr>
            </w:pPr>
            <w:r w:rsidRPr="006D1151">
              <w:rPr>
                <w:rFonts w:cs="Times New Roman"/>
                <w:sz w:val="20"/>
                <w:szCs w:val="20"/>
              </w:rPr>
              <w:t>Class discussion</w:t>
            </w:r>
          </w:p>
          <w:p w14:paraId="16ADBF08" w14:textId="77777777" w:rsidR="00F55C1A" w:rsidRPr="006D1151" w:rsidRDefault="00F55C1A" w:rsidP="00A07B6F">
            <w:pPr>
              <w:pStyle w:val="ListParagraph"/>
              <w:numPr>
                <w:ilvl w:val="0"/>
                <w:numId w:val="55"/>
              </w:numPr>
              <w:spacing w:after="0"/>
              <w:rPr>
                <w:rFonts w:cs="Times New Roman"/>
                <w:sz w:val="20"/>
                <w:szCs w:val="20"/>
              </w:rPr>
            </w:pPr>
            <w:r w:rsidRPr="006D1151">
              <w:rPr>
                <w:rFonts w:cs="Times New Roman"/>
                <w:sz w:val="20"/>
                <w:szCs w:val="20"/>
              </w:rPr>
              <w:t>ICT skills</w:t>
            </w:r>
          </w:p>
          <w:p w14:paraId="22865705" w14:textId="77777777" w:rsidR="00F55C1A" w:rsidRPr="006D1151" w:rsidRDefault="008C12D4" w:rsidP="00A07B6F">
            <w:pPr>
              <w:pStyle w:val="ListParagraph"/>
              <w:numPr>
                <w:ilvl w:val="0"/>
                <w:numId w:val="55"/>
              </w:numPr>
              <w:spacing w:after="0"/>
              <w:rPr>
                <w:rFonts w:cs="Times New Roman"/>
                <w:sz w:val="20"/>
                <w:szCs w:val="20"/>
              </w:rPr>
            </w:pPr>
            <w:r w:rsidRPr="006D1151">
              <w:rPr>
                <w:rFonts w:cs="Times New Roman"/>
                <w:sz w:val="20"/>
                <w:szCs w:val="20"/>
              </w:rPr>
              <w:t xml:space="preserve">Group work </w:t>
            </w:r>
          </w:p>
          <w:p w14:paraId="16C52EBD" w14:textId="77777777" w:rsidR="008C12D4" w:rsidRPr="006D1151" w:rsidRDefault="008C12D4" w:rsidP="00A07B6F">
            <w:pPr>
              <w:pStyle w:val="ListParagraph"/>
              <w:numPr>
                <w:ilvl w:val="0"/>
                <w:numId w:val="55"/>
              </w:numPr>
              <w:spacing w:after="0"/>
              <w:rPr>
                <w:rFonts w:cs="Times New Roman"/>
                <w:sz w:val="20"/>
                <w:szCs w:val="20"/>
              </w:rPr>
            </w:pPr>
            <w:r w:rsidRPr="006D1151">
              <w:rPr>
                <w:rFonts w:cs="Times New Roman"/>
                <w:sz w:val="20"/>
                <w:szCs w:val="20"/>
              </w:rPr>
              <w:t>Peer-tutoring</w:t>
            </w:r>
          </w:p>
          <w:p w14:paraId="259ECCEC" w14:textId="77777777" w:rsidR="008C12D4" w:rsidRPr="006D1151" w:rsidRDefault="008C12D4" w:rsidP="00A07B6F">
            <w:pPr>
              <w:pStyle w:val="ListParagraph"/>
              <w:numPr>
                <w:ilvl w:val="0"/>
                <w:numId w:val="55"/>
              </w:numPr>
              <w:spacing w:after="0"/>
              <w:rPr>
                <w:rFonts w:cs="Times New Roman"/>
                <w:sz w:val="20"/>
                <w:szCs w:val="20"/>
              </w:rPr>
            </w:pPr>
            <w:r w:rsidRPr="006D1151">
              <w:rPr>
                <w:rFonts w:cs="Times New Roman"/>
                <w:sz w:val="20"/>
                <w:szCs w:val="20"/>
              </w:rPr>
              <w:t>Cooperative learning</w:t>
            </w:r>
          </w:p>
          <w:p w14:paraId="58283F6B" w14:textId="77777777" w:rsidR="008C12D4" w:rsidRPr="006D1151" w:rsidRDefault="008C12D4" w:rsidP="00A07B6F">
            <w:pPr>
              <w:pStyle w:val="ListParagraph"/>
              <w:numPr>
                <w:ilvl w:val="0"/>
                <w:numId w:val="55"/>
              </w:numPr>
              <w:spacing w:after="0"/>
              <w:rPr>
                <w:rFonts w:cs="Times New Roman"/>
                <w:sz w:val="20"/>
                <w:szCs w:val="20"/>
              </w:rPr>
            </w:pPr>
            <w:r w:rsidRPr="006D1151">
              <w:rPr>
                <w:rFonts w:cs="Times New Roman"/>
                <w:sz w:val="20"/>
                <w:szCs w:val="20"/>
              </w:rPr>
              <w:t>Scaffolding</w:t>
            </w:r>
          </w:p>
        </w:tc>
      </w:tr>
      <w:tr w:rsidR="00CA6D3F" w14:paraId="5BC4BE84" w14:textId="77777777" w:rsidTr="00CA6D3F">
        <w:trPr>
          <w:trHeight w:val="469"/>
        </w:trPr>
        <w:tc>
          <w:tcPr>
            <w:tcW w:w="2635" w:type="dxa"/>
          </w:tcPr>
          <w:p w14:paraId="2CE16DB4" w14:textId="77777777" w:rsidR="00CA6D3F" w:rsidRPr="00352EBE" w:rsidRDefault="00CA6D3F" w:rsidP="00CA6D3F">
            <w:pPr>
              <w:rPr>
                <w:rFonts w:cs="Times New Roman"/>
                <w:b/>
              </w:rPr>
            </w:pPr>
            <w:r w:rsidRPr="00352EBE">
              <w:rPr>
                <w:rFonts w:cs="Times New Roman"/>
                <w:b/>
              </w:rPr>
              <w:t>SORTING OUT</w:t>
            </w:r>
          </w:p>
          <w:p w14:paraId="5F3A6EED" w14:textId="77777777" w:rsidR="00CA6D3F" w:rsidRPr="00280E23" w:rsidRDefault="00CA6D3F" w:rsidP="00CA6D3F">
            <w:pPr>
              <w:rPr>
                <w:rFonts w:cs="Times New Roman"/>
              </w:rPr>
            </w:pPr>
            <w:r>
              <w:rPr>
                <w:rFonts w:cs="Times New Roman"/>
              </w:rPr>
              <w:t xml:space="preserve">Eureka Stockade </w:t>
            </w:r>
            <w:r w:rsidR="00BA0291">
              <w:rPr>
                <w:rFonts w:cs="Times New Roman"/>
              </w:rPr>
              <w:t>–</w:t>
            </w:r>
            <w:r>
              <w:rPr>
                <w:rFonts w:cs="Times New Roman"/>
              </w:rPr>
              <w:t xml:space="preserve"> Facts</w:t>
            </w:r>
            <w:r w:rsidR="00BA0291">
              <w:rPr>
                <w:rFonts w:cs="Times New Roman"/>
              </w:rPr>
              <w:t xml:space="preserve"> &amp; Critical Evaluation of Sources</w:t>
            </w:r>
          </w:p>
        </w:tc>
        <w:tc>
          <w:tcPr>
            <w:tcW w:w="2635" w:type="dxa"/>
          </w:tcPr>
          <w:p w14:paraId="5FBE6073" w14:textId="77777777" w:rsidR="00CA6D3F" w:rsidRPr="00280E23" w:rsidRDefault="00CA6D3F" w:rsidP="00CA6D3F">
            <w:pPr>
              <w:rPr>
                <w:rFonts w:cs="Times New Roman"/>
              </w:rPr>
            </w:pPr>
            <w:r w:rsidRPr="00280E23">
              <w:rPr>
                <w:rFonts w:cs="Times New Roman"/>
              </w:rPr>
              <w:t>Lesson 5</w:t>
            </w:r>
            <w:r>
              <w:rPr>
                <w:rFonts w:cs="Times New Roman"/>
              </w:rPr>
              <w:t xml:space="preserve"> -  Please see lesson plan for full Essential content</w:t>
            </w:r>
          </w:p>
        </w:tc>
        <w:tc>
          <w:tcPr>
            <w:tcW w:w="2635" w:type="dxa"/>
          </w:tcPr>
          <w:p w14:paraId="2586FA44" w14:textId="77777777" w:rsidR="00CA6D3F" w:rsidRPr="007E4AB5" w:rsidRDefault="00CA6D3F" w:rsidP="000D481D">
            <w:pPr>
              <w:pStyle w:val="ListParagraph"/>
              <w:numPr>
                <w:ilvl w:val="0"/>
                <w:numId w:val="32"/>
              </w:numPr>
              <w:spacing w:after="0" w:line="240" w:lineRule="auto"/>
              <w:rPr>
                <w:rFonts w:cs="Times New Roman"/>
                <w:sz w:val="20"/>
                <w:szCs w:val="20"/>
              </w:rPr>
            </w:pPr>
            <w:r w:rsidRPr="007E4AB5">
              <w:rPr>
                <w:rFonts w:cs="Times New Roman"/>
                <w:sz w:val="20"/>
                <w:szCs w:val="20"/>
              </w:rPr>
              <w:t>6 thinkers hats</w:t>
            </w:r>
          </w:p>
          <w:p w14:paraId="463BB80D" w14:textId="77777777" w:rsidR="00CA6D3F" w:rsidRPr="007E4AB5" w:rsidRDefault="00CA6D3F" w:rsidP="000D481D">
            <w:pPr>
              <w:pStyle w:val="ListParagraph"/>
              <w:numPr>
                <w:ilvl w:val="0"/>
                <w:numId w:val="32"/>
              </w:numPr>
              <w:spacing w:after="0" w:line="240" w:lineRule="auto"/>
              <w:rPr>
                <w:rFonts w:cs="Times New Roman"/>
                <w:sz w:val="20"/>
                <w:szCs w:val="20"/>
              </w:rPr>
            </w:pPr>
            <w:r w:rsidRPr="007E4AB5">
              <w:rPr>
                <w:rFonts w:cs="Times New Roman"/>
                <w:sz w:val="20"/>
                <w:szCs w:val="20"/>
              </w:rPr>
              <w:t>Participation</w:t>
            </w:r>
          </w:p>
          <w:p w14:paraId="7C10B125" w14:textId="77777777" w:rsidR="00CA6D3F" w:rsidRDefault="00CA6D3F" w:rsidP="000D481D">
            <w:pPr>
              <w:pStyle w:val="ListParagraph"/>
              <w:numPr>
                <w:ilvl w:val="0"/>
                <w:numId w:val="32"/>
              </w:numPr>
              <w:spacing w:after="0" w:line="240" w:lineRule="auto"/>
              <w:rPr>
                <w:rFonts w:cs="Times New Roman"/>
                <w:sz w:val="20"/>
                <w:szCs w:val="20"/>
              </w:rPr>
            </w:pPr>
            <w:r w:rsidRPr="007E4AB5">
              <w:rPr>
                <w:rFonts w:cs="Times New Roman"/>
                <w:sz w:val="20"/>
                <w:szCs w:val="20"/>
              </w:rPr>
              <w:t>Written responses in workbooks</w:t>
            </w:r>
          </w:p>
          <w:p w14:paraId="2768E442" w14:textId="77777777" w:rsidR="00BA0291" w:rsidRPr="007E4AB5" w:rsidRDefault="00BA0291" w:rsidP="000D481D">
            <w:pPr>
              <w:pStyle w:val="ListParagraph"/>
              <w:numPr>
                <w:ilvl w:val="0"/>
                <w:numId w:val="32"/>
              </w:numPr>
              <w:spacing w:after="0" w:line="240" w:lineRule="auto"/>
              <w:rPr>
                <w:rFonts w:cs="Times New Roman"/>
                <w:sz w:val="20"/>
                <w:szCs w:val="20"/>
              </w:rPr>
            </w:pPr>
            <w:r>
              <w:rPr>
                <w:rFonts w:cs="Times New Roman"/>
                <w:sz w:val="20"/>
                <w:szCs w:val="20"/>
              </w:rPr>
              <w:t>Kathy Schrock’s 5ws of website evaluation</w:t>
            </w:r>
          </w:p>
        </w:tc>
        <w:tc>
          <w:tcPr>
            <w:tcW w:w="2635" w:type="dxa"/>
          </w:tcPr>
          <w:p w14:paraId="7E098FB7" w14:textId="77777777" w:rsidR="00CA6D3F" w:rsidRDefault="00CA6D3F" w:rsidP="00CA6D3F">
            <w:r>
              <w:rPr>
                <w:rFonts w:cs="Times New Roman"/>
                <w:sz w:val="20"/>
                <w:szCs w:val="20"/>
              </w:rPr>
              <w:t>Please see lesson plans for full resource list</w:t>
            </w:r>
          </w:p>
        </w:tc>
        <w:tc>
          <w:tcPr>
            <w:tcW w:w="2636" w:type="dxa"/>
          </w:tcPr>
          <w:p w14:paraId="4FDB5438" w14:textId="77777777" w:rsidR="00CA6D3F" w:rsidRPr="006D1151" w:rsidRDefault="00251A2C" w:rsidP="006D1151">
            <w:pPr>
              <w:spacing w:after="0"/>
              <w:rPr>
                <w:rFonts w:cs="Times New Roman"/>
                <w:sz w:val="20"/>
                <w:szCs w:val="20"/>
              </w:rPr>
            </w:pPr>
            <w:r w:rsidRPr="006D1151">
              <w:rPr>
                <w:rFonts w:cs="Times New Roman"/>
                <w:sz w:val="20"/>
                <w:szCs w:val="20"/>
              </w:rPr>
              <w:t>Same as above plus:</w:t>
            </w:r>
          </w:p>
          <w:p w14:paraId="2C3AC22F" w14:textId="77777777" w:rsidR="008C12D4" w:rsidRPr="006D1151" w:rsidRDefault="008C12D4" w:rsidP="00A07B6F">
            <w:pPr>
              <w:pStyle w:val="ListParagraph"/>
              <w:numPr>
                <w:ilvl w:val="0"/>
                <w:numId w:val="56"/>
              </w:numPr>
              <w:spacing w:after="0"/>
              <w:rPr>
                <w:rFonts w:cs="Times New Roman"/>
                <w:sz w:val="20"/>
                <w:szCs w:val="20"/>
              </w:rPr>
            </w:pPr>
            <w:r w:rsidRPr="006D1151">
              <w:rPr>
                <w:rFonts w:cs="Times New Roman"/>
                <w:sz w:val="20"/>
                <w:szCs w:val="20"/>
              </w:rPr>
              <w:t>Comprehension skills</w:t>
            </w:r>
          </w:p>
          <w:p w14:paraId="653856BE" w14:textId="77777777" w:rsidR="008C12D4" w:rsidRPr="006D1151" w:rsidRDefault="008C12D4" w:rsidP="00A07B6F">
            <w:pPr>
              <w:pStyle w:val="ListParagraph"/>
              <w:numPr>
                <w:ilvl w:val="0"/>
                <w:numId w:val="56"/>
              </w:numPr>
              <w:spacing w:after="0"/>
              <w:rPr>
                <w:rFonts w:cs="Times New Roman"/>
                <w:sz w:val="20"/>
                <w:szCs w:val="20"/>
              </w:rPr>
            </w:pPr>
            <w:r w:rsidRPr="006D1151">
              <w:rPr>
                <w:rFonts w:cs="Times New Roman"/>
                <w:sz w:val="20"/>
                <w:szCs w:val="20"/>
              </w:rPr>
              <w:t>Class discussion</w:t>
            </w:r>
          </w:p>
          <w:p w14:paraId="3D64B6C7" w14:textId="77777777" w:rsidR="008C12D4" w:rsidRPr="006D1151" w:rsidRDefault="00641F22" w:rsidP="00A07B6F">
            <w:pPr>
              <w:pStyle w:val="ListParagraph"/>
              <w:numPr>
                <w:ilvl w:val="0"/>
                <w:numId w:val="56"/>
              </w:numPr>
              <w:spacing w:after="0"/>
              <w:rPr>
                <w:rFonts w:cs="Times New Roman"/>
                <w:sz w:val="20"/>
                <w:szCs w:val="20"/>
              </w:rPr>
            </w:pPr>
            <w:r w:rsidRPr="006D1151">
              <w:rPr>
                <w:rFonts w:cs="Times New Roman"/>
                <w:sz w:val="20"/>
                <w:szCs w:val="20"/>
              </w:rPr>
              <w:t>Individual learning</w:t>
            </w:r>
          </w:p>
        </w:tc>
      </w:tr>
      <w:tr w:rsidR="00CA6D3F" w14:paraId="35F3DA37" w14:textId="77777777" w:rsidTr="00CA6D3F">
        <w:tc>
          <w:tcPr>
            <w:tcW w:w="2635" w:type="dxa"/>
          </w:tcPr>
          <w:p w14:paraId="25CDC012" w14:textId="77777777" w:rsidR="00CA6D3F" w:rsidRPr="00280E23" w:rsidRDefault="00CA6D3F" w:rsidP="00CA6D3F">
            <w:pPr>
              <w:rPr>
                <w:rFonts w:cs="Times New Roman"/>
              </w:rPr>
            </w:pPr>
            <w:r>
              <w:rPr>
                <w:rFonts w:cs="Times New Roman"/>
              </w:rPr>
              <w:t>Eureka Stockade  - The impacts on Australia</w:t>
            </w:r>
          </w:p>
        </w:tc>
        <w:tc>
          <w:tcPr>
            <w:tcW w:w="2635" w:type="dxa"/>
          </w:tcPr>
          <w:p w14:paraId="614E3E84" w14:textId="77777777" w:rsidR="00CA6D3F" w:rsidRPr="00280E23" w:rsidRDefault="00CA6D3F" w:rsidP="00CA6D3F">
            <w:pPr>
              <w:rPr>
                <w:rFonts w:cs="Times New Roman"/>
              </w:rPr>
            </w:pPr>
            <w:r w:rsidRPr="00280E23">
              <w:rPr>
                <w:rFonts w:cs="Times New Roman"/>
              </w:rPr>
              <w:t xml:space="preserve">Lesson </w:t>
            </w:r>
            <w:r>
              <w:rPr>
                <w:rFonts w:cs="Times New Roman"/>
              </w:rPr>
              <w:t>6 -  Please see lesson plan for full Essential content</w:t>
            </w:r>
          </w:p>
        </w:tc>
        <w:tc>
          <w:tcPr>
            <w:tcW w:w="2635" w:type="dxa"/>
          </w:tcPr>
          <w:p w14:paraId="11C12ED7" w14:textId="77777777" w:rsidR="00CA6D3F" w:rsidRPr="007E4AB5" w:rsidRDefault="00CA6D3F" w:rsidP="000D481D">
            <w:pPr>
              <w:pStyle w:val="ListParagraph"/>
              <w:numPr>
                <w:ilvl w:val="0"/>
                <w:numId w:val="33"/>
              </w:numPr>
              <w:spacing w:after="0" w:line="240" w:lineRule="auto"/>
              <w:rPr>
                <w:rFonts w:cs="Times New Roman"/>
                <w:sz w:val="20"/>
                <w:szCs w:val="20"/>
              </w:rPr>
            </w:pPr>
            <w:r w:rsidRPr="007E4AB5">
              <w:rPr>
                <w:rFonts w:cs="Times New Roman"/>
                <w:sz w:val="20"/>
                <w:szCs w:val="20"/>
              </w:rPr>
              <w:t>ICT</w:t>
            </w:r>
            <w:r w:rsidR="00641F22">
              <w:rPr>
                <w:rFonts w:cs="Times New Roman"/>
                <w:sz w:val="20"/>
                <w:szCs w:val="20"/>
              </w:rPr>
              <w:t xml:space="preserve"> </w:t>
            </w:r>
            <w:r w:rsidRPr="007E4AB5">
              <w:rPr>
                <w:rFonts w:cs="Times New Roman"/>
                <w:sz w:val="20"/>
                <w:szCs w:val="20"/>
              </w:rPr>
              <w:t>skills</w:t>
            </w:r>
          </w:p>
          <w:p w14:paraId="3B2E9C43" w14:textId="77777777" w:rsidR="00CA6D3F" w:rsidRDefault="00CA6D3F" w:rsidP="00CA6D3F">
            <w:pPr>
              <w:pStyle w:val="ListParagraph"/>
              <w:numPr>
                <w:ilvl w:val="0"/>
                <w:numId w:val="33"/>
              </w:numPr>
              <w:spacing w:after="0" w:line="240" w:lineRule="auto"/>
              <w:rPr>
                <w:rFonts w:cs="Times New Roman"/>
                <w:sz w:val="20"/>
                <w:szCs w:val="20"/>
              </w:rPr>
            </w:pPr>
            <w:r w:rsidRPr="007E4AB5">
              <w:rPr>
                <w:rFonts w:cs="Times New Roman"/>
                <w:sz w:val="20"/>
                <w:szCs w:val="20"/>
              </w:rPr>
              <w:t>Cartoon</w:t>
            </w:r>
          </w:p>
          <w:p w14:paraId="062D8BFD" w14:textId="77777777" w:rsidR="003873A6" w:rsidRPr="003873A6" w:rsidRDefault="003873A6" w:rsidP="00CA6D3F">
            <w:pPr>
              <w:pStyle w:val="ListParagraph"/>
              <w:numPr>
                <w:ilvl w:val="0"/>
                <w:numId w:val="33"/>
              </w:numPr>
              <w:spacing w:after="0" w:line="240" w:lineRule="auto"/>
              <w:rPr>
                <w:rFonts w:cs="Times New Roman"/>
                <w:sz w:val="20"/>
                <w:szCs w:val="20"/>
              </w:rPr>
            </w:pPr>
            <w:r>
              <w:rPr>
                <w:rFonts w:cs="Times New Roman"/>
                <w:sz w:val="20"/>
                <w:szCs w:val="20"/>
              </w:rPr>
              <w:t>Portfolio</w:t>
            </w:r>
          </w:p>
          <w:p w14:paraId="1C600DA1" w14:textId="77777777" w:rsidR="00CA6D3F" w:rsidRDefault="00CA6D3F" w:rsidP="00CA6D3F">
            <w:pPr>
              <w:rPr>
                <w:rFonts w:cs="Times New Roman"/>
                <w:sz w:val="20"/>
                <w:szCs w:val="20"/>
              </w:rPr>
            </w:pPr>
          </w:p>
          <w:p w14:paraId="2BF78D1E" w14:textId="77777777" w:rsidR="00CA6D3F" w:rsidRDefault="00CA6D3F" w:rsidP="00CA6D3F">
            <w:pPr>
              <w:rPr>
                <w:rFonts w:cs="Times New Roman"/>
                <w:sz w:val="20"/>
                <w:szCs w:val="20"/>
              </w:rPr>
            </w:pPr>
          </w:p>
          <w:p w14:paraId="52ED7125" w14:textId="77777777" w:rsidR="00CA6D3F" w:rsidRPr="007E1977" w:rsidRDefault="00CA6D3F" w:rsidP="00CA6D3F">
            <w:pPr>
              <w:rPr>
                <w:rFonts w:cs="Times New Roman"/>
                <w:sz w:val="20"/>
                <w:szCs w:val="20"/>
              </w:rPr>
            </w:pPr>
          </w:p>
        </w:tc>
        <w:tc>
          <w:tcPr>
            <w:tcW w:w="2635" w:type="dxa"/>
          </w:tcPr>
          <w:p w14:paraId="7A1A6996" w14:textId="77777777" w:rsidR="00CA6D3F" w:rsidRDefault="00CA6D3F" w:rsidP="00CA6D3F">
            <w:r>
              <w:rPr>
                <w:rFonts w:cs="Times New Roman"/>
                <w:sz w:val="20"/>
                <w:szCs w:val="20"/>
              </w:rPr>
              <w:t>Please see lesson plans for full resource list</w:t>
            </w:r>
          </w:p>
        </w:tc>
        <w:tc>
          <w:tcPr>
            <w:tcW w:w="2636" w:type="dxa"/>
          </w:tcPr>
          <w:p w14:paraId="625194D4" w14:textId="77777777" w:rsidR="00251A2C" w:rsidRPr="006D1151" w:rsidRDefault="00251A2C" w:rsidP="006D1151">
            <w:pPr>
              <w:spacing w:after="0"/>
              <w:rPr>
                <w:rFonts w:cs="Times New Roman"/>
                <w:sz w:val="20"/>
                <w:szCs w:val="20"/>
              </w:rPr>
            </w:pPr>
            <w:r w:rsidRPr="006D1151">
              <w:rPr>
                <w:rFonts w:cs="Times New Roman"/>
                <w:sz w:val="20"/>
                <w:szCs w:val="20"/>
              </w:rPr>
              <w:t>Same as above plus:</w:t>
            </w:r>
          </w:p>
          <w:p w14:paraId="6EC7743C" w14:textId="77777777" w:rsidR="00CA6D3F" w:rsidRPr="006D1151" w:rsidRDefault="00641F22" w:rsidP="00A07B6F">
            <w:pPr>
              <w:pStyle w:val="ListParagraph"/>
              <w:numPr>
                <w:ilvl w:val="0"/>
                <w:numId w:val="61"/>
              </w:numPr>
              <w:spacing w:after="0"/>
              <w:rPr>
                <w:rFonts w:cs="Times New Roman"/>
                <w:sz w:val="20"/>
                <w:szCs w:val="20"/>
              </w:rPr>
            </w:pPr>
            <w:r w:rsidRPr="006D1151">
              <w:rPr>
                <w:rFonts w:cs="Times New Roman"/>
                <w:sz w:val="20"/>
                <w:szCs w:val="20"/>
              </w:rPr>
              <w:t>Artist work</w:t>
            </w:r>
          </w:p>
          <w:p w14:paraId="74C31F39" w14:textId="77777777" w:rsidR="00641F22" w:rsidRPr="006D1151" w:rsidRDefault="00641F22" w:rsidP="00A07B6F">
            <w:pPr>
              <w:pStyle w:val="ListParagraph"/>
              <w:numPr>
                <w:ilvl w:val="0"/>
                <w:numId w:val="57"/>
              </w:numPr>
              <w:spacing w:after="0"/>
              <w:rPr>
                <w:rFonts w:cs="Times New Roman"/>
                <w:sz w:val="20"/>
                <w:szCs w:val="20"/>
              </w:rPr>
            </w:pPr>
            <w:r w:rsidRPr="006D1151">
              <w:rPr>
                <w:rFonts w:cs="Times New Roman"/>
                <w:sz w:val="20"/>
                <w:szCs w:val="20"/>
              </w:rPr>
              <w:t>Using imagination</w:t>
            </w:r>
          </w:p>
          <w:p w14:paraId="7C91D09A" w14:textId="77777777" w:rsidR="00641F22" w:rsidRPr="006D1151" w:rsidRDefault="00641F22" w:rsidP="00A07B6F">
            <w:pPr>
              <w:pStyle w:val="ListParagraph"/>
              <w:numPr>
                <w:ilvl w:val="0"/>
                <w:numId w:val="57"/>
              </w:numPr>
              <w:spacing w:after="0"/>
              <w:rPr>
                <w:rFonts w:cs="Times New Roman"/>
                <w:sz w:val="20"/>
                <w:szCs w:val="20"/>
              </w:rPr>
            </w:pPr>
            <w:r w:rsidRPr="006D1151">
              <w:rPr>
                <w:rFonts w:cs="Times New Roman"/>
                <w:sz w:val="20"/>
                <w:szCs w:val="20"/>
              </w:rPr>
              <w:t>Reading and writing skills</w:t>
            </w:r>
          </w:p>
          <w:p w14:paraId="00FCB0BD" w14:textId="77777777" w:rsidR="00641F22" w:rsidRPr="006D1151" w:rsidRDefault="00641F22" w:rsidP="00A07B6F">
            <w:pPr>
              <w:pStyle w:val="ListParagraph"/>
              <w:numPr>
                <w:ilvl w:val="0"/>
                <w:numId w:val="57"/>
              </w:numPr>
              <w:spacing w:after="0"/>
              <w:rPr>
                <w:rFonts w:cs="Times New Roman"/>
                <w:sz w:val="20"/>
                <w:szCs w:val="20"/>
              </w:rPr>
            </w:pPr>
            <w:r w:rsidRPr="006D1151">
              <w:rPr>
                <w:rFonts w:cs="Times New Roman"/>
                <w:sz w:val="20"/>
                <w:szCs w:val="20"/>
              </w:rPr>
              <w:t>Multiple intelligences</w:t>
            </w:r>
          </w:p>
          <w:p w14:paraId="791501D2" w14:textId="77777777" w:rsidR="0026215A" w:rsidRPr="006D1151" w:rsidRDefault="00FA41B1" w:rsidP="00A07B6F">
            <w:pPr>
              <w:pStyle w:val="ListParagraph"/>
              <w:numPr>
                <w:ilvl w:val="0"/>
                <w:numId w:val="57"/>
              </w:numPr>
              <w:spacing w:after="0"/>
              <w:rPr>
                <w:rFonts w:cs="Times New Roman"/>
                <w:sz w:val="20"/>
                <w:szCs w:val="20"/>
              </w:rPr>
            </w:pPr>
            <w:r w:rsidRPr="006D1151">
              <w:rPr>
                <w:rFonts w:cs="Times New Roman"/>
                <w:sz w:val="20"/>
                <w:szCs w:val="20"/>
              </w:rPr>
              <w:t>Portfolio assessment</w:t>
            </w:r>
          </w:p>
        </w:tc>
      </w:tr>
    </w:tbl>
    <w:p w14:paraId="670737D6" w14:textId="77777777" w:rsidR="009208C1" w:rsidRDefault="009208C1">
      <w:r>
        <w:br w:type="page"/>
      </w:r>
    </w:p>
    <w:tbl>
      <w:tblPr>
        <w:tblStyle w:val="TableGrid"/>
        <w:tblW w:w="0" w:type="auto"/>
        <w:tblLook w:val="04A0" w:firstRow="1" w:lastRow="0" w:firstColumn="1" w:lastColumn="0" w:noHBand="0" w:noVBand="1"/>
      </w:tblPr>
      <w:tblGrid>
        <w:gridCol w:w="2635"/>
        <w:gridCol w:w="2635"/>
        <w:gridCol w:w="2635"/>
        <w:gridCol w:w="2635"/>
        <w:gridCol w:w="2636"/>
      </w:tblGrid>
      <w:tr w:rsidR="00CA6D3F" w14:paraId="1DAA0C2D" w14:textId="77777777" w:rsidTr="00CA6D3F">
        <w:tc>
          <w:tcPr>
            <w:tcW w:w="2635" w:type="dxa"/>
          </w:tcPr>
          <w:p w14:paraId="1AF5EE00" w14:textId="77777777" w:rsidR="00CA6D3F" w:rsidRPr="00352EBE" w:rsidRDefault="00CA6D3F" w:rsidP="00CA6D3F">
            <w:pPr>
              <w:rPr>
                <w:rFonts w:cs="Times New Roman"/>
                <w:b/>
              </w:rPr>
            </w:pPr>
            <w:r w:rsidRPr="00352EBE">
              <w:rPr>
                <w:rFonts w:cs="Times New Roman"/>
                <w:b/>
              </w:rPr>
              <w:lastRenderedPageBreak/>
              <w:t>MAKING CONCLUSIONS</w:t>
            </w:r>
          </w:p>
          <w:p w14:paraId="67B846FF" w14:textId="77777777" w:rsidR="00CA6D3F" w:rsidRPr="00280E23" w:rsidRDefault="00CA6D3F" w:rsidP="00CA6D3F">
            <w:pPr>
              <w:rPr>
                <w:rFonts w:cs="Times New Roman"/>
              </w:rPr>
            </w:pPr>
            <w:r>
              <w:rPr>
                <w:rFonts w:cs="Times New Roman"/>
              </w:rPr>
              <w:t>Impact of the Chinese- related to immigrants today</w:t>
            </w:r>
          </w:p>
        </w:tc>
        <w:tc>
          <w:tcPr>
            <w:tcW w:w="2635" w:type="dxa"/>
          </w:tcPr>
          <w:p w14:paraId="23888C0A" w14:textId="77777777" w:rsidR="00CA6D3F" w:rsidRPr="00280E23" w:rsidRDefault="00CA6D3F" w:rsidP="00CA6D3F">
            <w:pPr>
              <w:rPr>
                <w:rFonts w:cs="Times New Roman"/>
              </w:rPr>
            </w:pPr>
            <w:r w:rsidRPr="00280E23">
              <w:rPr>
                <w:rFonts w:cs="Times New Roman"/>
              </w:rPr>
              <w:t xml:space="preserve">Lesson </w:t>
            </w:r>
            <w:r>
              <w:rPr>
                <w:rFonts w:cs="Times New Roman"/>
              </w:rPr>
              <w:t>7 -  Please see lesson plan for full Essential content</w:t>
            </w:r>
          </w:p>
        </w:tc>
        <w:tc>
          <w:tcPr>
            <w:tcW w:w="2635" w:type="dxa"/>
          </w:tcPr>
          <w:p w14:paraId="48712895" w14:textId="77777777" w:rsidR="00CA6D3F" w:rsidRPr="007E1977" w:rsidRDefault="00CA6D3F" w:rsidP="000D481D">
            <w:pPr>
              <w:pStyle w:val="ListParagraph"/>
              <w:numPr>
                <w:ilvl w:val="0"/>
                <w:numId w:val="34"/>
              </w:numPr>
              <w:spacing w:after="0" w:line="240" w:lineRule="auto"/>
              <w:rPr>
                <w:rFonts w:cs="Times New Roman"/>
                <w:sz w:val="20"/>
                <w:szCs w:val="20"/>
              </w:rPr>
            </w:pPr>
            <w:r w:rsidRPr="007E1977">
              <w:rPr>
                <w:rFonts w:cs="Times New Roman"/>
                <w:sz w:val="20"/>
                <w:szCs w:val="20"/>
              </w:rPr>
              <w:t>Diary entries and letters</w:t>
            </w:r>
          </w:p>
          <w:p w14:paraId="382ECAE0" w14:textId="77777777" w:rsidR="00CA6D3F" w:rsidRPr="007E1977" w:rsidRDefault="00CA6D3F" w:rsidP="000D481D">
            <w:pPr>
              <w:pStyle w:val="ListParagraph"/>
              <w:numPr>
                <w:ilvl w:val="0"/>
                <w:numId w:val="34"/>
              </w:numPr>
              <w:spacing w:after="0" w:line="240" w:lineRule="auto"/>
              <w:rPr>
                <w:rFonts w:cs="Times New Roman"/>
                <w:sz w:val="20"/>
                <w:szCs w:val="20"/>
              </w:rPr>
            </w:pPr>
            <w:r w:rsidRPr="007E1977">
              <w:rPr>
                <w:rFonts w:cs="Times New Roman"/>
                <w:sz w:val="20"/>
                <w:szCs w:val="20"/>
              </w:rPr>
              <w:t>Y chart</w:t>
            </w:r>
          </w:p>
          <w:p w14:paraId="7629B8AE" w14:textId="77777777" w:rsidR="00CA6D3F" w:rsidRPr="007E1977" w:rsidRDefault="00CA6D3F" w:rsidP="000D481D">
            <w:pPr>
              <w:pStyle w:val="ListParagraph"/>
              <w:numPr>
                <w:ilvl w:val="0"/>
                <w:numId w:val="34"/>
              </w:numPr>
              <w:spacing w:after="0" w:line="240" w:lineRule="auto"/>
              <w:rPr>
                <w:rFonts w:cs="Times New Roman"/>
                <w:sz w:val="20"/>
                <w:szCs w:val="20"/>
              </w:rPr>
            </w:pPr>
            <w:r w:rsidRPr="007E1977">
              <w:rPr>
                <w:rFonts w:cs="Times New Roman"/>
                <w:sz w:val="20"/>
                <w:szCs w:val="20"/>
              </w:rPr>
              <w:t>Observations</w:t>
            </w:r>
          </w:p>
          <w:p w14:paraId="399EEC17" w14:textId="77777777" w:rsidR="00CA6D3F" w:rsidRPr="007E1977" w:rsidRDefault="00CA6D3F" w:rsidP="000D481D">
            <w:pPr>
              <w:pStyle w:val="ListParagraph"/>
              <w:numPr>
                <w:ilvl w:val="0"/>
                <w:numId w:val="34"/>
              </w:numPr>
              <w:spacing w:after="0" w:line="240" w:lineRule="auto"/>
              <w:rPr>
                <w:rFonts w:cs="Times New Roman"/>
                <w:sz w:val="20"/>
                <w:szCs w:val="20"/>
              </w:rPr>
            </w:pPr>
            <w:r w:rsidRPr="007E1977">
              <w:rPr>
                <w:rFonts w:cs="Times New Roman"/>
                <w:sz w:val="20"/>
                <w:szCs w:val="20"/>
              </w:rPr>
              <w:t>ICT skills</w:t>
            </w:r>
          </w:p>
          <w:p w14:paraId="20D3F205" w14:textId="77777777" w:rsidR="00CA6D3F" w:rsidRPr="007E1977" w:rsidRDefault="00CA6D3F" w:rsidP="000D481D">
            <w:pPr>
              <w:pStyle w:val="ListParagraph"/>
              <w:numPr>
                <w:ilvl w:val="0"/>
                <w:numId w:val="34"/>
              </w:numPr>
              <w:spacing w:after="0" w:line="240" w:lineRule="auto"/>
              <w:rPr>
                <w:rFonts w:cs="Times New Roman"/>
                <w:sz w:val="20"/>
                <w:szCs w:val="20"/>
              </w:rPr>
            </w:pPr>
            <w:r w:rsidRPr="007E1977">
              <w:rPr>
                <w:rFonts w:cs="Times New Roman"/>
                <w:sz w:val="20"/>
                <w:szCs w:val="20"/>
              </w:rPr>
              <w:t>Using a variety of sources</w:t>
            </w:r>
          </w:p>
        </w:tc>
        <w:tc>
          <w:tcPr>
            <w:tcW w:w="2635" w:type="dxa"/>
          </w:tcPr>
          <w:p w14:paraId="7DF85E1D" w14:textId="77777777" w:rsidR="00CA6D3F" w:rsidRDefault="00CA6D3F" w:rsidP="00CA6D3F">
            <w:r>
              <w:rPr>
                <w:rFonts w:cs="Times New Roman"/>
                <w:sz w:val="20"/>
                <w:szCs w:val="20"/>
              </w:rPr>
              <w:t>Please see lesson plans for full resource list</w:t>
            </w:r>
          </w:p>
        </w:tc>
        <w:tc>
          <w:tcPr>
            <w:tcW w:w="2636" w:type="dxa"/>
          </w:tcPr>
          <w:p w14:paraId="3C3F767F" w14:textId="77777777" w:rsidR="00CA6D3F" w:rsidRPr="006D1151" w:rsidRDefault="00251A2C" w:rsidP="00A07B6F">
            <w:pPr>
              <w:pStyle w:val="ListParagraph"/>
              <w:numPr>
                <w:ilvl w:val="0"/>
                <w:numId w:val="62"/>
              </w:numPr>
              <w:spacing w:after="0"/>
              <w:rPr>
                <w:rFonts w:cs="Times New Roman"/>
                <w:sz w:val="20"/>
                <w:szCs w:val="20"/>
              </w:rPr>
            </w:pPr>
            <w:r w:rsidRPr="006D1151">
              <w:rPr>
                <w:rFonts w:cs="Times New Roman"/>
                <w:sz w:val="20"/>
                <w:szCs w:val="20"/>
              </w:rPr>
              <w:t>Portfolio</w:t>
            </w:r>
          </w:p>
          <w:p w14:paraId="69B1B8A1" w14:textId="77777777" w:rsidR="00251A2C" w:rsidRPr="006D1151" w:rsidRDefault="00251A2C" w:rsidP="00A07B6F">
            <w:pPr>
              <w:pStyle w:val="ListParagraph"/>
              <w:numPr>
                <w:ilvl w:val="0"/>
                <w:numId w:val="62"/>
              </w:numPr>
              <w:spacing w:after="0"/>
              <w:rPr>
                <w:rFonts w:cs="Times New Roman"/>
                <w:sz w:val="20"/>
                <w:szCs w:val="20"/>
              </w:rPr>
            </w:pPr>
            <w:r w:rsidRPr="006D1151">
              <w:rPr>
                <w:rFonts w:cs="Times New Roman"/>
                <w:sz w:val="20"/>
                <w:szCs w:val="20"/>
              </w:rPr>
              <w:t>Class discussion</w:t>
            </w:r>
          </w:p>
          <w:p w14:paraId="6204F82A" w14:textId="77777777" w:rsidR="00251A2C" w:rsidRPr="006D1151" w:rsidRDefault="00251A2C" w:rsidP="00A07B6F">
            <w:pPr>
              <w:pStyle w:val="ListParagraph"/>
              <w:numPr>
                <w:ilvl w:val="0"/>
                <w:numId w:val="62"/>
              </w:numPr>
              <w:spacing w:after="0"/>
              <w:rPr>
                <w:rFonts w:cs="Times New Roman"/>
                <w:sz w:val="20"/>
                <w:szCs w:val="20"/>
              </w:rPr>
            </w:pPr>
            <w:r w:rsidRPr="006D1151">
              <w:rPr>
                <w:rFonts w:cs="Times New Roman"/>
                <w:sz w:val="20"/>
                <w:szCs w:val="20"/>
              </w:rPr>
              <w:t>Deeper learning</w:t>
            </w:r>
          </w:p>
          <w:p w14:paraId="73B150E0" w14:textId="77777777" w:rsidR="00251A2C" w:rsidRPr="006D1151" w:rsidRDefault="00251A2C" w:rsidP="00A07B6F">
            <w:pPr>
              <w:pStyle w:val="ListParagraph"/>
              <w:numPr>
                <w:ilvl w:val="0"/>
                <w:numId w:val="62"/>
              </w:numPr>
              <w:spacing w:after="0"/>
              <w:rPr>
                <w:rFonts w:cs="Times New Roman"/>
                <w:sz w:val="20"/>
                <w:szCs w:val="20"/>
              </w:rPr>
            </w:pPr>
            <w:r w:rsidRPr="006D1151">
              <w:rPr>
                <w:rFonts w:cs="Times New Roman"/>
                <w:sz w:val="20"/>
                <w:szCs w:val="20"/>
              </w:rPr>
              <w:t>Questioning</w:t>
            </w:r>
          </w:p>
          <w:p w14:paraId="7478979C" w14:textId="77777777" w:rsidR="00251A2C" w:rsidRPr="006D1151" w:rsidRDefault="00251A2C" w:rsidP="00A07B6F">
            <w:pPr>
              <w:pStyle w:val="ListParagraph"/>
              <w:numPr>
                <w:ilvl w:val="0"/>
                <w:numId w:val="62"/>
              </w:numPr>
              <w:spacing w:after="0"/>
              <w:rPr>
                <w:rFonts w:cs="Times New Roman"/>
                <w:sz w:val="20"/>
                <w:szCs w:val="20"/>
              </w:rPr>
            </w:pPr>
            <w:r w:rsidRPr="006D1151">
              <w:rPr>
                <w:rFonts w:cs="Times New Roman"/>
                <w:sz w:val="20"/>
                <w:szCs w:val="20"/>
              </w:rPr>
              <w:t>Real – life reference</w:t>
            </w:r>
          </w:p>
          <w:p w14:paraId="515D2DC9" w14:textId="77777777" w:rsidR="00251A2C" w:rsidRPr="006D1151" w:rsidRDefault="0034566B" w:rsidP="00A07B6F">
            <w:pPr>
              <w:pStyle w:val="ListParagraph"/>
              <w:numPr>
                <w:ilvl w:val="0"/>
                <w:numId w:val="62"/>
              </w:numPr>
              <w:spacing w:after="0"/>
              <w:rPr>
                <w:rFonts w:cs="Times New Roman"/>
                <w:sz w:val="20"/>
                <w:szCs w:val="20"/>
              </w:rPr>
            </w:pPr>
            <w:r w:rsidRPr="006D1151">
              <w:rPr>
                <w:rFonts w:cs="Times New Roman"/>
                <w:sz w:val="20"/>
                <w:szCs w:val="20"/>
              </w:rPr>
              <w:t>Reading and writing skills</w:t>
            </w:r>
          </w:p>
          <w:p w14:paraId="7EB26A6E" w14:textId="77777777" w:rsidR="0034566B" w:rsidRPr="006D1151" w:rsidRDefault="0034566B" w:rsidP="006D1151">
            <w:pPr>
              <w:pStyle w:val="ListParagraph"/>
              <w:spacing w:after="0"/>
              <w:ind w:left="360"/>
              <w:rPr>
                <w:rFonts w:cs="Times New Roman"/>
                <w:sz w:val="20"/>
                <w:szCs w:val="20"/>
              </w:rPr>
            </w:pPr>
          </w:p>
        </w:tc>
      </w:tr>
      <w:tr w:rsidR="00CA6D3F" w14:paraId="7C7645E2" w14:textId="77777777" w:rsidTr="00CA6D3F">
        <w:tc>
          <w:tcPr>
            <w:tcW w:w="2635" w:type="dxa"/>
          </w:tcPr>
          <w:p w14:paraId="1FA1EAE6" w14:textId="77777777" w:rsidR="00CA6D3F" w:rsidRPr="00352EBE" w:rsidRDefault="00CA6D3F" w:rsidP="00CA6D3F">
            <w:pPr>
              <w:rPr>
                <w:rFonts w:cs="Times New Roman"/>
                <w:b/>
              </w:rPr>
            </w:pPr>
            <w:r w:rsidRPr="00352EBE">
              <w:rPr>
                <w:rFonts w:cs="Times New Roman"/>
                <w:b/>
              </w:rPr>
              <w:t>GOING FURTHER</w:t>
            </w:r>
          </w:p>
          <w:p w14:paraId="21BD3726" w14:textId="77777777" w:rsidR="00CA6D3F" w:rsidRPr="00280E23" w:rsidRDefault="00CA6D3F" w:rsidP="00CA6D3F">
            <w:pPr>
              <w:rPr>
                <w:rFonts w:cs="Times New Roman"/>
              </w:rPr>
            </w:pPr>
            <w:r>
              <w:rPr>
                <w:rFonts w:cs="Times New Roman"/>
              </w:rPr>
              <w:t>Prior lesson before Sovereign hill trip</w:t>
            </w:r>
          </w:p>
        </w:tc>
        <w:tc>
          <w:tcPr>
            <w:tcW w:w="2635" w:type="dxa"/>
          </w:tcPr>
          <w:p w14:paraId="72F96C1E" w14:textId="77777777" w:rsidR="00CA6D3F" w:rsidRPr="00280E23" w:rsidRDefault="00CA6D3F" w:rsidP="00CA6D3F">
            <w:pPr>
              <w:rPr>
                <w:rFonts w:cs="Times New Roman"/>
              </w:rPr>
            </w:pPr>
            <w:r w:rsidRPr="00280E23">
              <w:rPr>
                <w:rFonts w:cs="Times New Roman"/>
              </w:rPr>
              <w:t xml:space="preserve">Lesson </w:t>
            </w:r>
            <w:r>
              <w:rPr>
                <w:rFonts w:cs="Times New Roman"/>
              </w:rPr>
              <w:t>8 -  Please see lesson plan for full Essential content</w:t>
            </w:r>
          </w:p>
        </w:tc>
        <w:tc>
          <w:tcPr>
            <w:tcW w:w="2635" w:type="dxa"/>
          </w:tcPr>
          <w:p w14:paraId="65B5A765" w14:textId="77777777" w:rsidR="00CA6D3F" w:rsidRPr="002D64CA" w:rsidRDefault="00CA6D3F" w:rsidP="000D481D">
            <w:pPr>
              <w:pStyle w:val="ListParagraph"/>
              <w:numPr>
                <w:ilvl w:val="0"/>
                <w:numId w:val="35"/>
              </w:numPr>
              <w:spacing w:after="0" w:line="240" w:lineRule="auto"/>
              <w:rPr>
                <w:rFonts w:cs="Times New Roman"/>
                <w:sz w:val="20"/>
                <w:szCs w:val="20"/>
              </w:rPr>
            </w:pPr>
            <w:r w:rsidRPr="002D64CA">
              <w:rPr>
                <w:rFonts w:cs="Times New Roman"/>
                <w:sz w:val="20"/>
                <w:szCs w:val="20"/>
              </w:rPr>
              <w:t>KWLH sheets</w:t>
            </w:r>
          </w:p>
          <w:p w14:paraId="04E3A822" w14:textId="77777777" w:rsidR="00CA6D3F" w:rsidRPr="002D64CA" w:rsidRDefault="00CA6D3F" w:rsidP="000D481D">
            <w:pPr>
              <w:pStyle w:val="ListParagraph"/>
              <w:numPr>
                <w:ilvl w:val="0"/>
                <w:numId w:val="35"/>
              </w:numPr>
              <w:spacing w:after="0" w:line="240" w:lineRule="auto"/>
              <w:rPr>
                <w:rFonts w:cs="Times New Roman"/>
                <w:sz w:val="20"/>
                <w:szCs w:val="20"/>
              </w:rPr>
            </w:pPr>
            <w:r w:rsidRPr="002D64CA">
              <w:rPr>
                <w:rFonts w:cs="Times New Roman"/>
                <w:sz w:val="20"/>
                <w:szCs w:val="20"/>
              </w:rPr>
              <w:t>Observations</w:t>
            </w:r>
          </w:p>
          <w:p w14:paraId="2CB5DD0C" w14:textId="77777777" w:rsidR="00CA6D3F" w:rsidRPr="002D64CA" w:rsidRDefault="00CA6D3F" w:rsidP="000D481D">
            <w:pPr>
              <w:pStyle w:val="ListParagraph"/>
              <w:numPr>
                <w:ilvl w:val="0"/>
                <w:numId w:val="35"/>
              </w:numPr>
              <w:spacing w:after="0" w:line="240" w:lineRule="auto"/>
              <w:rPr>
                <w:rFonts w:cs="Times New Roman"/>
                <w:sz w:val="20"/>
                <w:szCs w:val="20"/>
              </w:rPr>
            </w:pPr>
            <w:r w:rsidRPr="002D64CA">
              <w:rPr>
                <w:rFonts w:cs="Times New Roman"/>
                <w:sz w:val="20"/>
                <w:szCs w:val="20"/>
              </w:rPr>
              <w:t>Contributions to class discussion</w:t>
            </w:r>
          </w:p>
        </w:tc>
        <w:tc>
          <w:tcPr>
            <w:tcW w:w="2635" w:type="dxa"/>
          </w:tcPr>
          <w:p w14:paraId="57EDCDC7" w14:textId="77777777" w:rsidR="00CA6D3F" w:rsidRDefault="00CA6D3F" w:rsidP="00CA6D3F">
            <w:r>
              <w:rPr>
                <w:rFonts w:cs="Times New Roman"/>
                <w:sz w:val="20"/>
                <w:szCs w:val="20"/>
              </w:rPr>
              <w:t>Please see lesson plans for full resource list</w:t>
            </w:r>
          </w:p>
        </w:tc>
        <w:tc>
          <w:tcPr>
            <w:tcW w:w="2636" w:type="dxa"/>
          </w:tcPr>
          <w:p w14:paraId="58FC42E1" w14:textId="77777777" w:rsidR="00CA6D3F" w:rsidRPr="006D1151" w:rsidRDefault="0034566B" w:rsidP="00A07B6F">
            <w:pPr>
              <w:pStyle w:val="ListParagraph"/>
              <w:numPr>
                <w:ilvl w:val="0"/>
                <w:numId w:val="63"/>
              </w:numPr>
              <w:spacing w:after="0"/>
              <w:rPr>
                <w:rFonts w:cs="Times New Roman"/>
                <w:sz w:val="20"/>
                <w:szCs w:val="20"/>
              </w:rPr>
            </w:pPr>
            <w:r w:rsidRPr="006D1151">
              <w:rPr>
                <w:rFonts w:cs="Times New Roman"/>
                <w:sz w:val="20"/>
                <w:szCs w:val="20"/>
              </w:rPr>
              <w:t xml:space="preserve">Reflection </w:t>
            </w:r>
          </w:p>
          <w:p w14:paraId="609E87AE" w14:textId="77777777" w:rsidR="0034566B" w:rsidRPr="006D1151" w:rsidRDefault="0034566B" w:rsidP="00A07B6F">
            <w:pPr>
              <w:pStyle w:val="ListParagraph"/>
              <w:numPr>
                <w:ilvl w:val="0"/>
                <w:numId w:val="63"/>
              </w:numPr>
              <w:spacing w:after="0"/>
              <w:rPr>
                <w:rFonts w:cs="Times New Roman"/>
                <w:sz w:val="20"/>
                <w:szCs w:val="20"/>
              </w:rPr>
            </w:pPr>
            <w:r w:rsidRPr="006D1151">
              <w:rPr>
                <w:rFonts w:cs="Times New Roman"/>
                <w:sz w:val="20"/>
                <w:szCs w:val="20"/>
              </w:rPr>
              <w:t>ICT skills</w:t>
            </w:r>
          </w:p>
          <w:p w14:paraId="3CC8052A" w14:textId="77777777" w:rsidR="0034566B" w:rsidRPr="006D1151" w:rsidRDefault="0034566B" w:rsidP="00A07B6F">
            <w:pPr>
              <w:pStyle w:val="ListParagraph"/>
              <w:numPr>
                <w:ilvl w:val="0"/>
                <w:numId w:val="63"/>
              </w:numPr>
              <w:spacing w:after="0"/>
              <w:rPr>
                <w:rFonts w:cs="Times New Roman"/>
                <w:sz w:val="20"/>
                <w:szCs w:val="20"/>
              </w:rPr>
            </w:pPr>
            <w:r w:rsidRPr="006D1151">
              <w:rPr>
                <w:rFonts w:cs="Times New Roman"/>
                <w:sz w:val="20"/>
                <w:szCs w:val="20"/>
              </w:rPr>
              <w:t>Media</w:t>
            </w:r>
          </w:p>
          <w:p w14:paraId="607AE5C3" w14:textId="77777777" w:rsidR="0034566B" w:rsidRPr="006D1151" w:rsidRDefault="0034566B" w:rsidP="00A07B6F">
            <w:pPr>
              <w:pStyle w:val="ListParagraph"/>
              <w:numPr>
                <w:ilvl w:val="0"/>
                <w:numId w:val="63"/>
              </w:numPr>
              <w:spacing w:after="0"/>
              <w:rPr>
                <w:rFonts w:cs="Times New Roman"/>
                <w:sz w:val="20"/>
                <w:szCs w:val="20"/>
              </w:rPr>
            </w:pPr>
            <w:r w:rsidRPr="006D1151">
              <w:rPr>
                <w:rFonts w:cs="Times New Roman"/>
                <w:sz w:val="20"/>
                <w:szCs w:val="20"/>
              </w:rPr>
              <w:t>Class discussion</w:t>
            </w:r>
          </w:p>
          <w:p w14:paraId="65CD4AF2" w14:textId="77777777" w:rsidR="0034566B" w:rsidRPr="006D1151" w:rsidRDefault="0034566B" w:rsidP="00A07B6F">
            <w:pPr>
              <w:pStyle w:val="ListParagraph"/>
              <w:numPr>
                <w:ilvl w:val="0"/>
                <w:numId w:val="63"/>
              </w:numPr>
              <w:spacing w:after="0"/>
              <w:rPr>
                <w:rFonts w:cs="Times New Roman"/>
                <w:sz w:val="20"/>
                <w:szCs w:val="20"/>
              </w:rPr>
            </w:pPr>
            <w:r w:rsidRPr="006D1151">
              <w:rPr>
                <w:rFonts w:cs="Times New Roman"/>
                <w:sz w:val="20"/>
                <w:szCs w:val="20"/>
              </w:rPr>
              <w:t>Scaffolding</w:t>
            </w:r>
          </w:p>
          <w:p w14:paraId="0FC10F57" w14:textId="77777777" w:rsidR="0034566B" w:rsidRPr="006D1151" w:rsidRDefault="0034566B" w:rsidP="00A07B6F">
            <w:pPr>
              <w:pStyle w:val="ListParagraph"/>
              <w:numPr>
                <w:ilvl w:val="0"/>
                <w:numId w:val="63"/>
              </w:numPr>
              <w:spacing w:after="0"/>
              <w:rPr>
                <w:rFonts w:cs="Times New Roman"/>
                <w:sz w:val="20"/>
                <w:szCs w:val="20"/>
              </w:rPr>
            </w:pPr>
            <w:r w:rsidRPr="006D1151">
              <w:rPr>
                <w:rFonts w:cs="Times New Roman"/>
                <w:sz w:val="20"/>
                <w:szCs w:val="20"/>
              </w:rPr>
              <w:t>Imagination</w:t>
            </w:r>
          </w:p>
        </w:tc>
      </w:tr>
      <w:tr w:rsidR="00CA6D3F" w14:paraId="41433D35" w14:textId="77777777" w:rsidTr="00CA6D3F">
        <w:tc>
          <w:tcPr>
            <w:tcW w:w="2635" w:type="dxa"/>
          </w:tcPr>
          <w:p w14:paraId="6063E1AA" w14:textId="77777777" w:rsidR="00CA6D3F" w:rsidRPr="00280E23" w:rsidRDefault="00CA6D3F" w:rsidP="00CA6D3F">
            <w:pPr>
              <w:rPr>
                <w:rFonts w:cs="Times New Roman"/>
              </w:rPr>
            </w:pPr>
            <w:r>
              <w:rPr>
                <w:rFonts w:cs="Times New Roman"/>
              </w:rPr>
              <w:t>Post lesson after trip</w:t>
            </w:r>
          </w:p>
        </w:tc>
        <w:tc>
          <w:tcPr>
            <w:tcW w:w="2635" w:type="dxa"/>
          </w:tcPr>
          <w:p w14:paraId="72D52C9E" w14:textId="77777777" w:rsidR="00CA6D3F" w:rsidRPr="00280E23" w:rsidRDefault="00CA6D3F" w:rsidP="00CA6D3F">
            <w:pPr>
              <w:rPr>
                <w:rFonts w:cs="Times New Roman"/>
              </w:rPr>
            </w:pPr>
            <w:r>
              <w:rPr>
                <w:rFonts w:cs="Times New Roman"/>
              </w:rPr>
              <w:t>Lesson 9 -  Please see lesson plan for full Essential content</w:t>
            </w:r>
          </w:p>
        </w:tc>
        <w:tc>
          <w:tcPr>
            <w:tcW w:w="2635" w:type="dxa"/>
          </w:tcPr>
          <w:p w14:paraId="771D9EE2" w14:textId="77777777" w:rsidR="00CA6D3F" w:rsidRPr="002D64CA" w:rsidRDefault="00CA6D3F" w:rsidP="000D481D">
            <w:pPr>
              <w:pStyle w:val="ListParagraph"/>
              <w:numPr>
                <w:ilvl w:val="0"/>
                <w:numId w:val="36"/>
              </w:numPr>
              <w:spacing w:after="0" w:line="240" w:lineRule="auto"/>
              <w:rPr>
                <w:rFonts w:cs="Times New Roman"/>
                <w:sz w:val="20"/>
                <w:szCs w:val="20"/>
              </w:rPr>
            </w:pPr>
            <w:r w:rsidRPr="002D64CA">
              <w:rPr>
                <w:rFonts w:cs="Times New Roman"/>
                <w:sz w:val="20"/>
                <w:szCs w:val="20"/>
              </w:rPr>
              <w:t>Quiz</w:t>
            </w:r>
          </w:p>
          <w:p w14:paraId="46653D1C" w14:textId="77777777" w:rsidR="00CA6D3F" w:rsidRPr="002D64CA" w:rsidRDefault="00CA6D3F" w:rsidP="000D481D">
            <w:pPr>
              <w:pStyle w:val="ListParagraph"/>
              <w:numPr>
                <w:ilvl w:val="0"/>
                <w:numId w:val="36"/>
              </w:numPr>
              <w:spacing w:after="0" w:line="240" w:lineRule="auto"/>
              <w:rPr>
                <w:rFonts w:cs="Times New Roman"/>
                <w:sz w:val="20"/>
                <w:szCs w:val="20"/>
              </w:rPr>
            </w:pPr>
            <w:r w:rsidRPr="002D64CA">
              <w:rPr>
                <w:rFonts w:cs="Times New Roman"/>
                <w:sz w:val="20"/>
                <w:szCs w:val="20"/>
              </w:rPr>
              <w:t>Checklists (group work)</w:t>
            </w:r>
          </w:p>
          <w:p w14:paraId="34E64280" w14:textId="77777777" w:rsidR="00CA6D3F" w:rsidRPr="002D64CA" w:rsidRDefault="00CA6D3F" w:rsidP="000D481D">
            <w:pPr>
              <w:pStyle w:val="ListParagraph"/>
              <w:numPr>
                <w:ilvl w:val="0"/>
                <w:numId w:val="36"/>
              </w:numPr>
              <w:spacing w:after="0" w:line="240" w:lineRule="auto"/>
              <w:rPr>
                <w:rFonts w:cs="Times New Roman"/>
                <w:sz w:val="20"/>
                <w:szCs w:val="20"/>
              </w:rPr>
            </w:pPr>
            <w:r w:rsidRPr="002D64CA">
              <w:rPr>
                <w:rFonts w:cs="Times New Roman"/>
                <w:sz w:val="20"/>
                <w:szCs w:val="20"/>
              </w:rPr>
              <w:t>Observations</w:t>
            </w:r>
          </w:p>
        </w:tc>
        <w:tc>
          <w:tcPr>
            <w:tcW w:w="2635" w:type="dxa"/>
          </w:tcPr>
          <w:p w14:paraId="0091EE7D" w14:textId="77777777" w:rsidR="00CA6D3F" w:rsidRDefault="00CA6D3F" w:rsidP="00CA6D3F">
            <w:r>
              <w:rPr>
                <w:rFonts w:cs="Times New Roman"/>
                <w:sz w:val="20"/>
                <w:szCs w:val="20"/>
              </w:rPr>
              <w:t>Please see lesson plans for full resource list</w:t>
            </w:r>
          </w:p>
        </w:tc>
        <w:tc>
          <w:tcPr>
            <w:tcW w:w="2636" w:type="dxa"/>
          </w:tcPr>
          <w:p w14:paraId="7976D78C" w14:textId="77777777" w:rsidR="00CA6D3F"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Reflection on unit</w:t>
            </w:r>
          </w:p>
          <w:p w14:paraId="5F380128"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Final presentation</w:t>
            </w:r>
          </w:p>
          <w:p w14:paraId="0291451C"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Comprehension</w:t>
            </w:r>
          </w:p>
          <w:p w14:paraId="1A14F407"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Reading and writing</w:t>
            </w:r>
          </w:p>
          <w:p w14:paraId="30E27482"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Group work</w:t>
            </w:r>
          </w:p>
          <w:p w14:paraId="7A9C6009"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Peer – tutoring</w:t>
            </w:r>
          </w:p>
          <w:p w14:paraId="5C1D3E0B"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Cooperative learning</w:t>
            </w:r>
          </w:p>
          <w:p w14:paraId="68E200BD" w14:textId="77777777" w:rsidR="0034566B" w:rsidRPr="006D1151" w:rsidRDefault="0034566B" w:rsidP="00A07B6F">
            <w:pPr>
              <w:pStyle w:val="ListParagraph"/>
              <w:numPr>
                <w:ilvl w:val="0"/>
                <w:numId w:val="64"/>
              </w:numPr>
              <w:spacing w:after="0"/>
              <w:rPr>
                <w:rFonts w:cs="Times New Roman"/>
                <w:sz w:val="20"/>
                <w:szCs w:val="20"/>
              </w:rPr>
            </w:pPr>
            <w:r w:rsidRPr="006D1151">
              <w:rPr>
                <w:rFonts w:cs="Times New Roman"/>
                <w:sz w:val="20"/>
                <w:szCs w:val="20"/>
              </w:rPr>
              <w:t>Multiple intelligences</w:t>
            </w:r>
          </w:p>
        </w:tc>
      </w:tr>
      <w:tr w:rsidR="00CA6D3F" w14:paraId="7C4B8135" w14:textId="77777777" w:rsidTr="00CA6D3F">
        <w:tc>
          <w:tcPr>
            <w:tcW w:w="2635" w:type="dxa"/>
          </w:tcPr>
          <w:p w14:paraId="4B8FFF55" w14:textId="77777777" w:rsidR="00CA6D3F" w:rsidRPr="00352EBE" w:rsidRDefault="00CA6D3F" w:rsidP="00CA6D3F">
            <w:pPr>
              <w:rPr>
                <w:rFonts w:cs="Times New Roman"/>
                <w:b/>
              </w:rPr>
            </w:pPr>
            <w:r w:rsidRPr="00352EBE">
              <w:rPr>
                <w:rFonts w:cs="Times New Roman"/>
                <w:b/>
              </w:rPr>
              <w:t>TAKING ACTION</w:t>
            </w:r>
          </w:p>
          <w:p w14:paraId="6E433AFD" w14:textId="77777777" w:rsidR="00CA6D3F" w:rsidRPr="00280E23" w:rsidRDefault="00CA6D3F" w:rsidP="00CA6D3F">
            <w:pPr>
              <w:rPr>
                <w:rFonts w:cs="Times New Roman"/>
              </w:rPr>
            </w:pPr>
            <w:r>
              <w:rPr>
                <w:rFonts w:cs="Times New Roman"/>
              </w:rPr>
              <w:t>Final presentation</w:t>
            </w:r>
          </w:p>
        </w:tc>
        <w:tc>
          <w:tcPr>
            <w:tcW w:w="2635" w:type="dxa"/>
          </w:tcPr>
          <w:p w14:paraId="243AF752" w14:textId="77777777" w:rsidR="00CA6D3F" w:rsidRPr="00280E23" w:rsidRDefault="00CA6D3F" w:rsidP="00CA6D3F">
            <w:pPr>
              <w:rPr>
                <w:rFonts w:cs="Times New Roman"/>
              </w:rPr>
            </w:pPr>
            <w:r>
              <w:rPr>
                <w:rFonts w:cs="Times New Roman"/>
              </w:rPr>
              <w:t>Lesson 10 - Please see lesson plan for full Essential content</w:t>
            </w:r>
          </w:p>
        </w:tc>
        <w:tc>
          <w:tcPr>
            <w:tcW w:w="2635" w:type="dxa"/>
          </w:tcPr>
          <w:p w14:paraId="052EBE90" w14:textId="77777777" w:rsidR="00CA6D3F" w:rsidRPr="002D64CA" w:rsidRDefault="00CA6D3F" w:rsidP="000D481D">
            <w:pPr>
              <w:pStyle w:val="ListParagraph"/>
              <w:numPr>
                <w:ilvl w:val="0"/>
                <w:numId w:val="37"/>
              </w:numPr>
              <w:spacing w:after="0" w:line="240" w:lineRule="auto"/>
              <w:rPr>
                <w:rFonts w:cs="Times New Roman"/>
                <w:sz w:val="20"/>
                <w:szCs w:val="20"/>
              </w:rPr>
            </w:pPr>
            <w:r w:rsidRPr="002D64CA">
              <w:rPr>
                <w:rFonts w:cs="Times New Roman"/>
                <w:sz w:val="20"/>
                <w:szCs w:val="20"/>
              </w:rPr>
              <w:t>Presentation</w:t>
            </w:r>
          </w:p>
          <w:p w14:paraId="6D514F82" w14:textId="77777777" w:rsidR="00CA6D3F" w:rsidRPr="002D64CA" w:rsidRDefault="00CA6D3F" w:rsidP="000D481D">
            <w:pPr>
              <w:pStyle w:val="ListParagraph"/>
              <w:numPr>
                <w:ilvl w:val="0"/>
                <w:numId w:val="37"/>
              </w:numPr>
              <w:spacing w:after="0" w:line="240" w:lineRule="auto"/>
              <w:rPr>
                <w:rFonts w:cs="Times New Roman"/>
                <w:sz w:val="20"/>
                <w:szCs w:val="20"/>
              </w:rPr>
            </w:pPr>
            <w:r w:rsidRPr="002D64CA">
              <w:rPr>
                <w:rFonts w:cs="Times New Roman"/>
                <w:sz w:val="20"/>
                <w:szCs w:val="20"/>
              </w:rPr>
              <w:t>Rubric</w:t>
            </w:r>
          </w:p>
          <w:p w14:paraId="63642D14" w14:textId="77777777" w:rsidR="00CA6D3F" w:rsidRPr="002D64CA" w:rsidRDefault="00CA6D3F" w:rsidP="000D481D">
            <w:pPr>
              <w:pStyle w:val="ListParagraph"/>
              <w:numPr>
                <w:ilvl w:val="0"/>
                <w:numId w:val="37"/>
              </w:numPr>
              <w:spacing w:after="0" w:line="240" w:lineRule="auto"/>
              <w:rPr>
                <w:rFonts w:cs="Times New Roman"/>
                <w:sz w:val="20"/>
                <w:szCs w:val="20"/>
              </w:rPr>
            </w:pPr>
            <w:r w:rsidRPr="002D64CA">
              <w:rPr>
                <w:rFonts w:cs="Times New Roman"/>
                <w:sz w:val="20"/>
                <w:szCs w:val="20"/>
              </w:rPr>
              <w:t>Self – evaluations</w:t>
            </w:r>
          </w:p>
          <w:p w14:paraId="1522460A" w14:textId="77777777" w:rsidR="00CA6D3F" w:rsidRPr="002D64CA" w:rsidRDefault="00CA6D3F" w:rsidP="000D481D">
            <w:pPr>
              <w:pStyle w:val="ListParagraph"/>
              <w:numPr>
                <w:ilvl w:val="0"/>
                <w:numId w:val="37"/>
              </w:numPr>
              <w:spacing w:after="0" w:line="240" w:lineRule="auto"/>
              <w:rPr>
                <w:rFonts w:cs="Times New Roman"/>
                <w:sz w:val="20"/>
                <w:szCs w:val="20"/>
              </w:rPr>
            </w:pPr>
            <w:r w:rsidRPr="002D64CA">
              <w:rPr>
                <w:rFonts w:cs="Times New Roman"/>
                <w:sz w:val="20"/>
                <w:szCs w:val="20"/>
              </w:rPr>
              <w:t>Peer – evualtions</w:t>
            </w:r>
          </w:p>
          <w:p w14:paraId="5EE5A514" w14:textId="77777777" w:rsidR="00CA6D3F" w:rsidRPr="002D64CA" w:rsidRDefault="00CA6D3F" w:rsidP="000D481D">
            <w:pPr>
              <w:pStyle w:val="ListParagraph"/>
              <w:numPr>
                <w:ilvl w:val="0"/>
                <w:numId w:val="37"/>
              </w:numPr>
              <w:spacing w:after="0" w:line="240" w:lineRule="auto"/>
              <w:rPr>
                <w:rFonts w:cs="Times New Roman"/>
                <w:sz w:val="20"/>
                <w:szCs w:val="20"/>
              </w:rPr>
            </w:pPr>
            <w:r w:rsidRPr="002D64CA">
              <w:rPr>
                <w:rFonts w:cs="Times New Roman"/>
                <w:sz w:val="20"/>
                <w:szCs w:val="20"/>
              </w:rPr>
              <w:t>Unit evaluation</w:t>
            </w:r>
          </w:p>
        </w:tc>
        <w:tc>
          <w:tcPr>
            <w:tcW w:w="2635" w:type="dxa"/>
          </w:tcPr>
          <w:p w14:paraId="2AFAD9FE" w14:textId="77777777" w:rsidR="00CA6D3F" w:rsidRDefault="00CA6D3F" w:rsidP="00CA6D3F">
            <w:r>
              <w:rPr>
                <w:rFonts w:cs="Times New Roman"/>
                <w:sz w:val="20"/>
                <w:szCs w:val="20"/>
              </w:rPr>
              <w:t>Please see lesson plans for full resource list</w:t>
            </w:r>
          </w:p>
        </w:tc>
        <w:tc>
          <w:tcPr>
            <w:tcW w:w="2636" w:type="dxa"/>
          </w:tcPr>
          <w:p w14:paraId="7489A40F" w14:textId="77777777" w:rsidR="00CA6D3F" w:rsidRPr="006D1151" w:rsidRDefault="00E74EE0" w:rsidP="00A07B6F">
            <w:pPr>
              <w:pStyle w:val="ListParagraph"/>
              <w:numPr>
                <w:ilvl w:val="0"/>
                <w:numId w:val="65"/>
              </w:numPr>
              <w:spacing w:after="0"/>
              <w:rPr>
                <w:rFonts w:cs="Times New Roman"/>
                <w:sz w:val="20"/>
                <w:szCs w:val="20"/>
              </w:rPr>
            </w:pPr>
            <w:r w:rsidRPr="006D1151">
              <w:rPr>
                <w:rFonts w:cs="Times New Roman"/>
                <w:sz w:val="20"/>
                <w:szCs w:val="20"/>
              </w:rPr>
              <w:t>Reflection on unit</w:t>
            </w:r>
          </w:p>
          <w:p w14:paraId="5F67DBE4" w14:textId="77777777" w:rsidR="00E74EE0" w:rsidRPr="006D1151" w:rsidRDefault="00E74EE0" w:rsidP="00A07B6F">
            <w:pPr>
              <w:pStyle w:val="ListParagraph"/>
              <w:numPr>
                <w:ilvl w:val="0"/>
                <w:numId w:val="65"/>
              </w:numPr>
              <w:spacing w:after="0"/>
              <w:rPr>
                <w:rFonts w:cs="Times New Roman"/>
                <w:sz w:val="20"/>
                <w:szCs w:val="20"/>
              </w:rPr>
            </w:pPr>
            <w:r w:rsidRPr="006D1151">
              <w:rPr>
                <w:rFonts w:cs="Times New Roman"/>
                <w:sz w:val="20"/>
                <w:szCs w:val="20"/>
              </w:rPr>
              <w:t>Knowledge of unit</w:t>
            </w:r>
          </w:p>
          <w:p w14:paraId="2E6BB131" w14:textId="77777777" w:rsidR="00E74EE0" w:rsidRPr="006D1151" w:rsidRDefault="00E74EE0" w:rsidP="00A07B6F">
            <w:pPr>
              <w:pStyle w:val="ListParagraph"/>
              <w:numPr>
                <w:ilvl w:val="0"/>
                <w:numId w:val="65"/>
              </w:numPr>
              <w:spacing w:after="0"/>
              <w:rPr>
                <w:rFonts w:cs="Times New Roman"/>
                <w:sz w:val="20"/>
                <w:szCs w:val="20"/>
              </w:rPr>
            </w:pPr>
            <w:r w:rsidRPr="006D1151">
              <w:rPr>
                <w:rFonts w:cs="Times New Roman"/>
                <w:sz w:val="20"/>
                <w:szCs w:val="20"/>
              </w:rPr>
              <w:t>Fun, exciting activity for the students</w:t>
            </w:r>
          </w:p>
          <w:p w14:paraId="747965D6" w14:textId="77777777" w:rsidR="00E74EE0" w:rsidRPr="006D1151" w:rsidRDefault="006D1151" w:rsidP="00A07B6F">
            <w:pPr>
              <w:pStyle w:val="ListParagraph"/>
              <w:numPr>
                <w:ilvl w:val="0"/>
                <w:numId w:val="65"/>
              </w:numPr>
              <w:spacing w:after="0"/>
              <w:rPr>
                <w:rFonts w:cs="Times New Roman"/>
                <w:sz w:val="20"/>
                <w:szCs w:val="20"/>
              </w:rPr>
            </w:pPr>
            <w:r w:rsidRPr="006D1151">
              <w:rPr>
                <w:rFonts w:cs="Times New Roman"/>
                <w:sz w:val="20"/>
                <w:szCs w:val="20"/>
              </w:rPr>
              <w:t>Imagination</w:t>
            </w:r>
          </w:p>
          <w:p w14:paraId="7044B60E" w14:textId="77777777" w:rsidR="006D1151" w:rsidRPr="006D1151" w:rsidRDefault="006D1151" w:rsidP="00A07B6F">
            <w:pPr>
              <w:pStyle w:val="ListParagraph"/>
              <w:numPr>
                <w:ilvl w:val="0"/>
                <w:numId w:val="65"/>
              </w:numPr>
              <w:spacing w:after="0"/>
              <w:rPr>
                <w:rFonts w:cs="Times New Roman"/>
                <w:sz w:val="20"/>
                <w:szCs w:val="20"/>
              </w:rPr>
            </w:pPr>
            <w:r w:rsidRPr="006D1151">
              <w:rPr>
                <w:rFonts w:cs="Times New Roman"/>
                <w:sz w:val="20"/>
                <w:szCs w:val="20"/>
              </w:rPr>
              <w:t>Peer0turoting</w:t>
            </w:r>
          </w:p>
          <w:p w14:paraId="170925E8" w14:textId="77777777" w:rsidR="006D1151" w:rsidRPr="006D1151" w:rsidRDefault="006D1151" w:rsidP="00A07B6F">
            <w:pPr>
              <w:pStyle w:val="ListParagraph"/>
              <w:numPr>
                <w:ilvl w:val="0"/>
                <w:numId w:val="65"/>
              </w:numPr>
              <w:spacing w:after="0"/>
              <w:rPr>
                <w:rFonts w:cs="Times New Roman"/>
                <w:sz w:val="20"/>
                <w:szCs w:val="20"/>
              </w:rPr>
            </w:pPr>
            <w:r w:rsidRPr="006D1151">
              <w:rPr>
                <w:rFonts w:cs="Times New Roman"/>
                <w:sz w:val="20"/>
                <w:szCs w:val="20"/>
              </w:rPr>
              <w:t>Cooperative learning</w:t>
            </w:r>
          </w:p>
          <w:p w14:paraId="550001A2" w14:textId="77777777" w:rsidR="006D1151" w:rsidRPr="006D1151" w:rsidRDefault="006D1151" w:rsidP="00A07B6F">
            <w:pPr>
              <w:pStyle w:val="ListParagraph"/>
              <w:numPr>
                <w:ilvl w:val="0"/>
                <w:numId w:val="65"/>
              </w:numPr>
              <w:spacing w:after="0"/>
              <w:rPr>
                <w:rFonts w:cs="Times New Roman"/>
                <w:sz w:val="20"/>
                <w:szCs w:val="20"/>
              </w:rPr>
            </w:pPr>
            <w:r w:rsidRPr="006D1151">
              <w:rPr>
                <w:rFonts w:cs="Times New Roman"/>
                <w:sz w:val="20"/>
                <w:szCs w:val="20"/>
              </w:rPr>
              <w:t>Multiple intelligences</w:t>
            </w:r>
          </w:p>
        </w:tc>
      </w:tr>
    </w:tbl>
    <w:p w14:paraId="77A8DAE4" w14:textId="77777777" w:rsidR="00CA6D3F" w:rsidRDefault="00CA6D3F" w:rsidP="00CA6D3F"/>
    <w:p w14:paraId="23E25AC9" w14:textId="77777777" w:rsidR="00CA6D3F" w:rsidRPr="00C66174" w:rsidRDefault="00CA6D3F" w:rsidP="00CA6D3F"/>
    <w:p w14:paraId="3DC19189" w14:textId="77777777" w:rsidR="00337A44" w:rsidRDefault="00337A44" w:rsidP="00CA6D3F">
      <w:pPr>
        <w:sectPr w:rsidR="00337A44" w:rsidSect="00CA6D3F">
          <w:pgSz w:w="16838" w:h="11906" w:orient="landscape"/>
          <w:pgMar w:top="1440" w:right="1440" w:bottom="1440" w:left="1440" w:header="709" w:footer="709" w:gutter="0"/>
          <w:cols w:space="708"/>
          <w:docGrid w:linePitch="360"/>
        </w:sectPr>
      </w:pPr>
    </w:p>
    <w:tbl>
      <w:tblPr>
        <w:tblStyle w:val="TableGrid"/>
        <w:tblW w:w="0" w:type="auto"/>
        <w:tblLook w:val="04A0" w:firstRow="1" w:lastRow="0" w:firstColumn="1" w:lastColumn="0" w:noHBand="0" w:noVBand="1"/>
      </w:tblPr>
      <w:tblGrid>
        <w:gridCol w:w="9242"/>
      </w:tblGrid>
      <w:tr w:rsidR="00337A44" w14:paraId="7B345090" w14:textId="77777777" w:rsidTr="00337A44">
        <w:tc>
          <w:tcPr>
            <w:tcW w:w="9242" w:type="dxa"/>
            <w:shd w:val="clear" w:color="auto" w:fill="D1CFDA" w:themeFill="accent3" w:themeFillTint="66"/>
          </w:tcPr>
          <w:p w14:paraId="45F8F74E" w14:textId="77777777" w:rsidR="00337A44" w:rsidRPr="00701883" w:rsidRDefault="00337A44" w:rsidP="00337A44">
            <w:pPr>
              <w:jc w:val="center"/>
              <w:rPr>
                <w:rFonts w:ascii="French Script MT" w:hAnsi="French Script MT"/>
                <w:sz w:val="44"/>
                <w:szCs w:val="44"/>
              </w:rPr>
            </w:pPr>
            <w:bookmarkStart w:id="69" w:name="_Toc243306655"/>
            <w:bookmarkStart w:id="70" w:name="_Toc243306851"/>
            <w:bookmarkStart w:id="71" w:name="_Toc243308850"/>
            <w:bookmarkStart w:id="72" w:name="_Toc243308965"/>
            <w:r w:rsidRPr="00337A44">
              <w:rPr>
                <w:rStyle w:val="Heading1Char"/>
              </w:rPr>
              <w:lastRenderedPageBreak/>
              <w:t>Lesson 1 – Timeline of events</w:t>
            </w:r>
            <w:bookmarkEnd w:id="69"/>
            <w:bookmarkEnd w:id="70"/>
            <w:bookmarkEnd w:id="71"/>
            <w:bookmarkEnd w:id="72"/>
            <w:r w:rsidRPr="00701883">
              <w:rPr>
                <w:rFonts w:ascii="French Script MT" w:hAnsi="French Script MT"/>
                <w:sz w:val="44"/>
                <w:szCs w:val="44"/>
              </w:rPr>
              <w:t>.</w:t>
            </w:r>
          </w:p>
        </w:tc>
      </w:tr>
      <w:tr w:rsidR="00337A44" w14:paraId="29AA1C0B" w14:textId="77777777" w:rsidTr="00337A44">
        <w:trPr>
          <w:trHeight w:val="285"/>
        </w:trPr>
        <w:tc>
          <w:tcPr>
            <w:tcW w:w="9242" w:type="dxa"/>
            <w:shd w:val="clear" w:color="auto" w:fill="EDECEC" w:themeFill="accent1" w:themeFillTint="66"/>
          </w:tcPr>
          <w:p w14:paraId="21038D5D" w14:textId="77777777" w:rsidR="00F505CB" w:rsidRDefault="00CC218E" w:rsidP="00337A44">
            <w:pPr>
              <w:spacing w:after="0"/>
              <w:rPr>
                <w:b/>
                <w:sz w:val="20"/>
                <w:szCs w:val="20"/>
              </w:rPr>
            </w:pPr>
            <w:r>
              <w:rPr>
                <w:b/>
                <w:noProof/>
                <w:lang w:val="en-US"/>
              </w:rPr>
              <mc:AlternateContent>
                <mc:Choice Requires="wps">
                  <w:drawing>
                    <wp:anchor distT="0" distB="0" distL="114300" distR="114300" simplePos="0" relativeHeight="251661312" behindDoc="0" locked="0" layoutInCell="1" allowOverlap="1" wp14:anchorId="4D72988A" wp14:editId="4052D28E">
                      <wp:simplePos x="0" y="0"/>
                      <wp:positionH relativeFrom="column">
                        <wp:posOffset>3962400</wp:posOffset>
                      </wp:positionH>
                      <wp:positionV relativeFrom="paragraph">
                        <wp:posOffset>-5715</wp:posOffset>
                      </wp:positionV>
                      <wp:extent cx="8890" cy="350520"/>
                      <wp:effectExtent l="12700" t="6985" r="29210" b="23495"/>
                      <wp:wrapNone/>
                      <wp:docPr id="2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 cy="3505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2pt;margin-top:-.4pt;width:.7pt;height:2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"/>
                  </w:pict>
                </mc:Fallback>
              </mc:AlternateContent>
            </w:r>
            <w:r>
              <w:rPr>
                <w:rFonts w:ascii="Calibri" w:hAnsi="Calibri"/>
                <w:noProof/>
                <w:lang w:val="en-US"/>
              </w:rPr>
              <mc:AlternateContent>
                <mc:Choice Requires="wps">
                  <w:drawing>
                    <wp:anchor distT="0" distB="0" distL="114300" distR="114300" simplePos="0" relativeHeight="251660288" behindDoc="0" locked="0" layoutInCell="1" allowOverlap="1" wp14:anchorId="4464650E" wp14:editId="5A85B143">
                      <wp:simplePos x="0" y="0"/>
                      <wp:positionH relativeFrom="column">
                        <wp:posOffset>2148205</wp:posOffset>
                      </wp:positionH>
                      <wp:positionV relativeFrom="paragraph">
                        <wp:posOffset>-5715</wp:posOffset>
                      </wp:positionV>
                      <wp:extent cx="9525" cy="359410"/>
                      <wp:effectExtent l="14605" t="6985" r="26670" b="27305"/>
                      <wp:wrapNone/>
                      <wp:docPr id="2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94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9.15pt;margin-top:-.4pt;width:.75pt;height:28.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"/>
                  </w:pict>
                </mc:Fallback>
              </mc:AlternateContent>
            </w:r>
            <w:r w:rsidR="00337A44">
              <w:rPr>
                <w:b/>
                <w:sz w:val="20"/>
                <w:szCs w:val="20"/>
              </w:rPr>
              <w:t xml:space="preserve">Focus Question – </w:t>
            </w:r>
            <w:r w:rsidR="00F505CB">
              <w:rPr>
                <w:b/>
                <w:sz w:val="20"/>
                <w:szCs w:val="20"/>
              </w:rPr>
              <w:t>What do you know?</w:t>
            </w:r>
          </w:p>
          <w:p w14:paraId="2052F5BD" w14:textId="77777777" w:rsidR="00337A44" w:rsidRPr="00F505CB" w:rsidRDefault="00F505CB" w:rsidP="00337A44">
            <w:pPr>
              <w:spacing w:after="0"/>
              <w:rPr>
                <w:b/>
                <w:sz w:val="20"/>
                <w:szCs w:val="20"/>
              </w:rPr>
            </w:pPr>
            <w:r>
              <w:rPr>
                <w:b/>
                <w:sz w:val="20"/>
                <w:szCs w:val="20"/>
              </w:rPr>
              <w:t xml:space="preserve">Want to know? Set up Unit questions </w:t>
            </w:r>
            <w:r>
              <w:rPr>
                <w:b/>
              </w:rPr>
              <w:t xml:space="preserve">     </w:t>
            </w:r>
            <w:r w:rsidR="00337A44">
              <w:rPr>
                <w:b/>
              </w:rPr>
              <w:t>Grade: 5                                        Duration:</w:t>
            </w:r>
            <w:r w:rsidR="003F318E">
              <w:rPr>
                <w:b/>
              </w:rPr>
              <w:t xml:space="preserve"> </w:t>
            </w:r>
            <w:r w:rsidR="00337A44">
              <w:rPr>
                <w:b/>
              </w:rPr>
              <w:t xml:space="preserve">Approx 1 </w:t>
            </w:r>
            <w:r>
              <w:rPr>
                <w:b/>
              </w:rPr>
              <w:t>hour</w:t>
            </w:r>
            <w:r w:rsidR="00337A44">
              <w:rPr>
                <w:b/>
              </w:rPr>
              <w:t xml:space="preserve">                                          </w:t>
            </w:r>
          </w:p>
        </w:tc>
      </w:tr>
      <w:tr w:rsidR="00337A44" w14:paraId="447365D9" w14:textId="77777777" w:rsidTr="00337A44">
        <w:trPr>
          <w:trHeight w:val="495"/>
        </w:trPr>
        <w:tc>
          <w:tcPr>
            <w:tcW w:w="9242" w:type="dxa"/>
          </w:tcPr>
          <w:p w14:paraId="7E02974D" w14:textId="77777777" w:rsidR="00337A44" w:rsidRPr="003E081D" w:rsidRDefault="00E729D7" w:rsidP="00337A44">
            <w:r>
              <w:rPr>
                <w:sz w:val="20"/>
              </w:rPr>
              <w:t xml:space="preserve">This lesson will be an </w:t>
            </w:r>
            <w:r w:rsidR="00901888">
              <w:rPr>
                <w:sz w:val="20"/>
              </w:rPr>
              <w:t>i</w:t>
            </w:r>
            <w:r w:rsidR="0099222F">
              <w:rPr>
                <w:sz w:val="20"/>
              </w:rPr>
              <w:t xml:space="preserve">ntroduction to </w:t>
            </w:r>
            <w:r w:rsidR="00CE75DB">
              <w:rPr>
                <w:sz w:val="20"/>
              </w:rPr>
              <w:t xml:space="preserve">the </w:t>
            </w:r>
            <w:r w:rsidR="0099222F">
              <w:rPr>
                <w:sz w:val="20"/>
              </w:rPr>
              <w:t>Ballarat Gold R</w:t>
            </w:r>
            <w:r w:rsidR="00337A44" w:rsidRPr="009F45D6">
              <w:rPr>
                <w:sz w:val="20"/>
              </w:rPr>
              <w:t xml:space="preserve">ush era by constructing a timeline. </w:t>
            </w:r>
            <w:r w:rsidR="00AD7843">
              <w:rPr>
                <w:sz w:val="20"/>
              </w:rPr>
              <w:t xml:space="preserve">During this lesson the students will come up with their own questions and thoughts about the topic. </w:t>
            </w:r>
            <w:r w:rsidR="00337A44" w:rsidRPr="009F45D6">
              <w:rPr>
                <w:sz w:val="20"/>
              </w:rPr>
              <w:t>This will allow students to en</w:t>
            </w:r>
            <w:r w:rsidR="00CE75DB">
              <w:rPr>
                <w:sz w:val="20"/>
              </w:rPr>
              <w:t xml:space="preserve">gage in the topic and help to build their </w:t>
            </w:r>
            <w:r w:rsidR="00337A44" w:rsidRPr="009F45D6">
              <w:rPr>
                <w:sz w:val="20"/>
              </w:rPr>
              <w:t xml:space="preserve">semantic knowledge about the </w:t>
            </w:r>
            <w:r w:rsidR="00D63A23">
              <w:rPr>
                <w:sz w:val="20"/>
              </w:rPr>
              <w:t xml:space="preserve">unit </w:t>
            </w:r>
            <w:r w:rsidR="00337A44" w:rsidRPr="009F45D6">
              <w:rPr>
                <w:sz w:val="20"/>
              </w:rPr>
              <w:t>topic</w:t>
            </w:r>
            <w:r w:rsidR="00337A44">
              <w:rPr>
                <w:sz w:val="20"/>
              </w:rPr>
              <w:t>.</w:t>
            </w:r>
            <w:r w:rsidR="008056AF">
              <w:rPr>
                <w:sz w:val="20"/>
              </w:rPr>
              <w:t xml:space="preserve"> There will be a 10 minute quiz at the beginning of the lesson to see how much the students already know about the goldfields.</w:t>
            </w:r>
          </w:p>
        </w:tc>
      </w:tr>
      <w:tr w:rsidR="00337A44" w14:paraId="042DEF3A" w14:textId="77777777" w:rsidTr="00337A44">
        <w:trPr>
          <w:trHeight w:val="317"/>
        </w:trPr>
        <w:tc>
          <w:tcPr>
            <w:tcW w:w="9242" w:type="dxa"/>
            <w:shd w:val="clear" w:color="auto" w:fill="EDECEC" w:themeFill="accent1" w:themeFillTint="66"/>
          </w:tcPr>
          <w:p w14:paraId="1A171FDC" w14:textId="77777777" w:rsidR="00337A44" w:rsidRPr="009A585F" w:rsidRDefault="00337A44" w:rsidP="00337A44">
            <w:pPr>
              <w:rPr>
                <w:b/>
              </w:rPr>
            </w:pPr>
            <w:r>
              <w:rPr>
                <w:b/>
              </w:rPr>
              <w:t>Inquiry s</w:t>
            </w:r>
            <w:r w:rsidRPr="009A585F">
              <w:rPr>
                <w:b/>
              </w:rPr>
              <w:t>tage</w:t>
            </w:r>
            <w:r>
              <w:rPr>
                <w:b/>
              </w:rPr>
              <w:t xml:space="preserve">: </w:t>
            </w:r>
            <w:r w:rsidRPr="009F45D6">
              <w:rPr>
                <w:sz w:val="20"/>
              </w:rPr>
              <w:t>Tuning In</w:t>
            </w:r>
          </w:p>
        </w:tc>
      </w:tr>
      <w:tr w:rsidR="00337A44" w14:paraId="200695C2" w14:textId="77777777" w:rsidTr="00337A44">
        <w:tc>
          <w:tcPr>
            <w:tcW w:w="9242" w:type="dxa"/>
            <w:shd w:val="clear" w:color="auto" w:fill="EDECEC" w:themeFill="accent1" w:themeFillTint="66"/>
          </w:tcPr>
          <w:p w14:paraId="713F2F4D" w14:textId="77777777" w:rsidR="00337A44" w:rsidRPr="009A585F" w:rsidRDefault="00337A44" w:rsidP="00337A44">
            <w:pPr>
              <w:rPr>
                <w:b/>
              </w:rPr>
            </w:pPr>
            <w:r w:rsidRPr="009A585F">
              <w:rPr>
                <w:b/>
              </w:rPr>
              <w:t>Curriculum areas</w:t>
            </w:r>
            <w:r>
              <w:rPr>
                <w:b/>
              </w:rPr>
              <w:t xml:space="preserve">: </w:t>
            </w:r>
            <w:r w:rsidRPr="009A585F">
              <w:rPr>
                <w:b/>
              </w:rPr>
              <w:t xml:space="preserve"> </w:t>
            </w:r>
            <w:r>
              <w:rPr>
                <w:sz w:val="20"/>
              </w:rPr>
              <w:t>SOSE, E</w:t>
            </w:r>
            <w:r w:rsidRPr="009F45D6">
              <w:rPr>
                <w:sz w:val="20"/>
              </w:rPr>
              <w:t>nglish, Maths, Art, Interdisciplinary, ICT</w:t>
            </w:r>
            <w:r w:rsidRPr="009A585F">
              <w:rPr>
                <w:b/>
              </w:rPr>
              <w:t xml:space="preserve"> </w:t>
            </w:r>
          </w:p>
        </w:tc>
      </w:tr>
      <w:tr w:rsidR="00337A44" w14:paraId="5D683B07" w14:textId="77777777" w:rsidTr="00337A44">
        <w:trPr>
          <w:trHeight w:val="479"/>
        </w:trPr>
        <w:tc>
          <w:tcPr>
            <w:tcW w:w="9242" w:type="dxa"/>
            <w:shd w:val="clear" w:color="auto" w:fill="EDECEC" w:themeFill="accent1" w:themeFillTint="66"/>
          </w:tcPr>
          <w:p w14:paraId="37AC05D3" w14:textId="77777777" w:rsidR="00337A44" w:rsidRDefault="00337A44" w:rsidP="00337A44">
            <w:r>
              <w:t xml:space="preserve"> </w:t>
            </w:r>
            <w:r>
              <w:rPr>
                <w:b/>
                <w:shd w:val="clear" w:color="auto" w:fill="EDECEC" w:themeFill="accent1" w:themeFillTint="66"/>
              </w:rPr>
              <w:t>Lesson o</w:t>
            </w:r>
            <w:r w:rsidRPr="00E71A0D">
              <w:rPr>
                <w:b/>
                <w:shd w:val="clear" w:color="auto" w:fill="EDECEC" w:themeFill="accent1" w:themeFillTint="66"/>
              </w:rPr>
              <w:t>utcomes</w:t>
            </w:r>
            <w:r>
              <w:rPr>
                <w:b/>
                <w:shd w:val="clear" w:color="auto" w:fill="EDECEC" w:themeFill="accent1" w:themeFillTint="66"/>
              </w:rPr>
              <w:t>:</w:t>
            </w:r>
            <w:r>
              <w:t xml:space="preserve">         </w:t>
            </w:r>
          </w:p>
        </w:tc>
      </w:tr>
      <w:tr w:rsidR="00337A44" w14:paraId="52E471E8" w14:textId="77777777" w:rsidTr="00337A44">
        <w:tc>
          <w:tcPr>
            <w:tcW w:w="9242" w:type="dxa"/>
          </w:tcPr>
          <w:p w14:paraId="02AD7169" w14:textId="77777777" w:rsidR="00337A44" w:rsidRDefault="00337A44" w:rsidP="00337A44">
            <w:r>
              <w:rPr>
                <w:sz w:val="20"/>
                <w:szCs w:val="20"/>
              </w:rPr>
              <w:t>By</w:t>
            </w:r>
            <w:r w:rsidRPr="00B023BA">
              <w:rPr>
                <w:sz w:val="20"/>
                <w:szCs w:val="20"/>
              </w:rPr>
              <w:t xml:space="preserve"> the end of the lesson</w:t>
            </w:r>
            <w:r w:rsidR="0056268B">
              <w:rPr>
                <w:sz w:val="20"/>
                <w:szCs w:val="20"/>
              </w:rPr>
              <w:t>,</w:t>
            </w:r>
            <w:r w:rsidRPr="00B023BA">
              <w:rPr>
                <w:sz w:val="20"/>
                <w:szCs w:val="20"/>
              </w:rPr>
              <w:t xml:space="preserve"> students will ha</w:t>
            </w:r>
            <w:r>
              <w:rPr>
                <w:sz w:val="20"/>
                <w:szCs w:val="20"/>
              </w:rPr>
              <w:t xml:space="preserve">ve an understanding of the </w:t>
            </w:r>
            <w:r w:rsidRPr="00B023BA">
              <w:rPr>
                <w:sz w:val="20"/>
                <w:szCs w:val="20"/>
              </w:rPr>
              <w:t xml:space="preserve">period </w:t>
            </w:r>
            <w:r>
              <w:rPr>
                <w:sz w:val="20"/>
                <w:szCs w:val="20"/>
              </w:rPr>
              <w:t xml:space="preserve">of time </w:t>
            </w:r>
            <w:r w:rsidR="00FF7C28">
              <w:rPr>
                <w:sz w:val="20"/>
                <w:szCs w:val="20"/>
              </w:rPr>
              <w:t>the G</w:t>
            </w:r>
            <w:r w:rsidRPr="00B023BA">
              <w:rPr>
                <w:sz w:val="20"/>
                <w:szCs w:val="20"/>
              </w:rPr>
              <w:t>old</w:t>
            </w:r>
            <w:r w:rsidR="00FF7C28">
              <w:rPr>
                <w:sz w:val="20"/>
                <w:szCs w:val="20"/>
              </w:rPr>
              <w:t xml:space="preserve"> r</w:t>
            </w:r>
            <w:r w:rsidRPr="00B023BA">
              <w:rPr>
                <w:sz w:val="20"/>
                <w:szCs w:val="20"/>
              </w:rPr>
              <w:t>ush occurred</w:t>
            </w:r>
            <w:r>
              <w:rPr>
                <w:sz w:val="20"/>
                <w:szCs w:val="20"/>
              </w:rPr>
              <w:t xml:space="preserve"> and significant events during this time. They will have an understanding of a timeline and the importance of understanding when Australian events occurred.</w:t>
            </w:r>
          </w:p>
        </w:tc>
      </w:tr>
      <w:tr w:rsidR="00337A44" w14:paraId="1787B95B" w14:textId="77777777" w:rsidTr="00337A44">
        <w:trPr>
          <w:trHeight w:val="229"/>
        </w:trPr>
        <w:tc>
          <w:tcPr>
            <w:tcW w:w="9242" w:type="dxa"/>
            <w:shd w:val="clear" w:color="auto" w:fill="EDECEC" w:themeFill="accent1" w:themeFillTint="66"/>
          </w:tcPr>
          <w:p w14:paraId="20F2A3EF" w14:textId="77777777" w:rsidR="00337A44" w:rsidRPr="009F05A5" w:rsidRDefault="00337A44" w:rsidP="00337A44">
            <w:pPr>
              <w:rPr>
                <w:b/>
              </w:rPr>
            </w:pPr>
            <w:r w:rsidRPr="009F05A5">
              <w:rPr>
                <w:b/>
              </w:rPr>
              <w:t>Indicators</w:t>
            </w:r>
          </w:p>
        </w:tc>
      </w:tr>
      <w:tr w:rsidR="00337A44" w14:paraId="6B2B3E9E" w14:textId="77777777" w:rsidTr="00337A44">
        <w:tc>
          <w:tcPr>
            <w:tcW w:w="9242" w:type="dxa"/>
          </w:tcPr>
          <w:p w14:paraId="4CDE8E02" w14:textId="77777777" w:rsidR="00337A44" w:rsidRDefault="00337A44" w:rsidP="00337A44">
            <w:pPr>
              <w:spacing w:after="0" w:line="240" w:lineRule="auto"/>
              <w:rPr>
                <w:sz w:val="20"/>
                <w:szCs w:val="20"/>
              </w:rPr>
            </w:pPr>
            <w:r>
              <w:rPr>
                <w:sz w:val="20"/>
                <w:szCs w:val="20"/>
              </w:rPr>
              <w:t>The stud</w:t>
            </w:r>
            <w:r w:rsidR="00667193">
              <w:rPr>
                <w:sz w:val="20"/>
                <w:szCs w:val="20"/>
              </w:rPr>
              <w:t>ents should be able to identify and explain:</w:t>
            </w:r>
          </w:p>
          <w:p w14:paraId="10FAB42D" w14:textId="77777777" w:rsidR="00337A44" w:rsidRDefault="00337A44" w:rsidP="000D481D">
            <w:pPr>
              <w:pStyle w:val="ListParagraph"/>
              <w:numPr>
                <w:ilvl w:val="0"/>
                <w:numId w:val="38"/>
              </w:numPr>
              <w:spacing w:after="0" w:line="240" w:lineRule="auto"/>
              <w:rPr>
                <w:sz w:val="20"/>
                <w:szCs w:val="20"/>
              </w:rPr>
            </w:pPr>
            <w:r>
              <w:rPr>
                <w:sz w:val="20"/>
                <w:szCs w:val="20"/>
              </w:rPr>
              <w:t>T</w:t>
            </w:r>
            <w:r w:rsidRPr="00876BA7">
              <w:rPr>
                <w:sz w:val="20"/>
                <w:szCs w:val="20"/>
              </w:rPr>
              <w:t>he time period gold was discovered and the significant events during this time.</w:t>
            </w:r>
          </w:p>
          <w:p w14:paraId="7CDEE6D4" w14:textId="77777777" w:rsidR="00337A44" w:rsidRDefault="0056268B" w:rsidP="007A246A">
            <w:pPr>
              <w:pStyle w:val="ListParagraph"/>
              <w:numPr>
                <w:ilvl w:val="0"/>
                <w:numId w:val="38"/>
              </w:numPr>
              <w:spacing w:after="0" w:line="240" w:lineRule="auto"/>
              <w:rPr>
                <w:sz w:val="20"/>
                <w:szCs w:val="20"/>
              </w:rPr>
            </w:pPr>
            <w:r>
              <w:rPr>
                <w:sz w:val="20"/>
                <w:szCs w:val="20"/>
              </w:rPr>
              <w:t>Who was involved in the G</w:t>
            </w:r>
            <w:r w:rsidR="00337A44">
              <w:rPr>
                <w:sz w:val="20"/>
                <w:szCs w:val="20"/>
              </w:rPr>
              <w:t>old</w:t>
            </w:r>
            <w:r>
              <w:rPr>
                <w:sz w:val="20"/>
                <w:szCs w:val="20"/>
              </w:rPr>
              <w:t xml:space="preserve"> R</w:t>
            </w:r>
            <w:r w:rsidR="00337A44">
              <w:rPr>
                <w:sz w:val="20"/>
                <w:szCs w:val="20"/>
              </w:rPr>
              <w:t>ush period.</w:t>
            </w:r>
          </w:p>
          <w:p w14:paraId="0E4A53F8" w14:textId="77777777" w:rsidR="00337A44" w:rsidRDefault="0056268B" w:rsidP="000D481D">
            <w:pPr>
              <w:pStyle w:val="ListParagraph"/>
              <w:numPr>
                <w:ilvl w:val="0"/>
                <w:numId w:val="38"/>
              </w:numPr>
              <w:spacing w:after="0" w:line="240" w:lineRule="auto"/>
              <w:rPr>
                <w:sz w:val="20"/>
                <w:szCs w:val="20"/>
              </w:rPr>
            </w:pPr>
            <w:r>
              <w:rPr>
                <w:sz w:val="20"/>
                <w:szCs w:val="20"/>
              </w:rPr>
              <w:t>Where the G</w:t>
            </w:r>
            <w:r w:rsidR="00337A44">
              <w:rPr>
                <w:sz w:val="20"/>
                <w:szCs w:val="20"/>
              </w:rPr>
              <w:t>old</w:t>
            </w:r>
            <w:r>
              <w:rPr>
                <w:sz w:val="20"/>
                <w:szCs w:val="20"/>
              </w:rPr>
              <w:t xml:space="preserve"> R</w:t>
            </w:r>
            <w:r w:rsidR="00337A44">
              <w:rPr>
                <w:sz w:val="20"/>
                <w:szCs w:val="20"/>
              </w:rPr>
              <w:t>ush was</w:t>
            </w:r>
          </w:p>
          <w:p w14:paraId="54841BCC" w14:textId="77777777" w:rsidR="007B608C" w:rsidRPr="007B608C" w:rsidRDefault="007B608C" w:rsidP="007B608C">
            <w:pPr>
              <w:spacing w:after="0" w:line="240" w:lineRule="auto"/>
              <w:rPr>
                <w:szCs w:val="20"/>
              </w:rPr>
            </w:pPr>
          </w:p>
        </w:tc>
      </w:tr>
      <w:tr w:rsidR="007B608C" w14:paraId="3B128163" w14:textId="77777777" w:rsidTr="00337A44">
        <w:tc>
          <w:tcPr>
            <w:tcW w:w="9242" w:type="dxa"/>
            <w:shd w:val="clear" w:color="auto" w:fill="EDECEC" w:themeFill="accent1" w:themeFillTint="66"/>
          </w:tcPr>
          <w:p w14:paraId="750E279C" w14:textId="77777777" w:rsidR="007B608C" w:rsidRPr="009F05A5" w:rsidRDefault="007B608C" w:rsidP="00337A44">
            <w:pPr>
              <w:rPr>
                <w:b/>
              </w:rPr>
            </w:pPr>
            <w:r w:rsidRPr="009F05A5">
              <w:rPr>
                <w:b/>
              </w:rPr>
              <w:t>Preparation and Resources</w:t>
            </w:r>
            <w:r>
              <w:rPr>
                <w:b/>
              </w:rPr>
              <w:t xml:space="preserve"> (refer to full reference list for resources)</w:t>
            </w:r>
          </w:p>
        </w:tc>
      </w:tr>
      <w:tr w:rsidR="007B608C" w14:paraId="1D17E32E" w14:textId="77777777" w:rsidTr="00337A44">
        <w:tc>
          <w:tcPr>
            <w:tcW w:w="9242" w:type="dxa"/>
          </w:tcPr>
          <w:p w14:paraId="4FFA743A" w14:textId="77777777" w:rsidR="007B608C" w:rsidRDefault="007B608C" w:rsidP="00337A44">
            <w:pPr>
              <w:spacing w:after="0"/>
              <w:rPr>
                <w:sz w:val="20"/>
                <w:szCs w:val="20"/>
              </w:rPr>
            </w:pPr>
            <w:r>
              <w:rPr>
                <w:sz w:val="20"/>
                <w:szCs w:val="20"/>
              </w:rPr>
              <w:t>The teacher will need to:</w:t>
            </w:r>
          </w:p>
          <w:p w14:paraId="5649B6ED" w14:textId="77777777" w:rsidR="007B608C" w:rsidRPr="00391483" w:rsidRDefault="007B608C" w:rsidP="00A07B6F">
            <w:pPr>
              <w:pStyle w:val="ListParagraph"/>
              <w:numPr>
                <w:ilvl w:val="0"/>
                <w:numId w:val="66"/>
              </w:numPr>
              <w:spacing w:after="0"/>
              <w:rPr>
                <w:sz w:val="20"/>
                <w:szCs w:val="20"/>
              </w:rPr>
            </w:pPr>
            <w:r w:rsidRPr="00391483">
              <w:rPr>
                <w:sz w:val="20"/>
                <w:szCs w:val="20"/>
              </w:rPr>
              <w:t>Have quiz organised</w:t>
            </w:r>
          </w:p>
          <w:p w14:paraId="64FB847A" w14:textId="77777777" w:rsidR="007B608C" w:rsidRDefault="007B608C" w:rsidP="000D481D">
            <w:pPr>
              <w:pStyle w:val="ListParagraph"/>
              <w:numPr>
                <w:ilvl w:val="0"/>
                <w:numId w:val="39"/>
              </w:numPr>
              <w:spacing w:after="0"/>
              <w:rPr>
                <w:sz w:val="20"/>
                <w:szCs w:val="20"/>
              </w:rPr>
            </w:pPr>
            <w:r>
              <w:rPr>
                <w:sz w:val="20"/>
                <w:szCs w:val="20"/>
              </w:rPr>
              <w:t>Know the timeline of the discovery of gold</w:t>
            </w:r>
          </w:p>
          <w:p w14:paraId="2016291E" w14:textId="77777777" w:rsidR="007B608C" w:rsidRDefault="007B608C" w:rsidP="000D481D">
            <w:pPr>
              <w:pStyle w:val="ListParagraph"/>
              <w:numPr>
                <w:ilvl w:val="0"/>
                <w:numId w:val="39"/>
              </w:numPr>
              <w:spacing w:after="0"/>
              <w:rPr>
                <w:sz w:val="20"/>
                <w:szCs w:val="20"/>
              </w:rPr>
            </w:pPr>
            <w:r>
              <w:rPr>
                <w:sz w:val="20"/>
                <w:szCs w:val="20"/>
              </w:rPr>
              <w:t>Ensure safe, secure, trustworthy and informative websites that portray the timeline of events</w:t>
            </w:r>
          </w:p>
          <w:p w14:paraId="0D3433DA" w14:textId="77777777" w:rsidR="007B608C" w:rsidRDefault="007B608C" w:rsidP="000D481D">
            <w:pPr>
              <w:pStyle w:val="ListParagraph"/>
              <w:numPr>
                <w:ilvl w:val="0"/>
                <w:numId w:val="39"/>
              </w:numPr>
              <w:spacing w:after="0"/>
              <w:rPr>
                <w:sz w:val="20"/>
                <w:szCs w:val="20"/>
              </w:rPr>
            </w:pPr>
            <w:r>
              <w:rPr>
                <w:sz w:val="20"/>
                <w:szCs w:val="20"/>
              </w:rPr>
              <w:t>Important people and events during the timeline</w:t>
            </w:r>
          </w:p>
          <w:p w14:paraId="26B5DE68" w14:textId="77777777" w:rsidR="007B608C" w:rsidRPr="00BB2894" w:rsidRDefault="007B608C" w:rsidP="000D481D">
            <w:pPr>
              <w:pStyle w:val="ListParagraph"/>
              <w:numPr>
                <w:ilvl w:val="0"/>
                <w:numId w:val="39"/>
              </w:numPr>
              <w:spacing w:after="0"/>
              <w:rPr>
                <w:sz w:val="20"/>
                <w:szCs w:val="20"/>
              </w:rPr>
            </w:pPr>
            <w:r>
              <w:rPr>
                <w:sz w:val="20"/>
                <w:szCs w:val="20"/>
              </w:rPr>
              <w:t>Questions for the beginning and end of lesson</w:t>
            </w:r>
          </w:p>
          <w:p w14:paraId="2A21F5B4" w14:textId="77777777" w:rsidR="007B608C" w:rsidRPr="008C6CF8" w:rsidRDefault="007B608C" w:rsidP="00337A44">
            <w:pPr>
              <w:spacing w:after="0"/>
              <w:ind w:left="360"/>
              <w:rPr>
                <w:sz w:val="20"/>
                <w:szCs w:val="20"/>
              </w:rPr>
            </w:pPr>
          </w:p>
          <w:p w14:paraId="73DBBD86" w14:textId="77777777" w:rsidR="007B608C" w:rsidRDefault="007B608C" w:rsidP="00337A44">
            <w:pPr>
              <w:spacing w:after="0"/>
              <w:rPr>
                <w:sz w:val="20"/>
                <w:szCs w:val="20"/>
              </w:rPr>
            </w:pPr>
            <w:r>
              <w:rPr>
                <w:sz w:val="20"/>
                <w:szCs w:val="20"/>
              </w:rPr>
              <w:t>Resources:</w:t>
            </w:r>
          </w:p>
          <w:p w14:paraId="5002B44A" w14:textId="77777777" w:rsidR="007B608C" w:rsidRPr="00862270" w:rsidRDefault="007B608C" w:rsidP="000D481D">
            <w:pPr>
              <w:pStyle w:val="ListParagraph"/>
              <w:numPr>
                <w:ilvl w:val="0"/>
                <w:numId w:val="4"/>
              </w:numPr>
              <w:spacing w:after="0"/>
              <w:rPr>
                <w:sz w:val="20"/>
                <w:szCs w:val="20"/>
              </w:rPr>
            </w:pPr>
            <w:r w:rsidRPr="00862270">
              <w:rPr>
                <w:sz w:val="20"/>
                <w:szCs w:val="20"/>
              </w:rPr>
              <w:t>Sovereign Hill Education Service website</w:t>
            </w:r>
            <w:r>
              <w:rPr>
                <w:sz w:val="20"/>
                <w:szCs w:val="20"/>
              </w:rPr>
              <w:t xml:space="preserve"> (SHES)</w:t>
            </w:r>
            <w:r w:rsidRPr="00862270">
              <w:rPr>
                <w:sz w:val="20"/>
                <w:szCs w:val="20"/>
              </w:rPr>
              <w:t xml:space="preserve"> (</w:t>
            </w:r>
            <w:hyperlink r:id="rId44" w:history="1">
              <w:r w:rsidRPr="00862270">
                <w:rPr>
                  <w:rStyle w:val="Hyperlink"/>
                  <w:sz w:val="20"/>
                  <w:szCs w:val="20"/>
                </w:rPr>
                <w:t>http://sheducationcom.ascetinteractive.biz/</w:t>
              </w:r>
            </w:hyperlink>
            <w:r w:rsidRPr="00862270">
              <w:rPr>
                <w:sz w:val="20"/>
                <w:szCs w:val="20"/>
              </w:rPr>
              <w:t xml:space="preserve">) </w:t>
            </w:r>
          </w:p>
          <w:p w14:paraId="12CB6968" w14:textId="77777777" w:rsidR="007B608C" w:rsidRDefault="007B608C" w:rsidP="000D481D">
            <w:pPr>
              <w:pStyle w:val="ListParagraph"/>
              <w:numPr>
                <w:ilvl w:val="0"/>
                <w:numId w:val="3"/>
              </w:numPr>
              <w:spacing w:after="0"/>
              <w:rPr>
                <w:sz w:val="20"/>
                <w:szCs w:val="20"/>
              </w:rPr>
            </w:pPr>
            <w:r>
              <w:rPr>
                <w:sz w:val="20"/>
                <w:szCs w:val="20"/>
              </w:rPr>
              <w:t>Perth Mint Website (</w:t>
            </w:r>
            <w:hyperlink r:id="rId45" w:history="1">
              <w:r w:rsidRPr="009771E5">
                <w:rPr>
                  <w:rStyle w:val="Hyperlink"/>
                  <w:sz w:val="20"/>
                  <w:szCs w:val="20"/>
                </w:rPr>
                <w:t>http://www.perthmint.com.au</w:t>
              </w:r>
            </w:hyperlink>
            <w:r>
              <w:rPr>
                <w:sz w:val="20"/>
                <w:szCs w:val="20"/>
              </w:rPr>
              <w:t xml:space="preserve">) </w:t>
            </w:r>
          </w:p>
          <w:p w14:paraId="20976B30" w14:textId="77777777" w:rsidR="007B608C" w:rsidRDefault="007B608C" w:rsidP="000D481D">
            <w:pPr>
              <w:pStyle w:val="ListParagraph"/>
              <w:numPr>
                <w:ilvl w:val="0"/>
                <w:numId w:val="3"/>
              </w:numPr>
              <w:spacing w:after="0"/>
              <w:rPr>
                <w:sz w:val="20"/>
                <w:szCs w:val="20"/>
              </w:rPr>
            </w:pPr>
            <w:r>
              <w:rPr>
                <w:sz w:val="20"/>
                <w:szCs w:val="20"/>
              </w:rPr>
              <w:t>Skwirk interactive schooling – Australian Gold Rush timeline (</w:t>
            </w:r>
            <w:hyperlink r:id="rId46" w:history="1">
              <w:r w:rsidRPr="009771E5">
                <w:rPr>
                  <w:rStyle w:val="Hyperlink"/>
                  <w:sz w:val="20"/>
                  <w:szCs w:val="20"/>
                </w:rPr>
                <w:t>http://www.skwirk.com.au/</w:t>
              </w:r>
            </w:hyperlink>
            <w:r>
              <w:rPr>
                <w:sz w:val="20"/>
                <w:szCs w:val="20"/>
              </w:rPr>
              <w:t>)</w:t>
            </w:r>
          </w:p>
          <w:p w14:paraId="6BF7D0F3" w14:textId="77777777" w:rsidR="007B608C" w:rsidRPr="00B5693A" w:rsidRDefault="007B608C" w:rsidP="000D481D">
            <w:pPr>
              <w:pStyle w:val="ListParagraph"/>
              <w:numPr>
                <w:ilvl w:val="0"/>
                <w:numId w:val="3"/>
              </w:numPr>
              <w:spacing w:after="0"/>
              <w:rPr>
                <w:sz w:val="20"/>
                <w:szCs w:val="20"/>
              </w:rPr>
            </w:pPr>
            <w:r>
              <w:rPr>
                <w:sz w:val="20"/>
                <w:szCs w:val="20"/>
              </w:rPr>
              <w:t xml:space="preserve">Book - Australia’s first century 1788 – 1888 edited by E. E Morris (p. 184-196) </w:t>
            </w:r>
          </w:p>
        </w:tc>
      </w:tr>
      <w:tr w:rsidR="007B608C" w14:paraId="32CF6274" w14:textId="77777777" w:rsidTr="00337A44">
        <w:trPr>
          <w:trHeight w:val="375"/>
        </w:trPr>
        <w:tc>
          <w:tcPr>
            <w:tcW w:w="9242" w:type="dxa"/>
            <w:shd w:val="clear" w:color="auto" w:fill="EDECEC" w:themeFill="accent1" w:themeFillTint="66"/>
          </w:tcPr>
          <w:p w14:paraId="38731A94" w14:textId="77777777" w:rsidR="007B608C" w:rsidRPr="009F05A5" w:rsidRDefault="007B608C" w:rsidP="00337A44">
            <w:pPr>
              <w:rPr>
                <w:b/>
              </w:rPr>
            </w:pPr>
            <w:r w:rsidRPr="009F05A5">
              <w:rPr>
                <w:b/>
              </w:rPr>
              <w:t>Pre-Requisites</w:t>
            </w:r>
          </w:p>
        </w:tc>
      </w:tr>
      <w:tr w:rsidR="007B608C" w14:paraId="0E29A65D" w14:textId="77777777" w:rsidTr="00337A44">
        <w:tc>
          <w:tcPr>
            <w:tcW w:w="9242" w:type="dxa"/>
          </w:tcPr>
          <w:p w14:paraId="5900C8F1" w14:textId="77777777" w:rsidR="007B608C" w:rsidRPr="00FC3C5F" w:rsidRDefault="007B608C" w:rsidP="00337A44">
            <w:pPr>
              <w:rPr>
                <w:sz w:val="20"/>
                <w:szCs w:val="20"/>
              </w:rPr>
            </w:pPr>
            <w:r w:rsidRPr="00FC3C5F">
              <w:rPr>
                <w:sz w:val="20"/>
                <w:szCs w:val="20"/>
              </w:rPr>
              <w:t>Before this lesson students would have been given opport</w:t>
            </w:r>
            <w:r>
              <w:rPr>
                <w:sz w:val="20"/>
                <w:szCs w:val="20"/>
              </w:rPr>
              <w:t xml:space="preserve">unities to explore websites, </w:t>
            </w:r>
            <w:r w:rsidRPr="00FC3C5F">
              <w:rPr>
                <w:sz w:val="20"/>
                <w:szCs w:val="20"/>
              </w:rPr>
              <w:t>ICT</w:t>
            </w:r>
            <w:r>
              <w:rPr>
                <w:sz w:val="20"/>
                <w:szCs w:val="20"/>
              </w:rPr>
              <w:t xml:space="preserve"> and the idea of timelines </w:t>
            </w:r>
            <w:r w:rsidRPr="00FC3C5F">
              <w:rPr>
                <w:sz w:val="20"/>
                <w:szCs w:val="20"/>
              </w:rPr>
              <w:t>in other subjects and year levels</w:t>
            </w:r>
            <w:r>
              <w:rPr>
                <w:sz w:val="20"/>
                <w:szCs w:val="20"/>
              </w:rPr>
              <w:t>. Therefore t</w:t>
            </w:r>
            <w:r w:rsidRPr="00FC3C5F">
              <w:rPr>
                <w:sz w:val="20"/>
                <w:szCs w:val="20"/>
              </w:rPr>
              <w:t xml:space="preserve">hey </w:t>
            </w:r>
            <w:r>
              <w:rPr>
                <w:sz w:val="20"/>
                <w:szCs w:val="20"/>
              </w:rPr>
              <w:t xml:space="preserve">have an understanding of how to do apply this knowledge in the lesson. </w:t>
            </w:r>
            <w:r w:rsidRPr="00FC3C5F">
              <w:rPr>
                <w:sz w:val="20"/>
                <w:szCs w:val="20"/>
              </w:rPr>
              <w:t>This lesson will be connected to other learning</w:t>
            </w:r>
            <w:r>
              <w:rPr>
                <w:sz w:val="20"/>
                <w:szCs w:val="20"/>
              </w:rPr>
              <w:t xml:space="preserve"> areas</w:t>
            </w:r>
            <w:r w:rsidRPr="00FC3C5F">
              <w:rPr>
                <w:sz w:val="20"/>
                <w:szCs w:val="20"/>
              </w:rPr>
              <w:t xml:space="preserve"> such as mathematics, individual learning, peer tutoring, gaining information from a variety of sources and </w:t>
            </w:r>
            <w:r>
              <w:rPr>
                <w:sz w:val="20"/>
                <w:szCs w:val="20"/>
              </w:rPr>
              <w:t xml:space="preserve">exploring an event that is important to the history of Australia. </w:t>
            </w:r>
            <w:r w:rsidRPr="00FC3C5F">
              <w:rPr>
                <w:sz w:val="20"/>
                <w:szCs w:val="20"/>
              </w:rPr>
              <w:t>The students need to be able t</w:t>
            </w:r>
            <w:r>
              <w:rPr>
                <w:sz w:val="20"/>
                <w:szCs w:val="20"/>
              </w:rPr>
              <w:t xml:space="preserve">o work with ICT, construct a timeline, interpret information and be able to explain what they are doing and why. The teacher needs to know what students </w:t>
            </w:r>
            <w:r w:rsidRPr="002B1614">
              <w:rPr>
                <w:sz w:val="20"/>
                <w:szCs w:val="20"/>
                <w:u w:val="single"/>
              </w:rPr>
              <w:t xml:space="preserve">don’t </w:t>
            </w:r>
            <w:r>
              <w:rPr>
                <w:sz w:val="20"/>
                <w:szCs w:val="20"/>
                <w:u w:val="single"/>
              </w:rPr>
              <w:lastRenderedPageBreak/>
              <w:t>know</w:t>
            </w:r>
            <w:r>
              <w:rPr>
                <w:sz w:val="20"/>
                <w:szCs w:val="20"/>
              </w:rPr>
              <w:t>. If students are not able to investigate websites, ICT and literature confidently then there needs to be extra support and supervision by the teacher.</w:t>
            </w:r>
          </w:p>
        </w:tc>
      </w:tr>
      <w:tr w:rsidR="00337A44" w14:paraId="1E5FFE39" w14:textId="77777777" w:rsidTr="00337A44">
        <w:tc>
          <w:tcPr>
            <w:tcW w:w="9242" w:type="dxa"/>
            <w:shd w:val="clear" w:color="auto" w:fill="EDECEC" w:themeFill="accent1" w:themeFillTint="66"/>
          </w:tcPr>
          <w:p w14:paraId="6EDFE4F8" w14:textId="77777777" w:rsidR="00337A44" w:rsidRPr="009F05A5" w:rsidRDefault="00337A44" w:rsidP="00337A44">
            <w:pPr>
              <w:rPr>
                <w:b/>
              </w:rPr>
            </w:pPr>
            <w:r>
              <w:rPr>
                <w:b/>
              </w:rPr>
              <w:lastRenderedPageBreak/>
              <w:t>Lesson p</w:t>
            </w:r>
            <w:r w:rsidRPr="009F05A5">
              <w:rPr>
                <w:b/>
              </w:rPr>
              <w:t>rocedure</w:t>
            </w:r>
            <w:r>
              <w:rPr>
                <w:b/>
              </w:rPr>
              <w:t xml:space="preserve"> – Bloom’s Taxonomy – Observe &amp; Knowledge</w:t>
            </w:r>
          </w:p>
        </w:tc>
      </w:tr>
      <w:tr w:rsidR="00337A44" w14:paraId="0252CE84" w14:textId="77777777" w:rsidTr="00337A44">
        <w:tc>
          <w:tcPr>
            <w:tcW w:w="9242" w:type="dxa"/>
            <w:shd w:val="clear" w:color="auto" w:fill="FFFFFF" w:themeFill="background1"/>
          </w:tcPr>
          <w:p w14:paraId="63A89B8F" w14:textId="77777777" w:rsidR="00337A44" w:rsidRDefault="00337A44" w:rsidP="00337A44">
            <w:pPr>
              <w:rPr>
                <w:b/>
              </w:rPr>
            </w:pPr>
            <w:r>
              <w:rPr>
                <w:b/>
              </w:rPr>
              <w:t>Focusi</w:t>
            </w:r>
            <w:r w:rsidR="004D2C08">
              <w:rPr>
                <w:b/>
              </w:rPr>
              <w:t xml:space="preserve">ng activity/introduction/lesson </w:t>
            </w:r>
            <w:r>
              <w:rPr>
                <w:b/>
              </w:rPr>
              <w:t>procedure</w:t>
            </w:r>
          </w:p>
          <w:p w14:paraId="5664A865" w14:textId="77777777" w:rsidR="00337A44" w:rsidRDefault="00BB4754" w:rsidP="00337A44">
            <w:pPr>
              <w:spacing w:after="0"/>
              <w:rPr>
                <w:sz w:val="20"/>
                <w:szCs w:val="20"/>
              </w:rPr>
            </w:pPr>
            <w:r>
              <w:rPr>
                <w:sz w:val="20"/>
                <w:szCs w:val="20"/>
              </w:rPr>
              <w:t>The t</w:t>
            </w:r>
            <w:r w:rsidR="00337A44" w:rsidRPr="00225711">
              <w:rPr>
                <w:sz w:val="20"/>
                <w:szCs w:val="20"/>
              </w:rPr>
              <w:t>eacher will introduce the unit by asking questions such as ‘</w:t>
            </w:r>
            <w:r w:rsidR="00337A44" w:rsidRPr="002E17EC">
              <w:rPr>
                <w:i/>
                <w:sz w:val="20"/>
                <w:szCs w:val="20"/>
              </w:rPr>
              <w:t xml:space="preserve">who likes gold’, ‘who would travel across the world if it meant becoming rich and finding gold?’ ‘Why is gold important?’ </w:t>
            </w:r>
            <w:r w:rsidR="00337A44">
              <w:rPr>
                <w:sz w:val="20"/>
                <w:szCs w:val="20"/>
              </w:rPr>
              <w:t xml:space="preserve">Talk about the unit and what the children will </w:t>
            </w:r>
            <w:r w:rsidR="00DA12B0">
              <w:rPr>
                <w:sz w:val="20"/>
                <w:szCs w:val="20"/>
              </w:rPr>
              <w:t>be learning about.</w:t>
            </w:r>
            <w:r w:rsidR="00337A44" w:rsidRPr="00225711">
              <w:rPr>
                <w:sz w:val="20"/>
                <w:szCs w:val="20"/>
              </w:rPr>
              <w:t xml:space="preserve"> </w:t>
            </w:r>
            <w:r w:rsidR="00337A44">
              <w:rPr>
                <w:sz w:val="20"/>
                <w:szCs w:val="20"/>
              </w:rPr>
              <w:t>Present students with a find-a-word activity that includes words relating to the Gold</w:t>
            </w:r>
            <w:r w:rsidR="005A1E58">
              <w:rPr>
                <w:sz w:val="20"/>
                <w:szCs w:val="20"/>
              </w:rPr>
              <w:t xml:space="preserve"> R</w:t>
            </w:r>
            <w:r w:rsidR="00337A44">
              <w:rPr>
                <w:sz w:val="20"/>
                <w:szCs w:val="20"/>
              </w:rPr>
              <w:t xml:space="preserve">ush. Give </w:t>
            </w:r>
            <w:r w:rsidR="006358C4">
              <w:rPr>
                <w:sz w:val="20"/>
                <w:szCs w:val="20"/>
              </w:rPr>
              <w:t>the students 5</w:t>
            </w:r>
            <w:r w:rsidR="00337A44">
              <w:rPr>
                <w:sz w:val="20"/>
                <w:szCs w:val="20"/>
              </w:rPr>
              <w:t xml:space="preserve"> minutes to find all the words. This will excite the </w:t>
            </w:r>
            <w:r w:rsidR="00C079B9">
              <w:rPr>
                <w:sz w:val="20"/>
                <w:szCs w:val="20"/>
              </w:rPr>
              <w:t>students</w:t>
            </w:r>
            <w:r w:rsidR="00337A44">
              <w:rPr>
                <w:sz w:val="20"/>
                <w:szCs w:val="20"/>
              </w:rPr>
              <w:t xml:space="preserve"> as well as associate them with some of the words</w:t>
            </w:r>
            <w:r w:rsidR="002A5E03">
              <w:rPr>
                <w:sz w:val="20"/>
                <w:szCs w:val="20"/>
              </w:rPr>
              <w:t xml:space="preserve"> that will be explored throughout this unit</w:t>
            </w:r>
            <w:r w:rsidR="00337A44">
              <w:rPr>
                <w:sz w:val="20"/>
                <w:szCs w:val="20"/>
              </w:rPr>
              <w:t>. It will gain their attention, interests and g</w:t>
            </w:r>
            <w:r w:rsidR="0055136C">
              <w:rPr>
                <w:sz w:val="20"/>
                <w:szCs w:val="20"/>
              </w:rPr>
              <w:t xml:space="preserve">enerate anticipation (appendix </w:t>
            </w:r>
            <w:r w:rsidR="002C7B50">
              <w:rPr>
                <w:sz w:val="20"/>
                <w:szCs w:val="20"/>
              </w:rPr>
              <w:t>9</w:t>
            </w:r>
            <w:r w:rsidR="00337A44">
              <w:rPr>
                <w:sz w:val="20"/>
                <w:szCs w:val="20"/>
              </w:rPr>
              <w:t xml:space="preserve">). </w:t>
            </w:r>
          </w:p>
          <w:p w14:paraId="6E9D16A9" w14:textId="77777777" w:rsidR="004E7990" w:rsidRDefault="004E7990" w:rsidP="00337A44">
            <w:pPr>
              <w:spacing w:after="0"/>
              <w:rPr>
                <w:sz w:val="20"/>
                <w:szCs w:val="20"/>
              </w:rPr>
            </w:pPr>
            <w:r>
              <w:rPr>
                <w:sz w:val="20"/>
                <w:szCs w:val="20"/>
              </w:rPr>
              <w:t xml:space="preserve">The teacher will then hand out the quiz and let the students know that it is just to see how much the class already knows about the goldfields. </w:t>
            </w:r>
          </w:p>
          <w:p w14:paraId="1B7B47C9" w14:textId="77777777" w:rsidR="00337A44" w:rsidRDefault="00337A44" w:rsidP="00337A44">
            <w:pPr>
              <w:spacing w:after="0"/>
              <w:rPr>
                <w:sz w:val="20"/>
                <w:szCs w:val="20"/>
              </w:rPr>
            </w:pPr>
            <w:r>
              <w:rPr>
                <w:sz w:val="20"/>
                <w:szCs w:val="20"/>
              </w:rPr>
              <w:t xml:space="preserve">Teacher will </w:t>
            </w:r>
            <w:r w:rsidR="006111E3">
              <w:rPr>
                <w:sz w:val="20"/>
                <w:szCs w:val="20"/>
              </w:rPr>
              <w:t>then promote class discussion by</w:t>
            </w:r>
            <w:r>
              <w:rPr>
                <w:sz w:val="20"/>
                <w:szCs w:val="20"/>
              </w:rPr>
              <w:t xml:space="preserve"> brainstorming. Students will be required to brains</w:t>
            </w:r>
            <w:r w:rsidR="003353F1">
              <w:rPr>
                <w:sz w:val="20"/>
                <w:szCs w:val="20"/>
              </w:rPr>
              <w:t>torm as many aspects about the G</w:t>
            </w:r>
            <w:r>
              <w:rPr>
                <w:sz w:val="20"/>
                <w:szCs w:val="20"/>
              </w:rPr>
              <w:t>old</w:t>
            </w:r>
            <w:r w:rsidR="003353F1">
              <w:rPr>
                <w:sz w:val="20"/>
                <w:szCs w:val="20"/>
              </w:rPr>
              <w:t xml:space="preserve"> R</w:t>
            </w:r>
            <w:r>
              <w:rPr>
                <w:sz w:val="20"/>
                <w:szCs w:val="20"/>
              </w:rPr>
              <w:t xml:space="preserve">ush and gold as they can – This will be done as a KWLH activity on the board. </w:t>
            </w:r>
          </w:p>
          <w:p w14:paraId="637D9D32" w14:textId="77777777" w:rsidR="00337A44" w:rsidRDefault="00337A44" w:rsidP="00337A44">
            <w:pPr>
              <w:spacing w:after="0"/>
              <w:rPr>
                <w:b/>
              </w:rPr>
            </w:pPr>
          </w:p>
          <w:p w14:paraId="65046353" w14:textId="77777777" w:rsidR="00337A44" w:rsidRDefault="00337A44" w:rsidP="00337A44">
            <w:pPr>
              <w:spacing w:after="0"/>
              <w:rPr>
                <w:b/>
              </w:rPr>
            </w:pPr>
            <w:r w:rsidRPr="002940C5">
              <w:rPr>
                <w:b/>
              </w:rPr>
              <w:t>Lesson Development</w:t>
            </w:r>
          </w:p>
          <w:p w14:paraId="74635106" w14:textId="77777777" w:rsidR="00337A44" w:rsidRDefault="00337A44" w:rsidP="00337A44">
            <w:pPr>
              <w:spacing w:after="0"/>
              <w:rPr>
                <w:sz w:val="20"/>
                <w:szCs w:val="20"/>
              </w:rPr>
            </w:pPr>
            <w:r>
              <w:rPr>
                <w:sz w:val="20"/>
                <w:szCs w:val="20"/>
              </w:rPr>
              <w:t xml:space="preserve">If students don’t know when gold was discovered and what time period the </w:t>
            </w:r>
            <w:r w:rsidR="00931A08">
              <w:rPr>
                <w:sz w:val="20"/>
                <w:szCs w:val="20"/>
              </w:rPr>
              <w:t>G</w:t>
            </w:r>
            <w:r>
              <w:rPr>
                <w:sz w:val="20"/>
                <w:szCs w:val="20"/>
              </w:rPr>
              <w:t>old</w:t>
            </w:r>
            <w:r w:rsidR="00931A08">
              <w:rPr>
                <w:sz w:val="20"/>
                <w:szCs w:val="20"/>
              </w:rPr>
              <w:t xml:space="preserve"> R</w:t>
            </w:r>
            <w:r>
              <w:rPr>
                <w:sz w:val="20"/>
                <w:szCs w:val="20"/>
              </w:rPr>
              <w:t>ush occurred, ask the students when they think gold was discovered. Don’t tell them the answer; introduce the activity of the children inv</w:t>
            </w:r>
            <w:r w:rsidR="003B5528">
              <w:rPr>
                <w:sz w:val="20"/>
                <w:szCs w:val="20"/>
              </w:rPr>
              <w:t>estigating the timeline of the G</w:t>
            </w:r>
            <w:r>
              <w:rPr>
                <w:sz w:val="20"/>
                <w:szCs w:val="20"/>
              </w:rPr>
              <w:t>old</w:t>
            </w:r>
            <w:r w:rsidR="003B5528">
              <w:rPr>
                <w:sz w:val="20"/>
                <w:szCs w:val="20"/>
              </w:rPr>
              <w:t xml:space="preserve"> R</w:t>
            </w:r>
            <w:r>
              <w:rPr>
                <w:sz w:val="20"/>
                <w:szCs w:val="20"/>
              </w:rPr>
              <w:t xml:space="preserve">ush. </w:t>
            </w:r>
          </w:p>
          <w:p w14:paraId="21284646" w14:textId="77777777" w:rsidR="00337A44" w:rsidRDefault="00337A44" w:rsidP="00337A44">
            <w:pPr>
              <w:rPr>
                <w:sz w:val="20"/>
                <w:szCs w:val="20"/>
              </w:rPr>
            </w:pPr>
            <w:r w:rsidRPr="00645F59">
              <w:rPr>
                <w:b/>
                <w:sz w:val="20"/>
                <w:szCs w:val="20"/>
              </w:rPr>
              <w:t>Modelling</w:t>
            </w:r>
            <w:r>
              <w:rPr>
                <w:sz w:val="20"/>
                <w:szCs w:val="20"/>
              </w:rPr>
              <w:t xml:space="preserve"> – Show the children a finished product of what the timeline should look like so the students know what they are expected to do and let them know how you produced the finished product.</w:t>
            </w:r>
            <w:r w:rsidR="00F85F49">
              <w:rPr>
                <w:sz w:val="20"/>
                <w:szCs w:val="20"/>
              </w:rPr>
              <w:t xml:space="preserve"> Also go through one of the websites so the children know what they will be looking for on each website. </w:t>
            </w:r>
            <w:r>
              <w:rPr>
                <w:sz w:val="20"/>
                <w:szCs w:val="20"/>
              </w:rPr>
              <w:t xml:space="preserve"> </w:t>
            </w:r>
          </w:p>
          <w:p w14:paraId="211C9EE8" w14:textId="77777777" w:rsidR="00337A44" w:rsidRDefault="00337A44" w:rsidP="00337A44">
            <w:pPr>
              <w:rPr>
                <w:sz w:val="20"/>
                <w:szCs w:val="20"/>
              </w:rPr>
            </w:pPr>
            <w:r>
              <w:rPr>
                <w:sz w:val="20"/>
                <w:szCs w:val="20"/>
              </w:rPr>
              <w:t>Show the students where they will find books that will help them construct their timeline and give them a list of websites that they will find information on. Make sure they know that the order of the websites on the paper is the order that is best to visit the sites on. Get them to start off with the most important dates and then add in other specific dates that are mentioned on the website. The teacher will also need to make clear that the students need to keep the question in their mind, why</w:t>
            </w:r>
            <w:r w:rsidR="007A783E">
              <w:rPr>
                <w:sz w:val="20"/>
                <w:szCs w:val="20"/>
              </w:rPr>
              <w:t xml:space="preserve"> are these dates so important in</w:t>
            </w:r>
            <w:r>
              <w:rPr>
                <w:sz w:val="20"/>
                <w:szCs w:val="20"/>
              </w:rPr>
              <w:t xml:space="preserve"> Australia</w:t>
            </w:r>
            <w:r w:rsidR="007A783E">
              <w:rPr>
                <w:sz w:val="20"/>
                <w:szCs w:val="20"/>
              </w:rPr>
              <w:t>n history</w:t>
            </w:r>
            <w:r>
              <w:rPr>
                <w:sz w:val="20"/>
                <w:szCs w:val="20"/>
              </w:rPr>
              <w:t xml:space="preserve">? </w:t>
            </w:r>
          </w:p>
          <w:p w14:paraId="6208FBF4" w14:textId="77777777" w:rsidR="00337A44" w:rsidRDefault="00337A44" w:rsidP="00337A44">
            <w:pPr>
              <w:rPr>
                <w:sz w:val="20"/>
                <w:szCs w:val="20"/>
              </w:rPr>
            </w:pPr>
            <w:r>
              <w:rPr>
                <w:b/>
                <w:sz w:val="20"/>
                <w:szCs w:val="20"/>
              </w:rPr>
              <w:t xml:space="preserve">Checking for understanding – </w:t>
            </w:r>
            <w:r w:rsidRPr="00F304DA">
              <w:rPr>
                <w:sz w:val="20"/>
                <w:szCs w:val="20"/>
              </w:rPr>
              <w:t xml:space="preserve">Make </w:t>
            </w:r>
            <w:r>
              <w:rPr>
                <w:sz w:val="20"/>
                <w:szCs w:val="20"/>
              </w:rPr>
              <w:t>sure that you ask the students i</w:t>
            </w:r>
            <w:r w:rsidRPr="00F304DA">
              <w:rPr>
                <w:sz w:val="20"/>
                <w:szCs w:val="20"/>
              </w:rPr>
              <w:t>f they understand</w:t>
            </w:r>
            <w:r w:rsidR="00FB35EE">
              <w:rPr>
                <w:sz w:val="20"/>
                <w:szCs w:val="20"/>
              </w:rPr>
              <w:t xml:space="preserve"> what they are required to do</w:t>
            </w:r>
            <w:r w:rsidRPr="00F304DA">
              <w:rPr>
                <w:sz w:val="20"/>
                <w:szCs w:val="20"/>
              </w:rPr>
              <w:t xml:space="preserve"> and get them to repeat back what they need to do. </w:t>
            </w:r>
            <w:r>
              <w:rPr>
                <w:sz w:val="20"/>
                <w:szCs w:val="20"/>
              </w:rPr>
              <w:t xml:space="preserve">Allow time for questions if the students are not sure of what they are required to do. </w:t>
            </w:r>
          </w:p>
          <w:p w14:paraId="0DB69909" w14:textId="77777777" w:rsidR="00337A44" w:rsidRDefault="00337A44" w:rsidP="00263C2C">
            <w:pPr>
              <w:spacing w:after="0"/>
              <w:rPr>
                <w:sz w:val="20"/>
                <w:szCs w:val="20"/>
              </w:rPr>
            </w:pPr>
            <w:r w:rsidRPr="005D2619">
              <w:rPr>
                <w:b/>
                <w:sz w:val="20"/>
                <w:szCs w:val="20"/>
              </w:rPr>
              <w:t>Shared/guided</w:t>
            </w:r>
            <w:r>
              <w:rPr>
                <w:b/>
                <w:sz w:val="20"/>
                <w:szCs w:val="20"/>
              </w:rPr>
              <w:t>/independent</w:t>
            </w:r>
            <w:r w:rsidRPr="005D2619">
              <w:rPr>
                <w:b/>
                <w:sz w:val="20"/>
                <w:szCs w:val="20"/>
              </w:rPr>
              <w:t xml:space="preserve"> practice </w:t>
            </w:r>
            <w:r>
              <w:rPr>
                <w:b/>
                <w:sz w:val="20"/>
                <w:szCs w:val="20"/>
              </w:rPr>
              <w:t>–</w:t>
            </w:r>
            <w:r w:rsidRPr="005D2619">
              <w:rPr>
                <w:b/>
                <w:sz w:val="20"/>
                <w:szCs w:val="20"/>
              </w:rPr>
              <w:t xml:space="preserve"> </w:t>
            </w:r>
            <w:r w:rsidR="005E4154">
              <w:rPr>
                <w:sz w:val="20"/>
                <w:szCs w:val="20"/>
              </w:rPr>
              <w:t xml:space="preserve">Monitor </w:t>
            </w:r>
            <w:r w:rsidRPr="00CF4B39">
              <w:rPr>
                <w:sz w:val="20"/>
                <w:szCs w:val="20"/>
              </w:rPr>
              <w:t xml:space="preserve">the students are on </w:t>
            </w:r>
            <w:r>
              <w:rPr>
                <w:sz w:val="20"/>
                <w:szCs w:val="20"/>
              </w:rPr>
              <w:t>track with the task. As well as having a visit from the teacher, students should ask 3 of their peers for help before the teacher to encourage peer tutoring. Help any students that are having trouble with putting the dates in the correct order and assist students if they are having trouble with technology. After you have assisted the students and provided them with the necessary help make sure you allow them to explore the websites and books on their own. Still be there if the student needs support.</w:t>
            </w:r>
          </w:p>
          <w:p w14:paraId="31199622" w14:textId="77777777" w:rsidR="009F32D7" w:rsidRDefault="009F32D7" w:rsidP="00263C2C">
            <w:pPr>
              <w:spacing w:after="0"/>
              <w:rPr>
                <w:sz w:val="20"/>
                <w:szCs w:val="20"/>
              </w:rPr>
            </w:pPr>
          </w:p>
          <w:p w14:paraId="3DA1621B" w14:textId="77777777" w:rsidR="00263C2C" w:rsidRDefault="00337A44" w:rsidP="00263C2C">
            <w:pPr>
              <w:spacing w:after="0"/>
              <w:rPr>
                <w:b/>
              </w:rPr>
            </w:pPr>
            <w:r w:rsidRPr="00B13071">
              <w:rPr>
                <w:b/>
              </w:rPr>
              <w:t>Conclusion</w:t>
            </w:r>
          </w:p>
          <w:p w14:paraId="733D71C8" w14:textId="77777777" w:rsidR="00337A44" w:rsidRPr="00263C2C" w:rsidRDefault="00337A44" w:rsidP="00263C2C">
            <w:pPr>
              <w:spacing w:after="0"/>
              <w:rPr>
                <w:b/>
              </w:rPr>
            </w:pPr>
            <w:r>
              <w:rPr>
                <w:sz w:val="20"/>
                <w:szCs w:val="20"/>
              </w:rPr>
              <w:t>After 30 minutes has been given for the students to construct their timelines, bring them back and discuss what each student has compl</w:t>
            </w:r>
            <w:r w:rsidR="00611B2D">
              <w:rPr>
                <w:sz w:val="20"/>
                <w:szCs w:val="20"/>
              </w:rPr>
              <w:t>e</w:t>
            </w:r>
            <w:r>
              <w:rPr>
                <w:sz w:val="20"/>
                <w:szCs w:val="20"/>
              </w:rPr>
              <w:t>ted. If they were different, explain the key dates of the Gold</w:t>
            </w:r>
            <w:r w:rsidR="00D52812">
              <w:rPr>
                <w:sz w:val="20"/>
                <w:szCs w:val="20"/>
              </w:rPr>
              <w:t xml:space="preserve"> R</w:t>
            </w:r>
            <w:r>
              <w:rPr>
                <w:sz w:val="20"/>
                <w:szCs w:val="20"/>
              </w:rPr>
              <w:t>ushes. Check their understanding of the task and timeline through questioning. Make connections with the focussing activity by linking words they found in the find-a-word with the certain events on the timeline. Also explain the importance of referencing resources, get the childr</w:t>
            </w:r>
            <w:r w:rsidR="00611B2D">
              <w:rPr>
                <w:sz w:val="20"/>
                <w:szCs w:val="20"/>
              </w:rPr>
              <w:t>en to reference and explain that it is</w:t>
            </w:r>
            <w:r>
              <w:rPr>
                <w:sz w:val="20"/>
                <w:szCs w:val="20"/>
              </w:rPr>
              <w:t xml:space="preserve"> unethical to use someone’s work and not acknowledge it. Ask the</w:t>
            </w:r>
            <w:r w:rsidR="002D5F96">
              <w:rPr>
                <w:sz w:val="20"/>
                <w:szCs w:val="20"/>
              </w:rPr>
              <w:t>se open-ended</w:t>
            </w:r>
            <w:r>
              <w:rPr>
                <w:sz w:val="20"/>
                <w:szCs w:val="20"/>
              </w:rPr>
              <w:t xml:space="preserve"> questio</w:t>
            </w:r>
            <w:r w:rsidR="002D5F96">
              <w:rPr>
                <w:sz w:val="20"/>
                <w:szCs w:val="20"/>
              </w:rPr>
              <w:t>ns</w:t>
            </w:r>
            <w:r>
              <w:rPr>
                <w:sz w:val="20"/>
                <w:szCs w:val="20"/>
              </w:rPr>
              <w:t xml:space="preserve"> </w:t>
            </w:r>
            <w:r w:rsidRPr="00963C1D">
              <w:rPr>
                <w:i/>
                <w:sz w:val="20"/>
                <w:szCs w:val="20"/>
              </w:rPr>
              <w:t>‘Why do you think these events are so important to Australia? How do you think these events impacted Australia? What is one thing you learnt today? Why did we learn about gold?</w:t>
            </w:r>
            <w:r>
              <w:rPr>
                <w:sz w:val="20"/>
                <w:szCs w:val="20"/>
              </w:rPr>
              <w:t xml:space="preserve"> – Write these answers up on the board for reflection purposes. </w:t>
            </w:r>
          </w:p>
          <w:p w14:paraId="17430CE8" w14:textId="77777777" w:rsidR="00337A44" w:rsidRPr="002C2257" w:rsidRDefault="00337A44" w:rsidP="00337A44">
            <w:pPr>
              <w:rPr>
                <w:sz w:val="20"/>
                <w:szCs w:val="20"/>
              </w:rPr>
            </w:pPr>
            <w:r>
              <w:rPr>
                <w:sz w:val="20"/>
                <w:szCs w:val="20"/>
              </w:rPr>
              <w:t xml:space="preserve">Recall the events of the lesson and explain why we did this activity and how it relates to what we are learning in </w:t>
            </w:r>
            <w:r>
              <w:rPr>
                <w:sz w:val="20"/>
                <w:szCs w:val="20"/>
              </w:rPr>
              <w:lastRenderedPageBreak/>
              <w:t xml:space="preserve">this unit. Make sure you have given the students a purpose of this unit and activity. Let them know that we will be revisiting this information throughout the unit. </w:t>
            </w:r>
          </w:p>
        </w:tc>
      </w:tr>
      <w:tr w:rsidR="00337A44" w14:paraId="6FB015D9" w14:textId="77777777" w:rsidTr="00337A44">
        <w:tc>
          <w:tcPr>
            <w:tcW w:w="9242" w:type="dxa"/>
            <w:shd w:val="clear" w:color="auto" w:fill="EDECEC" w:themeFill="accent1" w:themeFillTint="66"/>
          </w:tcPr>
          <w:p w14:paraId="3DC95434" w14:textId="77777777" w:rsidR="00337A44" w:rsidRPr="009F05A5" w:rsidRDefault="00337A44" w:rsidP="00337A44">
            <w:pPr>
              <w:rPr>
                <w:b/>
              </w:rPr>
            </w:pPr>
            <w:r>
              <w:rPr>
                <w:b/>
              </w:rPr>
              <w:lastRenderedPageBreak/>
              <w:t>Assessment procedures</w:t>
            </w:r>
          </w:p>
        </w:tc>
      </w:tr>
      <w:tr w:rsidR="00337A44" w14:paraId="15DDD2A0" w14:textId="77777777" w:rsidTr="00337A44">
        <w:tc>
          <w:tcPr>
            <w:tcW w:w="9242" w:type="dxa"/>
            <w:shd w:val="clear" w:color="auto" w:fill="FFFFFF" w:themeFill="background1"/>
          </w:tcPr>
          <w:p w14:paraId="51431733" w14:textId="77777777" w:rsidR="00337A44" w:rsidRPr="006B7631" w:rsidRDefault="00337A44" w:rsidP="00191284">
            <w:pPr>
              <w:rPr>
                <w:sz w:val="20"/>
                <w:szCs w:val="20"/>
              </w:rPr>
            </w:pPr>
            <w:r w:rsidRPr="007E288E">
              <w:rPr>
                <w:sz w:val="20"/>
                <w:szCs w:val="20"/>
              </w:rPr>
              <w:t xml:space="preserve">Assessment should occur all through the lesson based on observations and anecdotal records. </w:t>
            </w:r>
            <w:r w:rsidR="00960747">
              <w:rPr>
                <w:sz w:val="20"/>
                <w:szCs w:val="20"/>
              </w:rPr>
              <w:t xml:space="preserve"> The quiz w</w:t>
            </w:r>
            <w:r w:rsidR="00263C2C">
              <w:rPr>
                <w:sz w:val="20"/>
                <w:szCs w:val="20"/>
              </w:rPr>
              <w:t>ill give the teacher an idea of where the students are at with their learning.</w:t>
            </w:r>
            <w:r>
              <w:rPr>
                <w:sz w:val="20"/>
                <w:szCs w:val="20"/>
              </w:rPr>
              <w:t xml:space="preserve"> Indicators should be assessed in order to observe what is being achieved by the students. Formal and informal assessment will be the main focus for this lesson as it is the first lesson of the unit. Students will be observed on their ICT skills, understanding of</w:t>
            </w:r>
            <w:r w:rsidR="00747619">
              <w:rPr>
                <w:sz w:val="20"/>
                <w:szCs w:val="20"/>
              </w:rPr>
              <w:t xml:space="preserve"> the</w:t>
            </w:r>
            <w:r>
              <w:rPr>
                <w:sz w:val="20"/>
                <w:szCs w:val="20"/>
              </w:rPr>
              <w:t xml:space="preserve"> lesson, knowledge of the timeline, understand the purpose of the unit and activity, assist their peers and will also be observed during questioning at the end of the lesson. </w:t>
            </w:r>
            <w:r w:rsidR="00191284">
              <w:rPr>
                <w:sz w:val="20"/>
                <w:szCs w:val="20"/>
              </w:rPr>
              <w:t>Their KWLH contributions will be observed and t</w:t>
            </w:r>
            <w:r>
              <w:rPr>
                <w:sz w:val="20"/>
                <w:szCs w:val="20"/>
              </w:rPr>
              <w:t>he timelines will be assessed and</w:t>
            </w:r>
            <w:r w:rsidR="00191284">
              <w:rPr>
                <w:sz w:val="20"/>
                <w:szCs w:val="20"/>
              </w:rPr>
              <w:t xml:space="preserve"> kept for their portfolios. </w:t>
            </w:r>
          </w:p>
        </w:tc>
      </w:tr>
      <w:tr w:rsidR="00337A44" w14:paraId="08DF6386" w14:textId="77777777" w:rsidTr="00337A44">
        <w:tc>
          <w:tcPr>
            <w:tcW w:w="9242" w:type="dxa"/>
            <w:shd w:val="clear" w:color="auto" w:fill="EDECEC" w:themeFill="accent1" w:themeFillTint="66"/>
          </w:tcPr>
          <w:p w14:paraId="79E60875" w14:textId="77777777" w:rsidR="00337A44" w:rsidRPr="009F05A5" w:rsidRDefault="00337A44" w:rsidP="00337A44">
            <w:pPr>
              <w:rPr>
                <w:b/>
              </w:rPr>
            </w:pPr>
            <w:r>
              <w:rPr>
                <w:b/>
              </w:rPr>
              <w:t>Catering for special needs and different learning styles</w:t>
            </w:r>
          </w:p>
        </w:tc>
      </w:tr>
      <w:tr w:rsidR="00337A44" w14:paraId="1D961D7E" w14:textId="77777777" w:rsidTr="00337A44">
        <w:tc>
          <w:tcPr>
            <w:tcW w:w="9242" w:type="dxa"/>
            <w:shd w:val="clear" w:color="auto" w:fill="FFFFFF" w:themeFill="background1"/>
          </w:tcPr>
          <w:p w14:paraId="7CF9B842" w14:textId="77777777" w:rsidR="00D51BDF" w:rsidRDefault="00337A44" w:rsidP="00D51BDF">
            <w:pPr>
              <w:spacing w:after="0"/>
              <w:rPr>
                <w:sz w:val="20"/>
                <w:szCs w:val="20"/>
              </w:rPr>
            </w:pPr>
            <w:r>
              <w:rPr>
                <w:sz w:val="20"/>
                <w:szCs w:val="20"/>
              </w:rPr>
              <w:t>The first point of call will need to be to the students who have difficulties with ICT. This activity has been aimed at mathematical intelligences by giving them an opportunity to work on logical, numerical patter</w:t>
            </w:r>
            <w:r w:rsidR="003452E7">
              <w:rPr>
                <w:sz w:val="20"/>
                <w:szCs w:val="20"/>
              </w:rPr>
              <w:t>n</w:t>
            </w:r>
            <w:r>
              <w:rPr>
                <w:sz w:val="20"/>
                <w:szCs w:val="20"/>
              </w:rPr>
              <w:t>s through constructing a timeline of events. Bodily- kinaesthetic learning styles are given the opportunity to excel through the visual aspect of the activity</w:t>
            </w:r>
            <w:r w:rsidR="002F7E07">
              <w:rPr>
                <w:sz w:val="20"/>
                <w:szCs w:val="20"/>
              </w:rPr>
              <w:t>. As it is an individual task, i</w:t>
            </w:r>
            <w:r>
              <w:rPr>
                <w:sz w:val="20"/>
                <w:szCs w:val="20"/>
              </w:rPr>
              <w:t>ntrapersonal students have an opportunity to work on their own.</w:t>
            </w:r>
          </w:p>
          <w:p w14:paraId="131EBF1B" w14:textId="77777777" w:rsidR="00337A44" w:rsidRPr="00C665D4" w:rsidRDefault="00337A44" w:rsidP="00D51BDF">
            <w:pPr>
              <w:spacing w:after="0"/>
              <w:rPr>
                <w:sz w:val="20"/>
                <w:szCs w:val="20"/>
              </w:rPr>
            </w:pPr>
            <w:r>
              <w:rPr>
                <w:sz w:val="20"/>
                <w:szCs w:val="20"/>
              </w:rPr>
              <w:t xml:space="preserve">Belinda will need to work with Lisa and have her own timeline to construct. The students who have difficulty with ICT will need to be carefully monitored and given extra support. </w:t>
            </w:r>
          </w:p>
        </w:tc>
      </w:tr>
      <w:tr w:rsidR="00337A44" w14:paraId="57E1E430" w14:textId="77777777" w:rsidTr="00337A44">
        <w:tc>
          <w:tcPr>
            <w:tcW w:w="9242" w:type="dxa"/>
            <w:shd w:val="clear" w:color="auto" w:fill="EDECEC" w:themeFill="accent1" w:themeFillTint="66"/>
          </w:tcPr>
          <w:p w14:paraId="22F62478" w14:textId="77777777" w:rsidR="00337A44" w:rsidRPr="009F05A5" w:rsidRDefault="00337A44" w:rsidP="00337A44">
            <w:pPr>
              <w:rPr>
                <w:b/>
              </w:rPr>
            </w:pPr>
            <w:r>
              <w:rPr>
                <w:b/>
              </w:rPr>
              <w:t>Lesson Evaluation</w:t>
            </w:r>
          </w:p>
        </w:tc>
      </w:tr>
      <w:tr w:rsidR="00337A44" w14:paraId="33BFE0B9" w14:textId="77777777" w:rsidTr="00337A44">
        <w:trPr>
          <w:trHeight w:val="3020"/>
        </w:trPr>
        <w:tc>
          <w:tcPr>
            <w:tcW w:w="9242" w:type="dxa"/>
            <w:shd w:val="clear" w:color="auto" w:fill="FFFFFF" w:themeFill="background1"/>
          </w:tcPr>
          <w:p w14:paraId="0FFBE20D" w14:textId="77777777" w:rsidR="00337A44" w:rsidRDefault="00337A44" w:rsidP="00337A44">
            <w:pPr>
              <w:pStyle w:val="Default"/>
            </w:pPr>
            <w:r>
              <w:rPr>
                <w:b/>
              </w:rPr>
              <w:t xml:space="preserve">This will be done after the lesson. </w:t>
            </w:r>
          </w:p>
          <w:tbl>
            <w:tblPr>
              <w:tblW w:w="0" w:type="auto"/>
              <w:tblBorders>
                <w:top w:val="nil"/>
                <w:left w:val="nil"/>
                <w:bottom w:val="nil"/>
                <w:right w:val="nil"/>
              </w:tblBorders>
              <w:tblLook w:val="0000" w:firstRow="0" w:lastRow="0" w:firstColumn="0" w:lastColumn="0" w:noHBand="0" w:noVBand="0"/>
            </w:tblPr>
            <w:tblGrid>
              <w:gridCol w:w="6858"/>
            </w:tblGrid>
            <w:tr w:rsidR="00337A44" w14:paraId="3E3BCA49" w14:textId="77777777" w:rsidTr="00337A44">
              <w:trPr>
                <w:trHeight w:val="2715"/>
              </w:trPr>
              <w:tc>
                <w:tcPr>
                  <w:tcW w:w="0" w:type="auto"/>
                </w:tcPr>
                <w:p w14:paraId="4D1BD3AE" w14:textId="77777777" w:rsidR="00337A44" w:rsidRPr="00ED3CB0" w:rsidRDefault="00337A44" w:rsidP="00337A44">
                  <w:pPr>
                    <w:pStyle w:val="Default"/>
                    <w:rPr>
                      <w:b/>
                      <w:sz w:val="20"/>
                      <w:szCs w:val="20"/>
                    </w:rPr>
                  </w:pPr>
                  <w:r w:rsidRPr="00ED3CB0">
                    <w:rPr>
                      <w:b/>
                      <w:sz w:val="20"/>
                      <w:szCs w:val="20"/>
                    </w:rPr>
                    <w:t xml:space="preserve">Achievement of learning outcomes </w:t>
                  </w:r>
                </w:p>
                <w:p w14:paraId="3F949493" w14:textId="77777777" w:rsidR="00337A44" w:rsidRPr="00ED3CB0" w:rsidRDefault="00337A44" w:rsidP="00337A44">
                  <w:pPr>
                    <w:pStyle w:val="Default"/>
                    <w:rPr>
                      <w:sz w:val="20"/>
                      <w:szCs w:val="20"/>
                    </w:rPr>
                  </w:pPr>
                  <w:r w:rsidRPr="00ED3CB0">
                    <w:rPr>
                      <w:sz w:val="20"/>
                      <w:szCs w:val="20"/>
                    </w:rPr>
                    <w:t xml:space="preserve">Review the lesson outcome/s and indicators. Were they achieved? Why? Why not? </w:t>
                  </w:r>
                </w:p>
                <w:p w14:paraId="4214A77D" w14:textId="77777777" w:rsidR="00337A44" w:rsidRPr="00ED3CB0" w:rsidRDefault="00337A44" w:rsidP="00337A44">
                  <w:pPr>
                    <w:pStyle w:val="Default"/>
                    <w:rPr>
                      <w:sz w:val="20"/>
                      <w:szCs w:val="20"/>
                    </w:rPr>
                  </w:pPr>
                  <w:r w:rsidRPr="00ED3CB0">
                    <w:rPr>
                      <w:sz w:val="20"/>
                      <w:szCs w:val="20"/>
                    </w:rPr>
                    <w:t xml:space="preserve">What feedback is required? Did the assessment link to indicators? </w:t>
                  </w:r>
                </w:p>
                <w:p w14:paraId="2D6A4951" w14:textId="77777777" w:rsidR="00337A44" w:rsidRPr="00ED3CB0" w:rsidRDefault="00337A44" w:rsidP="00337A44">
                  <w:pPr>
                    <w:pStyle w:val="Default"/>
                    <w:rPr>
                      <w:sz w:val="20"/>
                      <w:szCs w:val="20"/>
                    </w:rPr>
                  </w:pPr>
                  <w:r w:rsidRPr="00ED3CB0">
                    <w:rPr>
                      <w:sz w:val="20"/>
                      <w:szCs w:val="20"/>
                    </w:rPr>
                    <w:t xml:space="preserve">What worked during the learning process? Why? What didn’t? Why not? </w:t>
                  </w:r>
                </w:p>
                <w:p w14:paraId="618B7946" w14:textId="77777777" w:rsidR="00337A44" w:rsidRPr="00ED3CB0" w:rsidRDefault="00337A44" w:rsidP="00337A44">
                  <w:pPr>
                    <w:pStyle w:val="Default"/>
                    <w:rPr>
                      <w:sz w:val="20"/>
                      <w:szCs w:val="20"/>
                    </w:rPr>
                  </w:pPr>
                  <w:r w:rsidRPr="00ED3CB0">
                    <w:rPr>
                      <w:sz w:val="20"/>
                      <w:szCs w:val="20"/>
                    </w:rPr>
                    <w:t xml:space="preserve">What is the next step in the learning process to assist students to move forward? </w:t>
                  </w:r>
                </w:p>
                <w:p w14:paraId="3EB84BE5" w14:textId="77777777" w:rsidR="00337A44" w:rsidRPr="00ED3CB0" w:rsidRDefault="00337A44" w:rsidP="00337A44">
                  <w:pPr>
                    <w:pStyle w:val="Default"/>
                    <w:rPr>
                      <w:sz w:val="20"/>
                      <w:szCs w:val="20"/>
                    </w:rPr>
                  </w:pPr>
                  <w:r w:rsidRPr="00ED3CB0">
                    <w:rPr>
                      <w:sz w:val="20"/>
                      <w:szCs w:val="20"/>
                    </w:rPr>
                    <w:t xml:space="preserve">For future reference, how much refinement does the lesson plan require? </w:t>
                  </w:r>
                </w:p>
                <w:p w14:paraId="3F446563" w14:textId="77777777" w:rsidR="00337A44" w:rsidRPr="00ED3CB0" w:rsidRDefault="00337A44" w:rsidP="00337A44">
                  <w:pPr>
                    <w:pStyle w:val="Default"/>
                    <w:rPr>
                      <w:b/>
                      <w:sz w:val="20"/>
                      <w:szCs w:val="20"/>
                    </w:rPr>
                  </w:pPr>
                  <w:r w:rsidRPr="00ED3CB0">
                    <w:rPr>
                      <w:b/>
                      <w:sz w:val="20"/>
                      <w:szCs w:val="20"/>
                    </w:rPr>
                    <w:t xml:space="preserve">Resource Appropriateness </w:t>
                  </w:r>
                </w:p>
                <w:p w14:paraId="3DF24E99" w14:textId="77777777" w:rsidR="00337A44" w:rsidRPr="00ED3CB0" w:rsidRDefault="00337A44" w:rsidP="00337A44">
                  <w:pPr>
                    <w:pStyle w:val="Default"/>
                    <w:rPr>
                      <w:sz w:val="20"/>
                      <w:szCs w:val="20"/>
                    </w:rPr>
                  </w:pPr>
                  <w:r w:rsidRPr="00ED3CB0">
                    <w:rPr>
                      <w:sz w:val="20"/>
                      <w:szCs w:val="20"/>
                    </w:rPr>
                    <w:t xml:space="preserve">Did the lesson material/resources serve the intended purpose? </w:t>
                  </w:r>
                </w:p>
                <w:p w14:paraId="13BE0FF0" w14:textId="77777777" w:rsidR="00337A44" w:rsidRPr="00ED3CB0" w:rsidRDefault="00337A44" w:rsidP="00337A44">
                  <w:pPr>
                    <w:pStyle w:val="Default"/>
                    <w:rPr>
                      <w:sz w:val="20"/>
                      <w:szCs w:val="20"/>
                    </w:rPr>
                  </w:pPr>
                  <w:r w:rsidRPr="00ED3CB0">
                    <w:rPr>
                      <w:sz w:val="20"/>
                      <w:szCs w:val="20"/>
                    </w:rPr>
                    <w:t xml:space="preserve">Were they appropriate and adequate? </w:t>
                  </w:r>
                </w:p>
                <w:p w14:paraId="7D76212E" w14:textId="77777777" w:rsidR="00337A44" w:rsidRPr="00ED3CB0" w:rsidRDefault="00337A44" w:rsidP="00337A44">
                  <w:pPr>
                    <w:pStyle w:val="Default"/>
                    <w:rPr>
                      <w:sz w:val="20"/>
                      <w:szCs w:val="20"/>
                    </w:rPr>
                  </w:pPr>
                  <w:r w:rsidRPr="00ED3CB0">
                    <w:rPr>
                      <w:sz w:val="20"/>
                      <w:szCs w:val="20"/>
                    </w:rPr>
                    <w:t xml:space="preserve">What improvements, if any, could be made? </w:t>
                  </w:r>
                </w:p>
                <w:p w14:paraId="37E3EE5A" w14:textId="77777777" w:rsidR="00337A44" w:rsidRPr="00092B41" w:rsidRDefault="00337A44" w:rsidP="00337A44">
                  <w:pPr>
                    <w:pStyle w:val="Default"/>
                    <w:rPr>
                      <w:sz w:val="22"/>
                      <w:szCs w:val="22"/>
                    </w:rPr>
                  </w:pPr>
                  <w:r w:rsidRPr="00ED3CB0">
                    <w:rPr>
                      <w:sz w:val="20"/>
                      <w:szCs w:val="20"/>
                    </w:rPr>
                    <w:t>(Mary Gallag</w:t>
                  </w:r>
                  <w:r w:rsidR="00BD4751">
                    <w:rPr>
                      <w:sz w:val="20"/>
                      <w:szCs w:val="20"/>
                    </w:rPr>
                    <w:t>her, 2009</w:t>
                  </w:r>
                  <w:r w:rsidRPr="00ED3CB0">
                    <w:rPr>
                      <w:sz w:val="20"/>
                      <w:szCs w:val="20"/>
                    </w:rPr>
                    <w:t>)</w:t>
                  </w:r>
                </w:p>
              </w:tc>
            </w:tr>
          </w:tbl>
          <w:p w14:paraId="16CC3953" w14:textId="77777777" w:rsidR="00337A44" w:rsidRPr="009F05A5" w:rsidRDefault="00337A44" w:rsidP="00337A44">
            <w:pPr>
              <w:rPr>
                <w:b/>
              </w:rPr>
            </w:pPr>
          </w:p>
        </w:tc>
      </w:tr>
      <w:tr w:rsidR="00337A44" w14:paraId="65382C79" w14:textId="77777777" w:rsidTr="00337A44">
        <w:tc>
          <w:tcPr>
            <w:tcW w:w="9242" w:type="dxa"/>
            <w:shd w:val="clear" w:color="auto" w:fill="EDECEC" w:themeFill="accent1" w:themeFillTint="66"/>
          </w:tcPr>
          <w:p w14:paraId="631CDC31" w14:textId="77777777" w:rsidR="00337A44" w:rsidRPr="009F05A5" w:rsidRDefault="00337A44" w:rsidP="00337A44">
            <w:pPr>
              <w:rPr>
                <w:b/>
              </w:rPr>
            </w:pPr>
            <w:r>
              <w:rPr>
                <w:b/>
              </w:rPr>
              <w:t>Self-Evaluation</w:t>
            </w:r>
          </w:p>
        </w:tc>
      </w:tr>
      <w:tr w:rsidR="00337A44" w14:paraId="16F4CD06" w14:textId="77777777" w:rsidTr="00337A44">
        <w:tc>
          <w:tcPr>
            <w:tcW w:w="9242" w:type="dxa"/>
            <w:shd w:val="clear" w:color="auto" w:fill="FFFFFF" w:themeFill="background1"/>
          </w:tcPr>
          <w:tbl>
            <w:tblPr>
              <w:tblW w:w="0" w:type="auto"/>
              <w:tblBorders>
                <w:top w:val="nil"/>
                <w:left w:val="nil"/>
                <w:bottom w:val="nil"/>
                <w:right w:val="nil"/>
              </w:tblBorders>
              <w:tblLook w:val="0000" w:firstRow="0" w:lastRow="0" w:firstColumn="0" w:lastColumn="0" w:noHBand="0" w:noVBand="0"/>
            </w:tblPr>
            <w:tblGrid>
              <w:gridCol w:w="5804"/>
            </w:tblGrid>
            <w:tr w:rsidR="00337A44" w:rsidRPr="00B5693A" w14:paraId="1CCFF6A3" w14:textId="77777777" w:rsidTr="00337A44">
              <w:trPr>
                <w:trHeight w:val="1377"/>
              </w:trPr>
              <w:tc>
                <w:tcPr>
                  <w:tcW w:w="0" w:type="auto"/>
                </w:tcPr>
                <w:p w14:paraId="370F14A5" w14:textId="77777777" w:rsidR="00337A44" w:rsidRPr="00B5693A" w:rsidRDefault="00337A44" w:rsidP="00E252CD">
                  <w:pPr>
                    <w:pStyle w:val="Default"/>
                    <w:rPr>
                      <w:sz w:val="20"/>
                      <w:szCs w:val="20"/>
                    </w:rPr>
                  </w:pPr>
                  <w:r w:rsidRPr="00B5693A">
                    <w:rPr>
                      <w:sz w:val="20"/>
                      <w:szCs w:val="20"/>
                    </w:rPr>
                    <w:t xml:space="preserve">Was I able to relate learning to student context and prior experience? </w:t>
                  </w:r>
                </w:p>
                <w:p w14:paraId="5897CCFD" w14:textId="77777777" w:rsidR="00337A44" w:rsidRPr="00B5693A" w:rsidRDefault="00337A44" w:rsidP="00E252CD">
                  <w:pPr>
                    <w:pStyle w:val="Default"/>
                    <w:rPr>
                      <w:sz w:val="20"/>
                      <w:szCs w:val="20"/>
                    </w:rPr>
                  </w:pPr>
                  <w:r w:rsidRPr="00B5693A">
                    <w:rPr>
                      <w:sz w:val="20"/>
                      <w:szCs w:val="20"/>
                    </w:rPr>
                    <w:t xml:space="preserve">Did I allocate enough time? </w:t>
                  </w:r>
                </w:p>
                <w:p w14:paraId="529FF7F3" w14:textId="77777777" w:rsidR="00337A44" w:rsidRPr="00B5693A" w:rsidRDefault="00337A44" w:rsidP="00E252CD">
                  <w:pPr>
                    <w:pStyle w:val="Default"/>
                    <w:rPr>
                      <w:sz w:val="20"/>
                      <w:szCs w:val="20"/>
                    </w:rPr>
                  </w:pPr>
                  <w:r w:rsidRPr="00B5693A">
                    <w:rPr>
                      <w:sz w:val="20"/>
                      <w:szCs w:val="20"/>
                    </w:rPr>
                    <w:t xml:space="preserve">Was the lesson too teacher directed? </w:t>
                  </w:r>
                </w:p>
                <w:p w14:paraId="5DF810A6" w14:textId="77777777" w:rsidR="00337A44" w:rsidRPr="00B5693A" w:rsidRDefault="00337A44" w:rsidP="00E252CD">
                  <w:pPr>
                    <w:pStyle w:val="Default"/>
                    <w:rPr>
                      <w:sz w:val="20"/>
                      <w:szCs w:val="20"/>
                    </w:rPr>
                  </w:pPr>
                  <w:r w:rsidRPr="00B5693A">
                    <w:rPr>
                      <w:sz w:val="20"/>
                      <w:szCs w:val="20"/>
                    </w:rPr>
                    <w:t xml:space="preserve">Was my questioning effective? </w:t>
                  </w:r>
                </w:p>
                <w:p w14:paraId="10A39550" w14:textId="77777777" w:rsidR="00E252CD" w:rsidRDefault="00337A44" w:rsidP="00E252CD">
                  <w:pPr>
                    <w:pStyle w:val="Default"/>
                    <w:rPr>
                      <w:sz w:val="20"/>
                      <w:szCs w:val="20"/>
                    </w:rPr>
                  </w:pPr>
                  <w:r w:rsidRPr="00B5693A">
                    <w:rPr>
                      <w:sz w:val="20"/>
                      <w:szCs w:val="20"/>
                    </w:rPr>
                    <w:t>Did my classroom/behaviour management support effective learning?</w:t>
                  </w:r>
                </w:p>
                <w:p w14:paraId="6EA3CBD7" w14:textId="77777777" w:rsidR="00337A44" w:rsidRPr="00B5693A" w:rsidRDefault="00E252CD" w:rsidP="00E252CD">
                  <w:pPr>
                    <w:pStyle w:val="Default"/>
                    <w:rPr>
                      <w:sz w:val="20"/>
                      <w:szCs w:val="20"/>
                    </w:rPr>
                  </w:pPr>
                  <w:r w:rsidRPr="00ED3CB0">
                    <w:rPr>
                      <w:sz w:val="20"/>
                      <w:szCs w:val="20"/>
                    </w:rPr>
                    <w:t>(Mary Gallag</w:t>
                  </w:r>
                  <w:r>
                    <w:rPr>
                      <w:sz w:val="20"/>
                      <w:szCs w:val="20"/>
                    </w:rPr>
                    <w:t>her, 2009</w:t>
                  </w:r>
                  <w:r w:rsidRPr="00ED3CB0">
                    <w:rPr>
                      <w:sz w:val="20"/>
                      <w:szCs w:val="20"/>
                    </w:rPr>
                    <w:t>)</w:t>
                  </w:r>
                  <w:r w:rsidR="00337A44" w:rsidRPr="00B5693A">
                    <w:rPr>
                      <w:sz w:val="20"/>
                      <w:szCs w:val="20"/>
                    </w:rPr>
                    <w:t xml:space="preserve"> </w:t>
                  </w:r>
                </w:p>
              </w:tc>
            </w:tr>
            <w:tr w:rsidR="009F32D7" w:rsidRPr="00B5693A" w14:paraId="2D3013A1" w14:textId="77777777" w:rsidTr="00337A44">
              <w:trPr>
                <w:trHeight w:val="1377"/>
              </w:trPr>
              <w:tc>
                <w:tcPr>
                  <w:tcW w:w="0" w:type="auto"/>
                </w:tcPr>
                <w:p w14:paraId="713584AF" w14:textId="77777777" w:rsidR="009F32D7" w:rsidRPr="00B5693A" w:rsidRDefault="009F32D7" w:rsidP="00E252CD">
                  <w:pPr>
                    <w:pStyle w:val="Default"/>
                    <w:rPr>
                      <w:sz w:val="20"/>
                      <w:szCs w:val="20"/>
                    </w:rPr>
                  </w:pPr>
                </w:p>
              </w:tc>
            </w:tr>
          </w:tbl>
          <w:p w14:paraId="286DCA40" w14:textId="77777777" w:rsidR="00337A44" w:rsidRPr="009F05A5" w:rsidRDefault="00337A44" w:rsidP="00337A44">
            <w:pPr>
              <w:rPr>
                <w:b/>
              </w:rPr>
            </w:pPr>
          </w:p>
        </w:tc>
      </w:tr>
      <w:tr w:rsidR="00337A44" w14:paraId="28C7C3CA" w14:textId="77777777" w:rsidTr="00337A44">
        <w:tc>
          <w:tcPr>
            <w:tcW w:w="9242" w:type="dxa"/>
            <w:shd w:val="clear" w:color="auto" w:fill="D1CFDA" w:themeFill="accent3" w:themeFillTint="66"/>
          </w:tcPr>
          <w:p w14:paraId="486A1581" w14:textId="77777777" w:rsidR="00337A44" w:rsidRPr="00701883" w:rsidRDefault="003F318E" w:rsidP="003F318E">
            <w:pPr>
              <w:jc w:val="center"/>
              <w:rPr>
                <w:sz w:val="44"/>
                <w:szCs w:val="44"/>
              </w:rPr>
            </w:pPr>
            <w:bookmarkStart w:id="73" w:name="_Toc243306656"/>
            <w:bookmarkStart w:id="74" w:name="_Toc243306852"/>
            <w:bookmarkStart w:id="75" w:name="_Toc243308851"/>
            <w:bookmarkStart w:id="76" w:name="_Toc243308966"/>
            <w:r>
              <w:rPr>
                <w:rStyle w:val="Heading1Char"/>
              </w:rPr>
              <w:lastRenderedPageBreak/>
              <w:t>Lesson 2</w:t>
            </w:r>
            <w:r w:rsidRPr="00337A44">
              <w:rPr>
                <w:rStyle w:val="Heading1Char"/>
              </w:rPr>
              <w:t xml:space="preserve"> – </w:t>
            </w:r>
            <w:r>
              <w:rPr>
                <w:rStyle w:val="Heading1Char"/>
              </w:rPr>
              <w:t>Lifestyles</w:t>
            </w:r>
            <w:bookmarkEnd w:id="73"/>
            <w:bookmarkEnd w:id="74"/>
            <w:bookmarkEnd w:id="75"/>
            <w:bookmarkEnd w:id="76"/>
            <w:r w:rsidR="00082559">
              <w:rPr>
                <w:rFonts w:ascii="French Script MT" w:hAnsi="French Script MT"/>
                <w:sz w:val="44"/>
                <w:szCs w:val="44"/>
              </w:rPr>
              <w:t xml:space="preserve"> </w:t>
            </w:r>
            <w:r w:rsidR="00082559" w:rsidRPr="00082559">
              <w:rPr>
                <w:rFonts w:ascii="French Script MT" w:hAnsi="French Script MT"/>
                <w:b/>
                <w:color w:val="66627F" w:themeColor="accent3" w:themeShade="BF"/>
                <w:sz w:val="44"/>
                <w:szCs w:val="44"/>
              </w:rPr>
              <w:t xml:space="preserve">– </w:t>
            </w:r>
            <w:r w:rsidR="00082559" w:rsidRPr="00082559">
              <w:rPr>
                <w:rFonts w:cs="Times New Roman"/>
                <w:b/>
                <w:color w:val="66627F" w:themeColor="accent3" w:themeShade="BF"/>
                <w:sz w:val="28"/>
                <w:szCs w:val="44"/>
              </w:rPr>
              <w:t>Guest Speaker</w:t>
            </w:r>
          </w:p>
        </w:tc>
      </w:tr>
      <w:tr w:rsidR="00337A44" w14:paraId="43B3E085" w14:textId="77777777" w:rsidTr="00337A44">
        <w:tc>
          <w:tcPr>
            <w:tcW w:w="9242" w:type="dxa"/>
            <w:shd w:val="clear" w:color="auto" w:fill="EDECEC" w:themeFill="accent1" w:themeFillTint="66"/>
          </w:tcPr>
          <w:p w14:paraId="12AEF2A1" w14:textId="77777777" w:rsidR="00337A44" w:rsidRDefault="00CC218E" w:rsidP="00337A44">
            <w:pPr>
              <w:spacing w:after="0"/>
              <w:rPr>
                <w:b/>
                <w:sz w:val="20"/>
                <w:szCs w:val="20"/>
              </w:rPr>
            </w:pPr>
            <w:r>
              <w:rPr>
                <w:b/>
                <w:noProof/>
                <w:lang w:val="en-US"/>
              </w:rPr>
              <mc:AlternateContent>
                <mc:Choice Requires="wps">
                  <w:drawing>
                    <wp:anchor distT="0" distB="0" distL="114300" distR="114300" simplePos="0" relativeHeight="251667456" behindDoc="0" locked="0" layoutInCell="1" allowOverlap="1" wp14:anchorId="55EE35C0" wp14:editId="2E90DB7F">
                      <wp:simplePos x="0" y="0"/>
                      <wp:positionH relativeFrom="column">
                        <wp:posOffset>3590925</wp:posOffset>
                      </wp:positionH>
                      <wp:positionV relativeFrom="paragraph">
                        <wp:posOffset>3810</wp:posOffset>
                      </wp:positionV>
                      <wp:extent cx="0" cy="699770"/>
                      <wp:effectExtent l="9525" t="16510" r="28575" b="20320"/>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282.75pt;margin-top:.3pt;width:0;height:55.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"/>
                  </w:pict>
                </mc:Fallback>
              </mc:AlternateContent>
            </w:r>
            <w:r>
              <w:rPr>
                <w:b/>
                <w:noProof/>
                <w:lang w:val="en-US"/>
              </w:rPr>
              <mc:AlternateContent>
                <mc:Choice Requires="wps">
                  <w:drawing>
                    <wp:anchor distT="0" distB="0" distL="114300" distR="114300" simplePos="0" relativeHeight="251666432" behindDoc="0" locked="0" layoutInCell="1" allowOverlap="1" wp14:anchorId="06415B53" wp14:editId="14593DDF">
                      <wp:simplePos x="0" y="0"/>
                      <wp:positionH relativeFrom="column">
                        <wp:posOffset>1943100</wp:posOffset>
                      </wp:positionH>
                      <wp:positionV relativeFrom="paragraph">
                        <wp:posOffset>3810</wp:posOffset>
                      </wp:positionV>
                      <wp:extent cx="0" cy="699770"/>
                      <wp:effectExtent l="12700" t="16510" r="25400" b="20320"/>
                      <wp:wrapNone/>
                      <wp:docPr id="2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97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3pt;margin-top:.3pt;width:0;height:55.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"/>
                  </w:pict>
                </mc:Fallback>
              </mc:AlternateContent>
            </w:r>
            <w:r w:rsidR="00337A44" w:rsidRPr="00843A45">
              <w:rPr>
                <w:b/>
                <w:sz w:val="20"/>
                <w:szCs w:val="20"/>
              </w:rPr>
              <w:t>Contributing question</w:t>
            </w:r>
            <w:r w:rsidR="00B850BD">
              <w:rPr>
                <w:b/>
                <w:sz w:val="20"/>
                <w:szCs w:val="20"/>
              </w:rPr>
              <w:t xml:space="preserve"> - </w:t>
            </w:r>
            <w:r w:rsidR="00337A44" w:rsidRPr="00843A45">
              <w:rPr>
                <w:b/>
                <w:sz w:val="20"/>
                <w:szCs w:val="20"/>
              </w:rPr>
              <w:t xml:space="preserve"> </w:t>
            </w:r>
            <w:r w:rsidR="00337A44">
              <w:rPr>
                <w:b/>
                <w:sz w:val="20"/>
                <w:szCs w:val="20"/>
              </w:rPr>
              <w:t xml:space="preserve">         </w:t>
            </w:r>
            <w:r w:rsidR="00E11D03">
              <w:rPr>
                <w:b/>
                <w:sz w:val="20"/>
                <w:szCs w:val="20"/>
              </w:rPr>
              <w:t xml:space="preserve">                </w:t>
            </w:r>
            <w:r w:rsidR="00337A44" w:rsidRPr="00FC3ED4">
              <w:rPr>
                <w:b/>
              </w:rPr>
              <w:t>Grade:</w:t>
            </w:r>
            <w:r w:rsidR="00337A44">
              <w:rPr>
                <w:b/>
              </w:rPr>
              <w:t xml:space="preserve"> 5</w:t>
            </w:r>
            <w:r w:rsidR="00337A44" w:rsidRPr="00FC3ED4">
              <w:rPr>
                <w:b/>
              </w:rPr>
              <w:t xml:space="preserve">             </w:t>
            </w:r>
            <w:r w:rsidR="00337A44">
              <w:rPr>
                <w:b/>
              </w:rPr>
              <w:t xml:space="preserve">                        </w:t>
            </w:r>
            <w:r w:rsidR="00337A44" w:rsidRPr="00FC3ED4">
              <w:rPr>
                <w:b/>
              </w:rPr>
              <w:t xml:space="preserve">Duration: </w:t>
            </w:r>
            <w:r w:rsidR="00337A44">
              <w:rPr>
                <w:b/>
              </w:rPr>
              <w:t xml:space="preserve"> Approx 1 hour</w:t>
            </w:r>
          </w:p>
          <w:p w14:paraId="5C9EC096" w14:textId="77777777" w:rsidR="00337A44" w:rsidRDefault="00337A44" w:rsidP="00337A44">
            <w:pPr>
              <w:spacing w:after="0"/>
              <w:rPr>
                <w:b/>
                <w:sz w:val="20"/>
                <w:szCs w:val="20"/>
              </w:rPr>
            </w:pPr>
            <w:r w:rsidRPr="00843A45">
              <w:rPr>
                <w:b/>
                <w:sz w:val="20"/>
                <w:szCs w:val="20"/>
              </w:rPr>
              <w:t xml:space="preserve">What was life like on the Ballarat </w:t>
            </w:r>
          </w:p>
          <w:p w14:paraId="514F19E0" w14:textId="77777777" w:rsidR="00337A44" w:rsidRDefault="00337A44" w:rsidP="00337A44">
            <w:pPr>
              <w:spacing w:after="0"/>
              <w:rPr>
                <w:b/>
                <w:sz w:val="20"/>
                <w:szCs w:val="20"/>
              </w:rPr>
            </w:pPr>
            <w:r w:rsidRPr="00843A45">
              <w:rPr>
                <w:b/>
                <w:sz w:val="20"/>
                <w:szCs w:val="20"/>
              </w:rPr>
              <w:t xml:space="preserve">goldfields for women, children, </w:t>
            </w:r>
          </w:p>
          <w:p w14:paraId="62A088FB" w14:textId="77777777" w:rsidR="00337A44" w:rsidRPr="00843A45" w:rsidRDefault="00337A44" w:rsidP="00337A44">
            <w:pPr>
              <w:spacing w:after="0"/>
              <w:rPr>
                <w:b/>
                <w:sz w:val="20"/>
                <w:szCs w:val="20"/>
              </w:rPr>
            </w:pPr>
            <w:r w:rsidRPr="00843A45">
              <w:rPr>
                <w:b/>
                <w:sz w:val="20"/>
                <w:szCs w:val="20"/>
              </w:rPr>
              <w:t>miners</w:t>
            </w:r>
            <w:r>
              <w:rPr>
                <w:b/>
                <w:sz w:val="20"/>
                <w:szCs w:val="20"/>
              </w:rPr>
              <w:t xml:space="preserve"> and </w:t>
            </w:r>
            <w:r w:rsidR="00971A70">
              <w:rPr>
                <w:b/>
                <w:sz w:val="20"/>
                <w:szCs w:val="20"/>
              </w:rPr>
              <w:t xml:space="preserve">the </w:t>
            </w:r>
            <w:r w:rsidRPr="00843A45">
              <w:rPr>
                <w:b/>
                <w:sz w:val="20"/>
                <w:szCs w:val="20"/>
              </w:rPr>
              <w:t>Chinese?</w:t>
            </w:r>
            <w:r w:rsidRPr="00FC3ED4">
              <w:rPr>
                <w:b/>
              </w:rPr>
              <w:t xml:space="preserve">                  </w:t>
            </w:r>
            <w:r>
              <w:rPr>
                <w:b/>
              </w:rPr>
              <w:t xml:space="preserve">                         </w:t>
            </w:r>
          </w:p>
        </w:tc>
      </w:tr>
      <w:tr w:rsidR="00337A44" w14:paraId="0AD58AC7" w14:textId="77777777" w:rsidTr="00337A44">
        <w:tc>
          <w:tcPr>
            <w:tcW w:w="9242" w:type="dxa"/>
          </w:tcPr>
          <w:p w14:paraId="66B93843" w14:textId="77777777" w:rsidR="00EB431D" w:rsidRDefault="00276B45" w:rsidP="00EB431D">
            <w:pPr>
              <w:rPr>
                <w:sz w:val="20"/>
                <w:szCs w:val="20"/>
              </w:rPr>
            </w:pPr>
            <w:r w:rsidRPr="000B4C4E">
              <w:rPr>
                <w:i/>
                <w:sz w:val="20"/>
                <w:szCs w:val="20"/>
              </w:rPr>
              <w:t xml:space="preserve">The </w:t>
            </w:r>
            <w:r w:rsidR="00337A44" w:rsidRPr="000B4C4E">
              <w:rPr>
                <w:i/>
                <w:sz w:val="20"/>
                <w:szCs w:val="20"/>
              </w:rPr>
              <w:t>Goldseekers</w:t>
            </w:r>
            <w:r w:rsidR="00337A44">
              <w:rPr>
                <w:sz w:val="20"/>
                <w:szCs w:val="20"/>
              </w:rPr>
              <w:t xml:space="preserve"> by Greg Bastian will be introduced. This book will be read throughout the unit. It is a journey of a Chinese girl who has come from China to the </w:t>
            </w:r>
            <w:r w:rsidR="000B3E83">
              <w:rPr>
                <w:sz w:val="20"/>
                <w:szCs w:val="20"/>
              </w:rPr>
              <w:t>Ballarat goldfields</w:t>
            </w:r>
            <w:r w:rsidR="00337A44">
              <w:rPr>
                <w:sz w:val="20"/>
                <w:szCs w:val="20"/>
              </w:rPr>
              <w:t xml:space="preserve"> with her family. It outlines her journey whilst on the goldfields. In this lesson </w:t>
            </w:r>
            <w:r w:rsidR="00980B77">
              <w:rPr>
                <w:sz w:val="20"/>
                <w:szCs w:val="20"/>
              </w:rPr>
              <w:t xml:space="preserve">the lifestyles of the people </w:t>
            </w:r>
            <w:r w:rsidR="00337A44" w:rsidRPr="00561FCE">
              <w:rPr>
                <w:sz w:val="20"/>
                <w:szCs w:val="20"/>
              </w:rPr>
              <w:t xml:space="preserve">on the </w:t>
            </w:r>
            <w:r w:rsidR="00980B77">
              <w:rPr>
                <w:sz w:val="20"/>
                <w:szCs w:val="20"/>
              </w:rPr>
              <w:t xml:space="preserve">goldfields </w:t>
            </w:r>
            <w:r w:rsidR="00337A44">
              <w:rPr>
                <w:sz w:val="20"/>
                <w:szCs w:val="20"/>
              </w:rPr>
              <w:t>will be explored</w:t>
            </w:r>
            <w:r w:rsidR="00EB431D">
              <w:rPr>
                <w:sz w:val="20"/>
                <w:szCs w:val="20"/>
              </w:rPr>
              <w:t xml:space="preserve"> – </w:t>
            </w:r>
            <w:r w:rsidR="00EB431D" w:rsidRPr="00EB431D">
              <w:rPr>
                <w:b/>
                <w:i/>
                <w:sz w:val="20"/>
                <w:szCs w:val="20"/>
              </w:rPr>
              <w:t xml:space="preserve">A real life guest speaker will come in that is a miner and talk about what life would have been like. </w:t>
            </w:r>
          </w:p>
          <w:p w14:paraId="6AB05C65" w14:textId="77777777" w:rsidR="00337A44" w:rsidRPr="00561FCE" w:rsidRDefault="00337A44" w:rsidP="00EB431D">
            <w:pPr>
              <w:rPr>
                <w:sz w:val="20"/>
                <w:szCs w:val="20"/>
              </w:rPr>
            </w:pPr>
            <w:r w:rsidRPr="00561FCE">
              <w:rPr>
                <w:sz w:val="20"/>
                <w:szCs w:val="20"/>
              </w:rPr>
              <w:t>Students will be investigating the lifestyles of the miners, Chinese, woma</w:t>
            </w:r>
            <w:r w:rsidR="00D45246">
              <w:rPr>
                <w:sz w:val="20"/>
                <w:szCs w:val="20"/>
              </w:rPr>
              <w:t>n and children</w:t>
            </w:r>
            <w:r w:rsidRPr="00561FCE">
              <w:rPr>
                <w:sz w:val="20"/>
                <w:szCs w:val="20"/>
              </w:rPr>
              <w:t xml:space="preserve">. This will include their dress, food, lifestyle, culture and language. </w:t>
            </w:r>
            <w:r>
              <w:rPr>
                <w:sz w:val="20"/>
                <w:szCs w:val="20"/>
              </w:rPr>
              <w:t xml:space="preserve">They will do this by looking at photos and illustrations, literature, websites, costumes and journals. The students will be divided into groups to research one of the minority groups and present their information at the end of the lesson. They will be able to have choice about the way they will present it at the end of the class. </w:t>
            </w:r>
          </w:p>
        </w:tc>
      </w:tr>
      <w:tr w:rsidR="00337A44" w14:paraId="66BB0FB0" w14:textId="77777777" w:rsidTr="00337A44">
        <w:tc>
          <w:tcPr>
            <w:tcW w:w="9242" w:type="dxa"/>
            <w:shd w:val="clear" w:color="auto" w:fill="EDECEC" w:themeFill="accent1" w:themeFillTint="66"/>
          </w:tcPr>
          <w:p w14:paraId="3D399FFA" w14:textId="77777777" w:rsidR="00337A44" w:rsidRDefault="00337A44" w:rsidP="00337A44">
            <w:r w:rsidRPr="009A585F">
              <w:rPr>
                <w:b/>
              </w:rPr>
              <w:t>Inquiry Stage</w:t>
            </w:r>
            <w:r>
              <w:rPr>
                <w:b/>
              </w:rPr>
              <w:t xml:space="preserve">: </w:t>
            </w:r>
            <w:r>
              <w:rPr>
                <w:sz w:val="20"/>
              </w:rPr>
              <w:t>Finding out</w:t>
            </w:r>
          </w:p>
        </w:tc>
      </w:tr>
      <w:tr w:rsidR="00337A44" w14:paraId="3FBDD55C" w14:textId="77777777" w:rsidTr="00337A44">
        <w:tc>
          <w:tcPr>
            <w:tcW w:w="9242" w:type="dxa"/>
            <w:shd w:val="clear" w:color="auto" w:fill="EDECEC" w:themeFill="accent1" w:themeFillTint="66"/>
          </w:tcPr>
          <w:p w14:paraId="3155B2EC" w14:textId="77777777" w:rsidR="00337A44" w:rsidRPr="009A585F" w:rsidRDefault="00337A44" w:rsidP="00337A44">
            <w:pPr>
              <w:rPr>
                <w:b/>
              </w:rPr>
            </w:pPr>
            <w:r w:rsidRPr="009A585F">
              <w:rPr>
                <w:b/>
              </w:rPr>
              <w:t>Curriculum areas</w:t>
            </w:r>
            <w:r>
              <w:rPr>
                <w:b/>
              </w:rPr>
              <w:t xml:space="preserve">: </w:t>
            </w:r>
            <w:r w:rsidRPr="009A585F">
              <w:rPr>
                <w:b/>
              </w:rPr>
              <w:t xml:space="preserve"> </w:t>
            </w:r>
            <w:r w:rsidRPr="00AE2D94">
              <w:rPr>
                <w:sz w:val="20"/>
                <w:szCs w:val="20"/>
              </w:rPr>
              <w:t>SOSE, English</w:t>
            </w:r>
            <w:r>
              <w:rPr>
                <w:sz w:val="20"/>
              </w:rPr>
              <w:t xml:space="preserve">, </w:t>
            </w:r>
            <w:r w:rsidRPr="009F45D6">
              <w:rPr>
                <w:sz w:val="20"/>
              </w:rPr>
              <w:t>Art, Interdisciplinary, ICT</w:t>
            </w:r>
            <w:r w:rsidRPr="009A585F">
              <w:rPr>
                <w:b/>
              </w:rPr>
              <w:t xml:space="preserve"> </w:t>
            </w:r>
          </w:p>
        </w:tc>
      </w:tr>
      <w:tr w:rsidR="00337A44" w14:paraId="064BC41E" w14:textId="77777777" w:rsidTr="00337A44">
        <w:tc>
          <w:tcPr>
            <w:tcW w:w="9242" w:type="dxa"/>
            <w:shd w:val="clear" w:color="auto" w:fill="EDECEC" w:themeFill="accent1" w:themeFillTint="66"/>
          </w:tcPr>
          <w:p w14:paraId="70AF0B27" w14:textId="77777777" w:rsidR="00337A44" w:rsidRDefault="00337A44" w:rsidP="00337A44">
            <w:r>
              <w:t xml:space="preserve"> </w:t>
            </w:r>
            <w:r w:rsidRPr="00E71A0D">
              <w:rPr>
                <w:b/>
                <w:shd w:val="clear" w:color="auto" w:fill="EDECEC" w:themeFill="accent1" w:themeFillTint="66"/>
              </w:rPr>
              <w:t>Lesson Outcomes</w:t>
            </w:r>
            <w:r>
              <w:rPr>
                <w:b/>
                <w:shd w:val="clear" w:color="auto" w:fill="EDECEC" w:themeFill="accent1" w:themeFillTint="66"/>
              </w:rPr>
              <w:t>:</w:t>
            </w:r>
            <w:r>
              <w:t xml:space="preserve">         </w:t>
            </w:r>
          </w:p>
        </w:tc>
      </w:tr>
      <w:tr w:rsidR="00337A44" w14:paraId="1B983B4F" w14:textId="77777777" w:rsidTr="00337A44">
        <w:tc>
          <w:tcPr>
            <w:tcW w:w="9242" w:type="dxa"/>
          </w:tcPr>
          <w:p w14:paraId="23AF6A92" w14:textId="77777777" w:rsidR="00337A44" w:rsidRPr="00AE6C5B" w:rsidRDefault="00337A44" w:rsidP="00337A44">
            <w:pPr>
              <w:rPr>
                <w:sz w:val="20"/>
                <w:szCs w:val="20"/>
              </w:rPr>
            </w:pPr>
            <w:r w:rsidRPr="00AE6C5B">
              <w:rPr>
                <w:sz w:val="20"/>
                <w:szCs w:val="20"/>
              </w:rPr>
              <w:t xml:space="preserve">By the end of the lesson students will have an understanding of who lived on the goldfields and their lifestyles. They will be able to identify how the miners, Chinese, women and children lived. </w:t>
            </w:r>
          </w:p>
        </w:tc>
      </w:tr>
      <w:tr w:rsidR="00337A44" w14:paraId="2A66C6D5" w14:textId="77777777" w:rsidTr="00337A44">
        <w:tc>
          <w:tcPr>
            <w:tcW w:w="9242" w:type="dxa"/>
            <w:shd w:val="clear" w:color="auto" w:fill="EDECEC" w:themeFill="accent1" w:themeFillTint="66"/>
          </w:tcPr>
          <w:p w14:paraId="3A27F820" w14:textId="77777777" w:rsidR="00337A44" w:rsidRDefault="00337A44" w:rsidP="00337A44">
            <w:r w:rsidRPr="009F05A5">
              <w:rPr>
                <w:b/>
              </w:rPr>
              <w:t>Indicators</w:t>
            </w:r>
          </w:p>
        </w:tc>
      </w:tr>
      <w:tr w:rsidR="00337A44" w14:paraId="696D76F1" w14:textId="77777777" w:rsidTr="00337A44">
        <w:tc>
          <w:tcPr>
            <w:tcW w:w="9242" w:type="dxa"/>
          </w:tcPr>
          <w:p w14:paraId="43E69FBD" w14:textId="77777777" w:rsidR="00337A44" w:rsidRPr="00AE6C5B" w:rsidRDefault="00337A44" w:rsidP="00337A44">
            <w:pPr>
              <w:spacing w:after="0"/>
              <w:rPr>
                <w:sz w:val="20"/>
                <w:szCs w:val="20"/>
              </w:rPr>
            </w:pPr>
            <w:r w:rsidRPr="00AE6C5B">
              <w:rPr>
                <w:sz w:val="20"/>
                <w:szCs w:val="20"/>
              </w:rPr>
              <w:t xml:space="preserve">The students should </w:t>
            </w:r>
            <w:r w:rsidR="00DB71CB">
              <w:rPr>
                <w:sz w:val="20"/>
                <w:szCs w:val="20"/>
              </w:rPr>
              <w:t>be able to identify and explain:</w:t>
            </w:r>
          </w:p>
          <w:p w14:paraId="018ADEA5" w14:textId="77777777" w:rsidR="00337A44" w:rsidRPr="00AE6C5B" w:rsidRDefault="00DB71CB" w:rsidP="000D481D">
            <w:pPr>
              <w:pStyle w:val="ListParagraph"/>
              <w:numPr>
                <w:ilvl w:val="0"/>
                <w:numId w:val="40"/>
              </w:numPr>
              <w:spacing w:after="0"/>
              <w:rPr>
                <w:sz w:val="20"/>
                <w:szCs w:val="20"/>
              </w:rPr>
            </w:pPr>
            <w:r>
              <w:rPr>
                <w:sz w:val="20"/>
                <w:szCs w:val="20"/>
              </w:rPr>
              <w:t>D</w:t>
            </w:r>
            <w:r w:rsidR="00337A44" w:rsidRPr="00AE6C5B">
              <w:rPr>
                <w:sz w:val="20"/>
                <w:szCs w:val="20"/>
              </w:rPr>
              <w:t>ifferent sources of information (websites, literature, photos, illustrations, songs, journal entries, costumes)</w:t>
            </w:r>
          </w:p>
          <w:p w14:paraId="478C1045" w14:textId="77777777" w:rsidR="00337A44" w:rsidRPr="00AE6C5B" w:rsidRDefault="00DB71CB" w:rsidP="000D481D">
            <w:pPr>
              <w:pStyle w:val="ListParagraph"/>
              <w:numPr>
                <w:ilvl w:val="0"/>
                <w:numId w:val="40"/>
              </w:numPr>
              <w:spacing w:after="0"/>
              <w:rPr>
                <w:sz w:val="20"/>
                <w:szCs w:val="20"/>
              </w:rPr>
            </w:pPr>
            <w:r>
              <w:rPr>
                <w:sz w:val="20"/>
                <w:szCs w:val="20"/>
              </w:rPr>
              <w:t>H</w:t>
            </w:r>
            <w:r w:rsidR="00337A44" w:rsidRPr="00AE6C5B">
              <w:rPr>
                <w:sz w:val="20"/>
                <w:szCs w:val="20"/>
              </w:rPr>
              <w:t>ow the miners, women, Chinese and children lived by exploring the food, clothing, living conditions, culture,</w:t>
            </w:r>
            <w:r w:rsidR="00831058">
              <w:rPr>
                <w:sz w:val="20"/>
                <w:szCs w:val="20"/>
              </w:rPr>
              <w:t xml:space="preserve"> tools,</w:t>
            </w:r>
            <w:r w:rsidR="00337A44" w:rsidRPr="00AE6C5B">
              <w:rPr>
                <w:sz w:val="20"/>
                <w:szCs w:val="20"/>
              </w:rPr>
              <w:t xml:space="preserve"> occupations and schooling). </w:t>
            </w:r>
          </w:p>
          <w:p w14:paraId="635906F9" w14:textId="77777777" w:rsidR="00337A44" w:rsidRPr="00C63BF0" w:rsidRDefault="00DB71CB" w:rsidP="000D481D">
            <w:pPr>
              <w:pStyle w:val="ListParagraph"/>
              <w:numPr>
                <w:ilvl w:val="0"/>
                <w:numId w:val="40"/>
              </w:numPr>
              <w:spacing w:after="0"/>
              <w:rPr>
                <w:sz w:val="20"/>
                <w:szCs w:val="20"/>
              </w:rPr>
            </w:pPr>
            <w:r>
              <w:rPr>
                <w:sz w:val="20"/>
                <w:szCs w:val="20"/>
              </w:rPr>
              <w:t>T</w:t>
            </w:r>
            <w:r w:rsidR="00337A44" w:rsidRPr="00AE6C5B">
              <w:rPr>
                <w:sz w:val="20"/>
                <w:szCs w:val="20"/>
              </w:rPr>
              <w:t>heir choice in presentation method</w:t>
            </w:r>
          </w:p>
        </w:tc>
      </w:tr>
      <w:tr w:rsidR="00230B6E" w14:paraId="621229D3" w14:textId="77777777" w:rsidTr="00337A44">
        <w:tc>
          <w:tcPr>
            <w:tcW w:w="9242" w:type="dxa"/>
            <w:shd w:val="clear" w:color="auto" w:fill="EDECEC" w:themeFill="accent1" w:themeFillTint="66"/>
          </w:tcPr>
          <w:p w14:paraId="2778D864" w14:textId="77777777" w:rsidR="00230B6E" w:rsidRDefault="00230B6E" w:rsidP="00337A44">
            <w:r>
              <w:rPr>
                <w:b/>
              </w:rPr>
              <w:t>Preparation and r</w:t>
            </w:r>
            <w:r w:rsidRPr="009F05A5">
              <w:rPr>
                <w:b/>
              </w:rPr>
              <w:t>esources</w:t>
            </w:r>
            <w:r>
              <w:rPr>
                <w:b/>
              </w:rPr>
              <w:t xml:space="preserve"> (refer to full reference list for resources)</w:t>
            </w:r>
          </w:p>
        </w:tc>
      </w:tr>
      <w:tr w:rsidR="00230B6E" w14:paraId="570A2228" w14:textId="77777777" w:rsidTr="00337A44">
        <w:tc>
          <w:tcPr>
            <w:tcW w:w="9242" w:type="dxa"/>
          </w:tcPr>
          <w:p w14:paraId="6DDB7803" w14:textId="77777777" w:rsidR="00230B6E" w:rsidRPr="00B805B1" w:rsidRDefault="00230B6E" w:rsidP="00337A44">
            <w:pPr>
              <w:spacing w:after="0"/>
              <w:rPr>
                <w:sz w:val="20"/>
                <w:szCs w:val="20"/>
              </w:rPr>
            </w:pPr>
            <w:r>
              <w:rPr>
                <w:sz w:val="20"/>
                <w:szCs w:val="20"/>
              </w:rPr>
              <w:t>The teachers will need to</w:t>
            </w:r>
            <w:r w:rsidRPr="00B805B1">
              <w:rPr>
                <w:sz w:val="20"/>
                <w:szCs w:val="20"/>
              </w:rPr>
              <w:t>:</w:t>
            </w:r>
          </w:p>
          <w:p w14:paraId="17980EAB" w14:textId="77777777" w:rsidR="00230B6E" w:rsidRDefault="00230B6E" w:rsidP="000D481D">
            <w:pPr>
              <w:pStyle w:val="ListParagraph"/>
              <w:numPr>
                <w:ilvl w:val="0"/>
                <w:numId w:val="41"/>
              </w:numPr>
              <w:spacing w:after="0"/>
              <w:rPr>
                <w:sz w:val="20"/>
                <w:szCs w:val="20"/>
              </w:rPr>
            </w:pPr>
            <w:r w:rsidRPr="00B805B1">
              <w:rPr>
                <w:sz w:val="20"/>
                <w:szCs w:val="20"/>
              </w:rPr>
              <w:t>Book the computer lab for the lesson</w:t>
            </w:r>
          </w:p>
          <w:p w14:paraId="3F776819" w14:textId="77777777" w:rsidR="00230B6E" w:rsidRDefault="00230B6E" w:rsidP="000D481D">
            <w:pPr>
              <w:pStyle w:val="ListParagraph"/>
              <w:numPr>
                <w:ilvl w:val="0"/>
                <w:numId w:val="41"/>
              </w:numPr>
              <w:spacing w:after="0"/>
              <w:rPr>
                <w:sz w:val="20"/>
                <w:szCs w:val="20"/>
              </w:rPr>
            </w:pPr>
            <w:r>
              <w:rPr>
                <w:sz w:val="20"/>
                <w:szCs w:val="20"/>
              </w:rPr>
              <w:t>Know the different people who lived on the goldfields and their lifestyles</w:t>
            </w:r>
          </w:p>
          <w:p w14:paraId="62E166D7" w14:textId="77777777" w:rsidR="00230B6E" w:rsidRDefault="00230B6E" w:rsidP="000D481D">
            <w:pPr>
              <w:pStyle w:val="ListParagraph"/>
              <w:numPr>
                <w:ilvl w:val="0"/>
                <w:numId w:val="41"/>
              </w:numPr>
              <w:spacing w:after="0"/>
              <w:rPr>
                <w:sz w:val="20"/>
                <w:szCs w:val="20"/>
              </w:rPr>
            </w:pPr>
            <w:r>
              <w:rPr>
                <w:sz w:val="20"/>
                <w:szCs w:val="20"/>
              </w:rPr>
              <w:t>Research the resources and see if they are appropriate</w:t>
            </w:r>
          </w:p>
          <w:p w14:paraId="7C332530" w14:textId="77777777" w:rsidR="00230B6E" w:rsidRDefault="00230B6E" w:rsidP="000D481D">
            <w:pPr>
              <w:pStyle w:val="ListParagraph"/>
              <w:numPr>
                <w:ilvl w:val="0"/>
                <w:numId w:val="41"/>
              </w:numPr>
              <w:spacing w:after="0"/>
              <w:rPr>
                <w:sz w:val="20"/>
                <w:szCs w:val="20"/>
              </w:rPr>
            </w:pPr>
            <w:r>
              <w:rPr>
                <w:sz w:val="20"/>
                <w:szCs w:val="20"/>
              </w:rPr>
              <w:t xml:space="preserve">Organised questions to ask </w:t>
            </w:r>
          </w:p>
          <w:p w14:paraId="51268F88" w14:textId="77777777" w:rsidR="00230B6E" w:rsidRDefault="00230B6E" w:rsidP="000D481D">
            <w:pPr>
              <w:pStyle w:val="ListParagraph"/>
              <w:numPr>
                <w:ilvl w:val="0"/>
                <w:numId w:val="41"/>
              </w:numPr>
              <w:spacing w:after="0"/>
              <w:rPr>
                <w:sz w:val="20"/>
                <w:szCs w:val="20"/>
              </w:rPr>
            </w:pPr>
            <w:r>
              <w:rPr>
                <w:sz w:val="20"/>
                <w:szCs w:val="20"/>
              </w:rPr>
              <w:t>Have adaptations for Belinda</w:t>
            </w:r>
          </w:p>
          <w:p w14:paraId="4F5D403A" w14:textId="77777777" w:rsidR="00230B6E" w:rsidRDefault="00230B6E" w:rsidP="000D481D">
            <w:pPr>
              <w:pStyle w:val="ListParagraph"/>
              <w:numPr>
                <w:ilvl w:val="0"/>
                <w:numId w:val="41"/>
              </w:numPr>
              <w:spacing w:after="0"/>
              <w:rPr>
                <w:sz w:val="20"/>
                <w:szCs w:val="20"/>
              </w:rPr>
            </w:pPr>
            <w:r>
              <w:rPr>
                <w:sz w:val="20"/>
                <w:szCs w:val="20"/>
              </w:rPr>
              <w:t>Have different activities to cater for all multiple intelligences</w:t>
            </w:r>
          </w:p>
          <w:p w14:paraId="4775D985" w14:textId="77777777" w:rsidR="00BB03B0" w:rsidRPr="00BB03B0" w:rsidRDefault="00BB03B0" w:rsidP="00BB03B0">
            <w:pPr>
              <w:spacing w:after="0"/>
              <w:ind w:left="360"/>
              <w:rPr>
                <w:szCs w:val="20"/>
              </w:rPr>
            </w:pPr>
          </w:p>
          <w:p w14:paraId="0F26A51A" w14:textId="77777777" w:rsidR="00230B6E" w:rsidRDefault="00230B6E" w:rsidP="00337A44">
            <w:pPr>
              <w:spacing w:after="0"/>
              <w:rPr>
                <w:sz w:val="20"/>
                <w:szCs w:val="20"/>
              </w:rPr>
            </w:pPr>
            <w:r>
              <w:rPr>
                <w:sz w:val="20"/>
                <w:szCs w:val="20"/>
              </w:rPr>
              <w:t>Resources (for miners group)</w:t>
            </w:r>
          </w:p>
          <w:p w14:paraId="58988B7E" w14:textId="77777777" w:rsidR="00230B6E" w:rsidRDefault="00230B6E" w:rsidP="000D481D">
            <w:pPr>
              <w:pStyle w:val="ListParagraph"/>
              <w:numPr>
                <w:ilvl w:val="0"/>
                <w:numId w:val="5"/>
              </w:numPr>
              <w:spacing w:after="0"/>
              <w:rPr>
                <w:sz w:val="20"/>
                <w:szCs w:val="20"/>
              </w:rPr>
            </w:pPr>
            <w:r>
              <w:rPr>
                <w:sz w:val="20"/>
                <w:szCs w:val="20"/>
              </w:rPr>
              <w:t>SHES website (audio diary entries) – (</w:t>
            </w:r>
            <w:r w:rsidRPr="000874BC">
              <w:rPr>
                <w:sz w:val="20"/>
                <w:szCs w:val="20"/>
              </w:rPr>
              <w:t>http://sheducationcom.ascetinteractive.biz/?id=podcasts</w:t>
            </w:r>
            <w:r>
              <w:rPr>
                <w:sz w:val="20"/>
                <w:szCs w:val="20"/>
              </w:rPr>
              <w:t>)</w:t>
            </w:r>
          </w:p>
          <w:p w14:paraId="6F2C51B0" w14:textId="77777777" w:rsidR="00230B6E" w:rsidRDefault="00230B6E" w:rsidP="000D481D">
            <w:pPr>
              <w:pStyle w:val="ListParagraph"/>
              <w:numPr>
                <w:ilvl w:val="0"/>
                <w:numId w:val="5"/>
              </w:numPr>
              <w:spacing w:after="0"/>
              <w:rPr>
                <w:sz w:val="20"/>
                <w:szCs w:val="20"/>
              </w:rPr>
            </w:pPr>
            <w:r>
              <w:rPr>
                <w:sz w:val="20"/>
                <w:szCs w:val="20"/>
              </w:rPr>
              <w:t>The Australian Gold Rush – Life – (</w:t>
            </w:r>
            <w:hyperlink r:id="rId47" w:history="1">
              <w:r w:rsidRPr="00CB27F4">
                <w:rPr>
                  <w:rStyle w:val="Hyperlink"/>
                  <w:sz w:val="20"/>
                  <w:szCs w:val="20"/>
                </w:rPr>
                <w:t>http://alex.edfac.usyd.edu.au/blp/websites/gold/index.htm</w:t>
              </w:r>
            </w:hyperlink>
            <w:r>
              <w:rPr>
                <w:sz w:val="20"/>
                <w:szCs w:val="20"/>
              </w:rPr>
              <w:softHyphen/>
            </w:r>
          </w:p>
          <w:p w14:paraId="1246C2E1" w14:textId="77777777" w:rsidR="00230B6E" w:rsidRDefault="00230B6E" w:rsidP="000D481D">
            <w:pPr>
              <w:pStyle w:val="ListParagraph"/>
              <w:numPr>
                <w:ilvl w:val="0"/>
                <w:numId w:val="5"/>
              </w:numPr>
              <w:spacing w:after="0"/>
              <w:rPr>
                <w:sz w:val="20"/>
                <w:szCs w:val="20"/>
              </w:rPr>
            </w:pPr>
            <w:r>
              <w:rPr>
                <w:sz w:val="20"/>
                <w:szCs w:val="20"/>
              </w:rPr>
              <w:lastRenderedPageBreak/>
              <w:t>Gold! Gold! Gold! – Edited by Bruce Moore</w:t>
            </w:r>
          </w:p>
          <w:p w14:paraId="3FAEE19E" w14:textId="77777777" w:rsidR="00230B6E" w:rsidRPr="00EB3629" w:rsidRDefault="00230B6E" w:rsidP="000D481D">
            <w:pPr>
              <w:pStyle w:val="ListParagraph"/>
              <w:numPr>
                <w:ilvl w:val="0"/>
                <w:numId w:val="5"/>
              </w:numPr>
              <w:spacing w:after="0"/>
              <w:rPr>
                <w:i/>
                <w:sz w:val="20"/>
                <w:szCs w:val="20"/>
              </w:rPr>
            </w:pPr>
            <w:r>
              <w:rPr>
                <w:sz w:val="20"/>
                <w:szCs w:val="20"/>
              </w:rPr>
              <w:t xml:space="preserve">Powerpoint – </w:t>
            </w:r>
            <w:r w:rsidRPr="00EB3629">
              <w:rPr>
                <w:sz w:val="20"/>
                <w:szCs w:val="20"/>
              </w:rPr>
              <w:t>(</w:t>
            </w:r>
            <w:hyperlink r:id="rId48" w:history="1">
              <w:r w:rsidRPr="00EB3629">
                <w:rPr>
                  <w:rStyle w:val="Hyperlink"/>
                  <w:color w:val="0000CC"/>
                  <w:sz w:val="20"/>
                  <w:szCs w:val="20"/>
                </w:rPr>
                <w:t>http://stuhasic.com/eduweb/eduwebdemo/2005/year6/6w/bushell_robby/work/Life%20on%20the%20goldfields.ppt</w:t>
              </w:r>
            </w:hyperlink>
            <w:r w:rsidRPr="00EB3629">
              <w:rPr>
                <w:color w:val="000000"/>
                <w:sz w:val="20"/>
                <w:szCs w:val="20"/>
              </w:rPr>
              <w:t>)</w:t>
            </w:r>
          </w:p>
          <w:p w14:paraId="331246DC" w14:textId="77777777" w:rsidR="00230B6E" w:rsidRDefault="00230B6E" w:rsidP="000D481D">
            <w:pPr>
              <w:pStyle w:val="ListParagraph"/>
              <w:numPr>
                <w:ilvl w:val="0"/>
                <w:numId w:val="5"/>
              </w:numPr>
              <w:spacing w:after="0"/>
              <w:rPr>
                <w:i/>
                <w:sz w:val="20"/>
                <w:szCs w:val="20"/>
              </w:rPr>
            </w:pPr>
            <w:r w:rsidRPr="006723CB">
              <w:rPr>
                <w:sz w:val="20"/>
                <w:szCs w:val="20"/>
              </w:rPr>
              <w:t>Website –</w:t>
            </w:r>
            <w:r>
              <w:rPr>
                <w:i/>
                <w:sz w:val="20"/>
                <w:szCs w:val="20"/>
              </w:rPr>
              <w:t xml:space="preserve"> (</w:t>
            </w:r>
            <w:hyperlink r:id="rId49" w:history="1">
              <w:r w:rsidRPr="00CB27F4">
                <w:rPr>
                  <w:rStyle w:val="Hyperlink"/>
                  <w:i/>
                  <w:sz w:val="20"/>
                  <w:szCs w:val="20"/>
                </w:rPr>
                <w:t>http://www.burrowesss.eq.edu.au/4webpage/Teliah/life.htm</w:t>
              </w:r>
            </w:hyperlink>
            <w:r>
              <w:rPr>
                <w:i/>
                <w:sz w:val="20"/>
                <w:szCs w:val="20"/>
              </w:rPr>
              <w:t>)</w:t>
            </w:r>
          </w:p>
          <w:p w14:paraId="5F35454E" w14:textId="77777777" w:rsidR="00230B6E" w:rsidRPr="006723CB" w:rsidRDefault="00230B6E" w:rsidP="000D481D">
            <w:pPr>
              <w:pStyle w:val="ListParagraph"/>
              <w:numPr>
                <w:ilvl w:val="0"/>
                <w:numId w:val="5"/>
              </w:numPr>
              <w:spacing w:after="0"/>
              <w:rPr>
                <w:i/>
                <w:sz w:val="20"/>
                <w:szCs w:val="20"/>
              </w:rPr>
            </w:pPr>
            <w:r>
              <w:rPr>
                <w:sz w:val="20"/>
                <w:szCs w:val="20"/>
              </w:rPr>
              <w:t xml:space="preserve">Costumes </w:t>
            </w:r>
          </w:p>
          <w:p w14:paraId="19B0A3F2" w14:textId="77777777" w:rsidR="00230B6E" w:rsidRPr="000B01E1" w:rsidRDefault="00230B6E" w:rsidP="000D481D">
            <w:pPr>
              <w:pStyle w:val="ListParagraph"/>
              <w:numPr>
                <w:ilvl w:val="0"/>
                <w:numId w:val="5"/>
              </w:numPr>
              <w:spacing w:after="0"/>
              <w:rPr>
                <w:sz w:val="20"/>
                <w:szCs w:val="20"/>
              </w:rPr>
            </w:pPr>
            <w:r>
              <w:rPr>
                <w:sz w:val="20"/>
                <w:szCs w:val="20"/>
              </w:rPr>
              <w:t>Photos – SHES website – (</w:t>
            </w:r>
            <w:hyperlink r:id="rId50" w:history="1">
              <w:r w:rsidRPr="00CB27F4">
                <w:rPr>
                  <w:rStyle w:val="Hyperlink"/>
                  <w:sz w:val="20"/>
                  <w:szCs w:val="20"/>
                </w:rPr>
                <w:t>http://sheducationcom.ascetinteractive.biz/?id=historicphotogallery</w:t>
              </w:r>
            </w:hyperlink>
            <w:r>
              <w:rPr>
                <w:sz w:val="20"/>
                <w:szCs w:val="20"/>
              </w:rPr>
              <w:t xml:space="preserve">) </w:t>
            </w:r>
          </w:p>
          <w:p w14:paraId="288E2FE4" w14:textId="77777777" w:rsidR="00230B6E" w:rsidRPr="00CD23E3" w:rsidRDefault="00230B6E" w:rsidP="000D481D">
            <w:pPr>
              <w:pStyle w:val="ListParagraph"/>
              <w:numPr>
                <w:ilvl w:val="0"/>
                <w:numId w:val="5"/>
              </w:numPr>
              <w:spacing w:after="0"/>
              <w:rPr>
                <w:i/>
                <w:sz w:val="20"/>
                <w:szCs w:val="20"/>
              </w:rPr>
            </w:pPr>
            <w:r>
              <w:rPr>
                <w:sz w:val="20"/>
                <w:szCs w:val="20"/>
              </w:rPr>
              <w:t>Poem – Henry Lawson – Roaring Days</w:t>
            </w:r>
          </w:p>
          <w:p w14:paraId="71D00169" w14:textId="77777777" w:rsidR="00230B6E" w:rsidRDefault="00230B6E" w:rsidP="00337A44">
            <w:pPr>
              <w:spacing w:after="0"/>
              <w:rPr>
                <w:sz w:val="20"/>
                <w:szCs w:val="20"/>
              </w:rPr>
            </w:pPr>
            <w:r w:rsidRPr="006723CB">
              <w:rPr>
                <w:sz w:val="20"/>
                <w:szCs w:val="20"/>
              </w:rPr>
              <w:t>Resources (women)</w:t>
            </w:r>
          </w:p>
          <w:p w14:paraId="53D31334" w14:textId="77777777" w:rsidR="00230B6E" w:rsidRDefault="00230B6E" w:rsidP="000D481D">
            <w:pPr>
              <w:pStyle w:val="ListParagraph"/>
              <w:numPr>
                <w:ilvl w:val="0"/>
                <w:numId w:val="6"/>
              </w:numPr>
              <w:spacing w:after="0"/>
              <w:rPr>
                <w:sz w:val="20"/>
                <w:szCs w:val="20"/>
              </w:rPr>
            </w:pPr>
            <w:r>
              <w:rPr>
                <w:sz w:val="20"/>
                <w:szCs w:val="20"/>
              </w:rPr>
              <w:t>Skwirk Website – No place for a lady -  (</w:t>
            </w:r>
            <w:hyperlink r:id="rId51" w:history="1">
              <w:r w:rsidRPr="00CB27F4">
                <w:rPr>
                  <w:rStyle w:val="Hyperlink"/>
                  <w:sz w:val="20"/>
                  <w:szCs w:val="20"/>
                </w:rPr>
                <w:t>http://www.skwirk.com.au/p-c_s-56_u-419_t-1069_c-4119/women-on-the-goldfields/qld/sose-history/gold-fever-and-the-eureka-rebellion/daily-life</w:t>
              </w:r>
            </w:hyperlink>
            <w:r>
              <w:rPr>
                <w:sz w:val="20"/>
                <w:szCs w:val="20"/>
              </w:rPr>
              <w:t>)</w:t>
            </w:r>
          </w:p>
          <w:p w14:paraId="639487AF" w14:textId="77777777" w:rsidR="00230B6E" w:rsidRDefault="00230B6E" w:rsidP="000D481D">
            <w:pPr>
              <w:pStyle w:val="ListParagraph"/>
              <w:numPr>
                <w:ilvl w:val="0"/>
                <w:numId w:val="6"/>
              </w:numPr>
              <w:spacing w:after="0"/>
              <w:rPr>
                <w:sz w:val="20"/>
                <w:szCs w:val="20"/>
              </w:rPr>
            </w:pPr>
            <w:r>
              <w:rPr>
                <w:sz w:val="20"/>
                <w:szCs w:val="20"/>
              </w:rPr>
              <w:t>SBS website – Women on the goldfields -  (</w:t>
            </w:r>
            <w:hyperlink r:id="rId52" w:history="1">
              <w:r w:rsidRPr="00CB27F4">
                <w:rPr>
                  <w:rStyle w:val="Hyperlink"/>
                  <w:sz w:val="20"/>
                  <w:szCs w:val="20"/>
                </w:rPr>
                <w:t>http://www.sbs.com.au/gold/story.php?topicid=2</w:t>
              </w:r>
            </w:hyperlink>
            <w:r>
              <w:rPr>
                <w:sz w:val="20"/>
                <w:szCs w:val="20"/>
              </w:rPr>
              <w:t>)</w:t>
            </w:r>
          </w:p>
          <w:p w14:paraId="54261D97" w14:textId="77777777" w:rsidR="00230B6E" w:rsidRDefault="00230B6E" w:rsidP="000D481D">
            <w:pPr>
              <w:pStyle w:val="ListParagraph"/>
              <w:numPr>
                <w:ilvl w:val="0"/>
                <w:numId w:val="6"/>
              </w:numPr>
              <w:spacing w:after="0"/>
              <w:rPr>
                <w:sz w:val="20"/>
                <w:szCs w:val="20"/>
              </w:rPr>
            </w:pPr>
            <w:r>
              <w:rPr>
                <w:sz w:val="20"/>
                <w:szCs w:val="20"/>
              </w:rPr>
              <w:t>Costumes</w:t>
            </w:r>
          </w:p>
          <w:p w14:paraId="5549FB9A" w14:textId="77777777" w:rsidR="00230B6E" w:rsidRDefault="00230B6E" w:rsidP="000D481D">
            <w:pPr>
              <w:pStyle w:val="ListParagraph"/>
              <w:numPr>
                <w:ilvl w:val="0"/>
                <w:numId w:val="6"/>
              </w:numPr>
              <w:spacing w:after="0"/>
              <w:rPr>
                <w:sz w:val="20"/>
                <w:szCs w:val="20"/>
              </w:rPr>
            </w:pPr>
            <w:r>
              <w:rPr>
                <w:sz w:val="20"/>
                <w:szCs w:val="20"/>
              </w:rPr>
              <w:t>Kidcyber – Woman on the Australian goldfields (</w:t>
            </w:r>
            <w:hyperlink r:id="rId53" w:history="1">
              <w:r w:rsidRPr="00CB27F4">
                <w:rPr>
                  <w:rStyle w:val="Hyperlink"/>
                  <w:sz w:val="20"/>
                  <w:szCs w:val="20"/>
                </w:rPr>
                <w:t>http://www.kidcyber.com.au/topics/goldsheilas.htm</w:t>
              </w:r>
            </w:hyperlink>
            <w:r>
              <w:rPr>
                <w:sz w:val="20"/>
                <w:szCs w:val="20"/>
              </w:rPr>
              <w:t>)</w:t>
            </w:r>
          </w:p>
          <w:p w14:paraId="1246234E" w14:textId="77777777" w:rsidR="00230B6E" w:rsidRDefault="00230B6E" w:rsidP="000D481D">
            <w:pPr>
              <w:pStyle w:val="ListParagraph"/>
              <w:numPr>
                <w:ilvl w:val="0"/>
                <w:numId w:val="6"/>
              </w:numPr>
              <w:spacing w:after="0"/>
              <w:rPr>
                <w:sz w:val="20"/>
                <w:szCs w:val="20"/>
              </w:rPr>
            </w:pPr>
            <w:r>
              <w:rPr>
                <w:sz w:val="20"/>
                <w:szCs w:val="20"/>
              </w:rPr>
              <w:t>Photos from : SHES website – women of the goldfields (</w:t>
            </w:r>
            <w:hyperlink r:id="rId54" w:history="1">
              <w:r w:rsidRPr="00CB27F4">
                <w:rPr>
                  <w:rStyle w:val="Hyperlink"/>
                  <w:sz w:val="20"/>
                  <w:szCs w:val="20"/>
                </w:rPr>
                <w:t>http://sheducationcom.ascetinteractive.biz/uploads//SovHill%20women%20notes%20ss1.pdf</w:t>
              </w:r>
            </w:hyperlink>
            <w:r>
              <w:rPr>
                <w:sz w:val="20"/>
                <w:szCs w:val="20"/>
              </w:rPr>
              <w:t>)</w:t>
            </w:r>
          </w:p>
          <w:p w14:paraId="27C53171" w14:textId="77777777" w:rsidR="00230B6E" w:rsidRDefault="00230B6E" w:rsidP="00337A44">
            <w:pPr>
              <w:spacing w:after="0"/>
              <w:rPr>
                <w:sz w:val="20"/>
                <w:szCs w:val="20"/>
              </w:rPr>
            </w:pPr>
            <w:r>
              <w:rPr>
                <w:sz w:val="20"/>
                <w:szCs w:val="20"/>
              </w:rPr>
              <w:t>Resources (Chinese)</w:t>
            </w:r>
          </w:p>
          <w:p w14:paraId="5306882D" w14:textId="77777777" w:rsidR="00230B6E" w:rsidRDefault="00230B6E" w:rsidP="000D481D">
            <w:pPr>
              <w:pStyle w:val="ListParagraph"/>
              <w:numPr>
                <w:ilvl w:val="0"/>
                <w:numId w:val="7"/>
              </w:numPr>
              <w:spacing w:after="0"/>
              <w:rPr>
                <w:sz w:val="20"/>
                <w:szCs w:val="20"/>
              </w:rPr>
            </w:pPr>
            <w:r>
              <w:rPr>
                <w:sz w:val="20"/>
                <w:szCs w:val="20"/>
              </w:rPr>
              <w:t>Book – Chinese Australians – Australians all</w:t>
            </w:r>
          </w:p>
          <w:p w14:paraId="3CA3152B" w14:textId="77777777" w:rsidR="00230B6E" w:rsidRDefault="00230B6E" w:rsidP="000D481D">
            <w:pPr>
              <w:pStyle w:val="ListParagraph"/>
              <w:numPr>
                <w:ilvl w:val="0"/>
                <w:numId w:val="7"/>
              </w:numPr>
              <w:spacing w:after="0"/>
              <w:rPr>
                <w:sz w:val="20"/>
                <w:szCs w:val="20"/>
              </w:rPr>
            </w:pPr>
            <w:r>
              <w:rPr>
                <w:sz w:val="20"/>
                <w:szCs w:val="20"/>
              </w:rPr>
              <w:t>SBS website – (</w:t>
            </w:r>
            <w:hyperlink r:id="rId55" w:history="1">
              <w:r w:rsidRPr="00CB27F4">
                <w:rPr>
                  <w:rStyle w:val="Hyperlink"/>
                  <w:sz w:val="20"/>
                  <w:szCs w:val="20"/>
                </w:rPr>
                <w:t>http://www.sbs.com.au/gold/story.php?topicid=5</w:t>
              </w:r>
            </w:hyperlink>
            <w:r>
              <w:rPr>
                <w:sz w:val="20"/>
                <w:szCs w:val="20"/>
              </w:rPr>
              <w:t>)</w:t>
            </w:r>
          </w:p>
          <w:p w14:paraId="576FDEE6" w14:textId="77777777" w:rsidR="00230B6E" w:rsidRDefault="00230B6E" w:rsidP="000D481D">
            <w:pPr>
              <w:pStyle w:val="ListParagraph"/>
              <w:numPr>
                <w:ilvl w:val="0"/>
                <w:numId w:val="7"/>
              </w:numPr>
              <w:spacing w:after="0"/>
              <w:rPr>
                <w:sz w:val="20"/>
                <w:szCs w:val="20"/>
              </w:rPr>
            </w:pPr>
            <w:r>
              <w:rPr>
                <w:sz w:val="20"/>
                <w:szCs w:val="20"/>
              </w:rPr>
              <w:t>Kidcyber – Chinese at the goldfields – (</w:t>
            </w:r>
            <w:hyperlink r:id="rId56" w:history="1">
              <w:r w:rsidRPr="00CB27F4">
                <w:rPr>
                  <w:rStyle w:val="Hyperlink"/>
                  <w:sz w:val="20"/>
                  <w:szCs w:val="20"/>
                </w:rPr>
                <w:t>http://www.kidcyber.com.au/topics/goldchinese.htm</w:t>
              </w:r>
            </w:hyperlink>
            <w:r>
              <w:rPr>
                <w:sz w:val="20"/>
                <w:szCs w:val="20"/>
              </w:rPr>
              <w:t>)</w:t>
            </w:r>
          </w:p>
          <w:p w14:paraId="79C6F3F2" w14:textId="77777777" w:rsidR="00230B6E" w:rsidRDefault="00230B6E" w:rsidP="000D481D">
            <w:pPr>
              <w:pStyle w:val="ListParagraph"/>
              <w:numPr>
                <w:ilvl w:val="0"/>
                <w:numId w:val="7"/>
              </w:numPr>
              <w:spacing w:after="0"/>
              <w:rPr>
                <w:sz w:val="20"/>
                <w:szCs w:val="20"/>
              </w:rPr>
            </w:pPr>
            <w:r>
              <w:rPr>
                <w:sz w:val="20"/>
                <w:szCs w:val="20"/>
              </w:rPr>
              <w:t>Website – Chinese on the goldfields – (</w:t>
            </w:r>
            <w:hyperlink r:id="rId57" w:history="1">
              <w:r w:rsidRPr="00CB27F4">
                <w:rPr>
                  <w:rStyle w:val="Hyperlink"/>
                  <w:sz w:val="20"/>
                  <w:szCs w:val="20"/>
                </w:rPr>
                <w:t>http://ozzyfrank.150m.com/pages/Australia/sinogold.htm</w:t>
              </w:r>
            </w:hyperlink>
            <w:r>
              <w:rPr>
                <w:sz w:val="20"/>
                <w:szCs w:val="20"/>
              </w:rPr>
              <w:t>)</w:t>
            </w:r>
          </w:p>
          <w:p w14:paraId="60897550" w14:textId="77777777" w:rsidR="00230B6E" w:rsidRDefault="00230B6E" w:rsidP="000D481D">
            <w:pPr>
              <w:pStyle w:val="ListParagraph"/>
              <w:numPr>
                <w:ilvl w:val="0"/>
                <w:numId w:val="7"/>
              </w:numPr>
              <w:spacing w:after="0"/>
              <w:rPr>
                <w:sz w:val="20"/>
                <w:szCs w:val="20"/>
              </w:rPr>
            </w:pPr>
            <w:r>
              <w:rPr>
                <w:sz w:val="20"/>
                <w:szCs w:val="20"/>
              </w:rPr>
              <w:t>Costumes</w:t>
            </w:r>
          </w:p>
          <w:p w14:paraId="14665535" w14:textId="77777777" w:rsidR="00230B6E" w:rsidRDefault="00230B6E" w:rsidP="000D481D">
            <w:pPr>
              <w:pStyle w:val="ListParagraph"/>
              <w:numPr>
                <w:ilvl w:val="0"/>
                <w:numId w:val="7"/>
              </w:numPr>
              <w:spacing w:after="0"/>
              <w:rPr>
                <w:sz w:val="20"/>
                <w:szCs w:val="20"/>
              </w:rPr>
            </w:pPr>
            <w:r>
              <w:rPr>
                <w:sz w:val="20"/>
                <w:szCs w:val="20"/>
              </w:rPr>
              <w:t>Photos – SHES website – (</w:t>
            </w:r>
            <w:hyperlink r:id="rId58" w:history="1">
              <w:r w:rsidRPr="00CB27F4">
                <w:rPr>
                  <w:rStyle w:val="Hyperlink"/>
                  <w:sz w:val="20"/>
                  <w:szCs w:val="20"/>
                </w:rPr>
                <w:t>http://sheducationcom.ascetinteractive.biz/?id=historicphotogallery</w:t>
              </w:r>
            </w:hyperlink>
            <w:r>
              <w:rPr>
                <w:sz w:val="20"/>
                <w:szCs w:val="20"/>
              </w:rPr>
              <w:t xml:space="preserve">) </w:t>
            </w:r>
          </w:p>
          <w:p w14:paraId="34DF8F3F" w14:textId="77777777" w:rsidR="00230B6E" w:rsidRPr="00D57201" w:rsidRDefault="00230B6E" w:rsidP="000D481D">
            <w:pPr>
              <w:pStyle w:val="ListParagraph"/>
              <w:numPr>
                <w:ilvl w:val="0"/>
                <w:numId w:val="7"/>
              </w:numPr>
              <w:spacing w:after="0"/>
              <w:rPr>
                <w:sz w:val="20"/>
                <w:szCs w:val="20"/>
              </w:rPr>
            </w:pPr>
            <w:r>
              <w:rPr>
                <w:sz w:val="20"/>
                <w:szCs w:val="20"/>
              </w:rPr>
              <w:t>SHES website – (</w:t>
            </w:r>
            <w:hyperlink r:id="rId59" w:history="1">
              <w:r w:rsidRPr="00CB27F4">
                <w:rPr>
                  <w:rStyle w:val="Hyperlink"/>
                  <w:sz w:val="20"/>
                  <w:szCs w:val="20"/>
                </w:rPr>
                <w:t>http://sheducationcom.ascetinteractive.biz/uploads//SovHill%20Chinese%20notes%20ps1.pdf</w:t>
              </w:r>
            </w:hyperlink>
            <w:r>
              <w:rPr>
                <w:sz w:val="20"/>
                <w:szCs w:val="20"/>
              </w:rPr>
              <w:t xml:space="preserve">) </w:t>
            </w:r>
          </w:p>
          <w:p w14:paraId="7F87382D" w14:textId="77777777" w:rsidR="00230B6E" w:rsidRDefault="00230B6E" w:rsidP="00337A44">
            <w:pPr>
              <w:spacing w:after="0"/>
              <w:rPr>
                <w:sz w:val="20"/>
                <w:szCs w:val="20"/>
              </w:rPr>
            </w:pPr>
            <w:r>
              <w:rPr>
                <w:sz w:val="20"/>
                <w:szCs w:val="20"/>
              </w:rPr>
              <w:t>Resources (children)</w:t>
            </w:r>
          </w:p>
          <w:p w14:paraId="018323D1" w14:textId="77777777" w:rsidR="00230B6E" w:rsidRDefault="00230B6E" w:rsidP="000D481D">
            <w:pPr>
              <w:pStyle w:val="ListParagraph"/>
              <w:numPr>
                <w:ilvl w:val="0"/>
                <w:numId w:val="8"/>
              </w:numPr>
              <w:spacing w:after="0"/>
              <w:rPr>
                <w:sz w:val="20"/>
                <w:szCs w:val="20"/>
              </w:rPr>
            </w:pPr>
            <w:r>
              <w:rPr>
                <w:sz w:val="20"/>
                <w:szCs w:val="20"/>
              </w:rPr>
              <w:t>Interactive website (</w:t>
            </w:r>
            <w:hyperlink r:id="rId60" w:history="1">
              <w:r w:rsidRPr="00CB27F4">
                <w:rPr>
                  <w:rStyle w:val="Hyperlink"/>
                  <w:sz w:val="20"/>
                  <w:szCs w:val="20"/>
                </w:rPr>
                <w:t>http://www.nma.gov.au/interactives/tlf/gold_rush_5-6/index.html</w:t>
              </w:r>
            </w:hyperlink>
            <w:r>
              <w:rPr>
                <w:sz w:val="20"/>
                <w:szCs w:val="20"/>
              </w:rPr>
              <w:t>)</w:t>
            </w:r>
          </w:p>
          <w:p w14:paraId="1F01BA02" w14:textId="77777777" w:rsidR="00230B6E" w:rsidRDefault="00230B6E" w:rsidP="000D481D">
            <w:pPr>
              <w:pStyle w:val="ListParagraph"/>
              <w:numPr>
                <w:ilvl w:val="0"/>
                <w:numId w:val="8"/>
              </w:numPr>
              <w:spacing w:before="240" w:after="0"/>
              <w:rPr>
                <w:sz w:val="20"/>
                <w:szCs w:val="20"/>
              </w:rPr>
            </w:pPr>
            <w:r>
              <w:rPr>
                <w:sz w:val="20"/>
                <w:szCs w:val="20"/>
              </w:rPr>
              <w:t>SHES website – 1850’s school life – (</w:t>
            </w:r>
            <w:hyperlink r:id="rId61" w:history="1">
              <w:r w:rsidRPr="00CB27F4">
                <w:rPr>
                  <w:rStyle w:val="Hyperlink"/>
                  <w:sz w:val="20"/>
                  <w:szCs w:val="20"/>
                </w:rPr>
                <w:t>http://sheducationcom.ascetinteractive.biz/uploads//SovHill%20Schoollife%20notes%20ps1.pdf</w:t>
              </w:r>
            </w:hyperlink>
          </w:p>
          <w:p w14:paraId="2049913B" w14:textId="77777777" w:rsidR="00230B6E" w:rsidRDefault="00230B6E" w:rsidP="000D481D">
            <w:pPr>
              <w:pStyle w:val="ListParagraph"/>
              <w:numPr>
                <w:ilvl w:val="0"/>
                <w:numId w:val="8"/>
              </w:numPr>
              <w:spacing w:before="240" w:after="0"/>
              <w:rPr>
                <w:sz w:val="20"/>
                <w:szCs w:val="20"/>
              </w:rPr>
            </w:pPr>
            <w:r>
              <w:rPr>
                <w:sz w:val="20"/>
                <w:szCs w:val="20"/>
              </w:rPr>
              <w:t>Australian History – children on the goldfields – (</w:t>
            </w:r>
            <w:hyperlink r:id="rId62" w:history="1">
              <w:r w:rsidRPr="00CB27F4">
                <w:rPr>
                  <w:rStyle w:val="Hyperlink"/>
                  <w:sz w:val="20"/>
                  <w:szCs w:val="20"/>
                </w:rPr>
                <w:t>http://www.australianhistory.org/goldfield-life.php</w:t>
              </w:r>
            </w:hyperlink>
            <w:r>
              <w:rPr>
                <w:sz w:val="20"/>
                <w:szCs w:val="20"/>
              </w:rPr>
              <w:t>)</w:t>
            </w:r>
          </w:p>
          <w:p w14:paraId="415553BF" w14:textId="77777777" w:rsidR="00230B6E" w:rsidRDefault="00230B6E" w:rsidP="000D481D">
            <w:pPr>
              <w:pStyle w:val="ListParagraph"/>
              <w:numPr>
                <w:ilvl w:val="0"/>
                <w:numId w:val="8"/>
              </w:numPr>
              <w:spacing w:before="240" w:after="0"/>
              <w:rPr>
                <w:sz w:val="20"/>
                <w:szCs w:val="20"/>
              </w:rPr>
            </w:pPr>
            <w:r>
              <w:rPr>
                <w:sz w:val="20"/>
                <w:szCs w:val="20"/>
              </w:rPr>
              <w:t>Children on the goldfields – (</w:t>
            </w:r>
            <w:hyperlink r:id="rId63" w:history="1">
              <w:r w:rsidRPr="00CB27F4">
                <w:rPr>
                  <w:rStyle w:val="Hyperlink"/>
                  <w:sz w:val="20"/>
                  <w:szCs w:val="20"/>
                </w:rPr>
                <w:t>http://www.dpi.nsw.gov.au/__data/assets/pdf_file/0019/109324/children-on-the-goldfields.pdf</w:t>
              </w:r>
            </w:hyperlink>
            <w:r>
              <w:rPr>
                <w:sz w:val="20"/>
                <w:szCs w:val="20"/>
              </w:rPr>
              <w:t xml:space="preserve">). </w:t>
            </w:r>
          </w:p>
          <w:p w14:paraId="017A9747" w14:textId="77777777" w:rsidR="00230B6E" w:rsidRPr="006D60B9" w:rsidRDefault="00230B6E" w:rsidP="000D481D">
            <w:pPr>
              <w:pStyle w:val="ListParagraph"/>
              <w:numPr>
                <w:ilvl w:val="0"/>
                <w:numId w:val="8"/>
              </w:numPr>
              <w:spacing w:before="240" w:after="0"/>
              <w:rPr>
                <w:sz w:val="20"/>
                <w:szCs w:val="20"/>
              </w:rPr>
            </w:pPr>
            <w:r>
              <w:rPr>
                <w:sz w:val="20"/>
                <w:szCs w:val="20"/>
              </w:rPr>
              <w:t xml:space="preserve">Book – A Banner Bold – Diary of Rosa  - By N. Weatley </w:t>
            </w:r>
          </w:p>
        </w:tc>
      </w:tr>
      <w:tr w:rsidR="00230B6E" w14:paraId="714B1305" w14:textId="77777777" w:rsidTr="00337A44">
        <w:tc>
          <w:tcPr>
            <w:tcW w:w="9242" w:type="dxa"/>
            <w:shd w:val="clear" w:color="auto" w:fill="EDECEC" w:themeFill="accent1" w:themeFillTint="66"/>
          </w:tcPr>
          <w:p w14:paraId="3ACD4E8C" w14:textId="77777777" w:rsidR="00230B6E" w:rsidRDefault="00230B6E" w:rsidP="00337A44">
            <w:r w:rsidRPr="009F05A5">
              <w:rPr>
                <w:b/>
              </w:rPr>
              <w:lastRenderedPageBreak/>
              <w:t>Pre-Requisites</w:t>
            </w:r>
          </w:p>
        </w:tc>
      </w:tr>
      <w:tr w:rsidR="00230B6E" w14:paraId="417F21A8" w14:textId="77777777" w:rsidTr="005B7A70">
        <w:trPr>
          <w:trHeight w:val="1357"/>
        </w:trPr>
        <w:tc>
          <w:tcPr>
            <w:tcW w:w="9242" w:type="dxa"/>
          </w:tcPr>
          <w:p w14:paraId="68258F90" w14:textId="77777777" w:rsidR="00230B6E" w:rsidRDefault="00230B6E" w:rsidP="00696C14">
            <w:pPr>
              <w:rPr>
                <w:sz w:val="20"/>
                <w:szCs w:val="20"/>
              </w:rPr>
            </w:pPr>
            <w:r w:rsidRPr="007F0CC0">
              <w:rPr>
                <w:sz w:val="20"/>
                <w:szCs w:val="20"/>
              </w:rPr>
              <w:t xml:space="preserve">Students will need to have a recap of last lesson. They will have an understanding of the timeline which helps to build their semantic knowledge about the time period. You need to investigate what the students </w:t>
            </w:r>
            <w:r w:rsidRPr="009F1506">
              <w:rPr>
                <w:sz w:val="20"/>
                <w:szCs w:val="20"/>
                <w:u w:val="single"/>
              </w:rPr>
              <w:t>don’t know</w:t>
            </w:r>
            <w:r w:rsidRPr="007F0CC0">
              <w:rPr>
                <w:sz w:val="20"/>
                <w:szCs w:val="20"/>
              </w:rPr>
              <w:t xml:space="preserve">. Also considerations need to be made for Belinda before beginning the class. Students need to </w:t>
            </w:r>
            <w:r>
              <w:rPr>
                <w:sz w:val="20"/>
                <w:szCs w:val="20"/>
              </w:rPr>
              <w:t>be familiar with ICT, exploring</w:t>
            </w:r>
            <w:r w:rsidRPr="007F0CC0">
              <w:rPr>
                <w:sz w:val="20"/>
                <w:szCs w:val="20"/>
              </w:rPr>
              <w:t xml:space="preserve"> websites, look</w:t>
            </w:r>
            <w:r>
              <w:rPr>
                <w:sz w:val="20"/>
                <w:szCs w:val="20"/>
              </w:rPr>
              <w:t>ing</w:t>
            </w:r>
            <w:r w:rsidRPr="007F0CC0">
              <w:rPr>
                <w:sz w:val="20"/>
                <w:szCs w:val="20"/>
              </w:rPr>
              <w:t xml:space="preserve"> up pages in books and interpret</w:t>
            </w:r>
            <w:r>
              <w:rPr>
                <w:sz w:val="20"/>
                <w:szCs w:val="20"/>
              </w:rPr>
              <w:t>ing</w:t>
            </w:r>
            <w:r w:rsidRPr="007F0CC0">
              <w:rPr>
                <w:sz w:val="20"/>
                <w:szCs w:val="20"/>
              </w:rPr>
              <w:t xml:space="preserve"> photographs. </w:t>
            </w:r>
          </w:p>
          <w:p w14:paraId="0401851F" w14:textId="77777777" w:rsidR="00BB03B0" w:rsidRDefault="00BB03B0" w:rsidP="00696C14">
            <w:pPr>
              <w:rPr>
                <w:sz w:val="20"/>
                <w:szCs w:val="20"/>
              </w:rPr>
            </w:pPr>
          </w:p>
          <w:p w14:paraId="495CA8C3" w14:textId="77777777" w:rsidR="00BB03B0" w:rsidRDefault="00BB03B0" w:rsidP="00696C14">
            <w:pPr>
              <w:rPr>
                <w:sz w:val="20"/>
                <w:szCs w:val="20"/>
              </w:rPr>
            </w:pPr>
          </w:p>
          <w:p w14:paraId="02C32B04" w14:textId="77777777" w:rsidR="00BB03B0" w:rsidRDefault="00BB03B0" w:rsidP="00696C14">
            <w:pPr>
              <w:rPr>
                <w:sz w:val="20"/>
                <w:szCs w:val="20"/>
              </w:rPr>
            </w:pPr>
          </w:p>
          <w:p w14:paraId="1455FAB1" w14:textId="77777777" w:rsidR="00BB03B0" w:rsidRPr="007F0CC0" w:rsidRDefault="00BB03B0" w:rsidP="00696C14">
            <w:pPr>
              <w:rPr>
                <w:sz w:val="20"/>
                <w:szCs w:val="20"/>
              </w:rPr>
            </w:pPr>
          </w:p>
        </w:tc>
      </w:tr>
    </w:tbl>
    <w:p w14:paraId="453B1434" w14:textId="77777777" w:rsidR="005B7A70" w:rsidRDefault="005B7A70">
      <w:r>
        <w:br w:type="page"/>
      </w:r>
    </w:p>
    <w:tbl>
      <w:tblPr>
        <w:tblStyle w:val="TableGrid"/>
        <w:tblW w:w="0" w:type="auto"/>
        <w:tblLook w:val="04A0" w:firstRow="1" w:lastRow="0" w:firstColumn="1" w:lastColumn="0" w:noHBand="0" w:noVBand="1"/>
      </w:tblPr>
      <w:tblGrid>
        <w:gridCol w:w="9242"/>
      </w:tblGrid>
      <w:tr w:rsidR="00230B6E" w14:paraId="695D6620" w14:textId="77777777" w:rsidTr="00337A44">
        <w:tc>
          <w:tcPr>
            <w:tcW w:w="9242" w:type="dxa"/>
            <w:shd w:val="clear" w:color="auto" w:fill="EDECEC" w:themeFill="accent1" w:themeFillTint="66"/>
          </w:tcPr>
          <w:p w14:paraId="0682F77F" w14:textId="77777777" w:rsidR="00230B6E" w:rsidRDefault="00230B6E" w:rsidP="00337A44">
            <w:r w:rsidRPr="009F05A5">
              <w:rPr>
                <w:b/>
              </w:rPr>
              <w:lastRenderedPageBreak/>
              <w:t>Lesson Procedure</w:t>
            </w:r>
            <w:r>
              <w:rPr>
                <w:b/>
              </w:rPr>
              <w:t xml:space="preserve"> – Bloom’s Taxonomy – Observe &amp; Knowledge</w:t>
            </w:r>
          </w:p>
        </w:tc>
      </w:tr>
      <w:tr w:rsidR="00230B6E" w14:paraId="0B21ED3F" w14:textId="77777777" w:rsidTr="00337A44">
        <w:tc>
          <w:tcPr>
            <w:tcW w:w="9242" w:type="dxa"/>
          </w:tcPr>
          <w:p w14:paraId="3F23D329" w14:textId="77777777" w:rsidR="00230B6E" w:rsidRDefault="00230B6E" w:rsidP="00337A44">
            <w:pPr>
              <w:rPr>
                <w:b/>
              </w:rPr>
            </w:pPr>
            <w:r>
              <w:rPr>
                <w:b/>
              </w:rPr>
              <w:t>Focusing activity/ introduction/lesson procedure</w:t>
            </w:r>
          </w:p>
          <w:p w14:paraId="5C689732" w14:textId="77777777" w:rsidR="00230B6E" w:rsidRDefault="00230B6E" w:rsidP="00337A44">
            <w:pPr>
              <w:rPr>
                <w:sz w:val="20"/>
                <w:szCs w:val="20"/>
              </w:rPr>
            </w:pPr>
            <w:r>
              <w:rPr>
                <w:sz w:val="20"/>
                <w:szCs w:val="20"/>
              </w:rPr>
              <w:t xml:space="preserve">One chapter of </w:t>
            </w:r>
            <w:r w:rsidRPr="00012B2A">
              <w:rPr>
                <w:i/>
                <w:sz w:val="20"/>
                <w:szCs w:val="20"/>
              </w:rPr>
              <w:t>The Goldseekers</w:t>
            </w:r>
            <w:r>
              <w:rPr>
                <w:sz w:val="20"/>
                <w:szCs w:val="20"/>
              </w:rPr>
              <w:t xml:space="preserve"> will be read at the start to engage the students. Questions like </w:t>
            </w:r>
            <w:r w:rsidRPr="003F70E8">
              <w:rPr>
                <w:i/>
                <w:sz w:val="20"/>
                <w:szCs w:val="20"/>
              </w:rPr>
              <w:t>‘How do you think Miju felt when she arrived in Ballarat?’ Why do you think she felt that way?’</w:t>
            </w:r>
            <w:r>
              <w:rPr>
                <w:sz w:val="20"/>
                <w:szCs w:val="20"/>
              </w:rPr>
              <w:t xml:space="preserve"> Then the teacher will show a group of photos and artwork of the goldfields. The teacher will then ask the students to brainstorm who they can see on the photos and who they think lived on the goldfields and explain that in the lesson today we are going to find out who lived on the goldfields and how they lived. You will need to recap from the previous lesson, so have a list of questions available to ask the students from what they learnt about the timeline.</w:t>
            </w:r>
          </w:p>
          <w:p w14:paraId="337D480F" w14:textId="77777777" w:rsidR="00230B6E" w:rsidRDefault="00230B6E" w:rsidP="00337A44">
            <w:pPr>
              <w:spacing w:after="0"/>
              <w:rPr>
                <w:sz w:val="20"/>
                <w:szCs w:val="20"/>
              </w:rPr>
            </w:pPr>
            <w:r w:rsidRPr="00FE6C02">
              <w:rPr>
                <w:b/>
                <w:sz w:val="20"/>
                <w:szCs w:val="20"/>
              </w:rPr>
              <w:t xml:space="preserve">Modelling </w:t>
            </w:r>
            <w:r>
              <w:rPr>
                <w:sz w:val="20"/>
                <w:szCs w:val="20"/>
              </w:rPr>
              <w:t xml:space="preserve">– Identify to the students the four main groups on the goldfields, the women, children, miners and Chinese. Explain that each group of students will focus on one minority group and the task will be to make a classroom display of that group, then report back to the class and explain the main elements of that lifestyle. Divide the students up into even groups, making sure that the groups are random and not groups of friends. Show the students what they are expected to do, they can draw a picture, make a poster, create a song or write a diary entry. Explain to the students that they will need to use at least two sources of information. There will be websites, literature, poetry, songs, photos and costumes to explore. </w:t>
            </w:r>
          </w:p>
          <w:p w14:paraId="68423AB1" w14:textId="77777777" w:rsidR="00230B6E" w:rsidRDefault="00230B6E" w:rsidP="00337A44">
            <w:pPr>
              <w:spacing w:after="0"/>
              <w:rPr>
                <w:sz w:val="20"/>
                <w:szCs w:val="20"/>
              </w:rPr>
            </w:pPr>
          </w:p>
          <w:p w14:paraId="4FD290EF" w14:textId="77777777" w:rsidR="00230B6E" w:rsidRDefault="00230B6E" w:rsidP="00337A44">
            <w:pPr>
              <w:spacing w:after="0"/>
              <w:rPr>
                <w:sz w:val="20"/>
                <w:szCs w:val="20"/>
              </w:rPr>
            </w:pPr>
            <w:r w:rsidRPr="00FA18E8">
              <w:rPr>
                <w:b/>
                <w:sz w:val="20"/>
                <w:szCs w:val="20"/>
              </w:rPr>
              <w:t>Checking for understanding –</w:t>
            </w:r>
            <w:r>
              <w:rPr>
                <w:sz w:val="20"/>
                <w:szCs w:val="20"/>
              </w:rPr>
              <w:t xml:space="preserve"> Allow time for questions before letting the students start investigating. Make sure that it is clear what the students need to do. </w:t>
            </w:r>
          </w:p>
          <w:p w14:paraId="5C0F0B98" w14:textId="77777777" w:rsidR="00230B6E" w:rsidRDefault="00230B6E" w:rsidP="00337A44">
            <w:pPr>
              <w:spacing w:after="0"/>
              <w:rPr>
                <w:sz w:val="20"/>
                <w:szCs w:val="20"/>
              </w:rPr>
            </w:pPr>
            <w:r w:rsidRPr="003D7F84">
              <w:rPr>
                <w:b/>
                <w:sz w:val="20"/>
                <w:szCs w:val="20"/>
              </w:rPr>
              <w:t>Shared/guided</w:t>
            </w:r>
            <w:r>
              <w:rPr>
                <w:b/>
                <w:sz w:val="20"/>
                <w:szCs w:val="20"/>
              </w:rPr>
              <w:t xml:space="preserve">/independent </w:t>
            </w:r>
            <w:r w:rsidRPr="003D7F84">
              <w:rPr>
                <w:b/>
                <w:sz w:val="20"/>
                <w:szCs w:val="20"/>
              </w:rPr>
              <w:t>practice –</w:t>
            </w:r>
            <w:r>
              <w:rPr>
                <w:sz w:val="20"/>
                <w:szCs w:val="20"/>
              </w:rPr>
              <w:t xml:space="preserve"> The teacher must make sure that students are working effectively as a group and are learning new techniques. Students must ask three friends about the task before turning to the teacher. After the teacher has visited all groups to make sure they are on task and understand what they have to do then allow the students to work on their own. There will be two groups of students in the computer lab and in the classroom, so this will allow some independence of the activity. The teacher should still be checking on each group and assessing at the same time. </w:t>
            </w:r>
          </w:p>
          <w:p w14:paraId="483CC034" w14:textId="77777777" w:rsidR="00230B6E" w:rsidRDefault="00230B6E" w:rsidP="00337A44">
            <w:pPr>
              <w:spacing w:after="0"/>
              <w:rPr>
                <w:sz w:val="20"/>
                <w:szCs w:val="20"/>
              </w:rPr>
            </w:pPr>
          </w:p>
          <w:p w14:paraId="5DA659A4" w14:textId="77777777" w:rsidR="00230B6E" w:rsidRDefault="00230B6E" w:rsidP="00337A44">
            <w:pPr>
              <w:spacing w:after="0"/>
              <w:rPr>
                <w:b/>
              </w:rPr>
            </w:pPr>
            <w:r w:rsidRPr="00BA1816">
              <w:rPr>
                <w:b/>
              </w:rPr>
              <w:t>Conclusion</w:t>
            </w:r>
          </w:p>
          <w:p w14:paraId="51C9BEBF" w14:textId="77777777" w:rsidR="00230B6E" w:rsidRPr="00033AED" w:rsidRDefault="00230B6E" w:rsidP="00337A44">
            <w:pPr>
              <w:spacing w:after="0"/>
              <w:rPr>
                <w:i/>
                <w:sz w:val="20"/>
                <w:szCs w:val="20"/>
              </w:rPr>
            </w:pPr>
            <w:r w:rsidRPr="00BE2B4C">
              <w:rPr>
                <w:sz w:val="20"/>
                <w:szCs w:val="20"/>
              </w:rPr>
              <w:t xml:space="preserve">Let the students know that they have 10 minutes before </w:t>
            </w:r>
            <w:r>
              <w:rPr>
                <w:sz w:val="20"/>
                <w:szCs w:val="20"/>
              </w:rPr>
              <w:t>they need to hand in</w:t>
            </w:r>
            <w:r w:rsidRPr="00BE2B4C">
              <w:rPr>
                <w:sz w:val="20"/>
                <w:szCs w:val="20"/>
              </w:rPr>
              <w:t xml:space="preserve"> their work.</w:t>
            </w:r>
            <w:r>
              <w:rPr>
                <w:sz w:val="20"/>
                <w:szCs w:val="20"/>
              </w:rPr>
              <w:t xml:space="preserve"> Once they have finished get them to all come back to the classroom and sit in their groups. Ask each individual group what group they explored and how they are going to present their information. Get the miners group to go first, then the Chinese, then the woman and then children. Let the students know that their classmates will be doing a peer assessment to let them know the positives about their work. Make sure you display the students work, and if it is in writing as a poem, song or diary entry, print it out to put onto display as well. Ask students questions like </w:t>
            </w:r>
            <w:r w:rsidRPr="00033AED">
              <w:rPr>
                <w:i/>
                <w:sz w:val="20"/>
                <w:szCs w:val="20"/>
              </w:rPr>
              <w:t>‘Why do you think they felt the way they did?’ ‘What were the differences of each group?’</w:t>
            </w:r>
          </w:p>
          <w:p w14:paraId="43A77AE1" w14:textId="77777777" w:rsidR="00230B6E" w:rsidRPr="00BA1816" w:rsidRDefault="00230B6E" w:rsidP="00337A44">
            <w:pPr>
              <w:rPr>
                <w:b/>
              </w:rPr>
            </w:pPr>
            <w:r>
              <w:rPr>
                <w:sz w:val="20"/>
                <w:szCs w:val="20"/>
              </w:rPr>
              <w:t xml:space="preserve">Explain that next lesson we will be going to Bywong on an excursion to look at the tools and different mining techniques that were used on the goldfields. </w:t>
            </w:r>
            <w:r>
              <w:rPr>
                <w:b/>
              </w:rPr>
              <w:tab/>
            </w:r>
          </w:p>
        </w:tc>
      </w:tr>
      <w:tr w:rsidR="00230B6E" w14:paraId="595BDBF9" w14:textId="77777777" w:rsidTr="00337A44">
        <w:tc>
          <w:tcPr>
            <w:tcW w:w="9242" w:type="dxa"/>
            <w:shd w:val="clear" w:color="auto" w:fill="EDECEC" w:themeFill="accent1" w:themeFillTint="66"/>
          </w:tcPr>
          <w:p w14:paraId="2F9745C1" w14:textId="77777777" w:rsidR="00230B6E" w:rsidRDefault="00230B6E" w:rsidP="00337A44">
            <w:r>
              <w:rPr>
                <w:b/>
              </w:rPr>
              <w:t>Assessment Procedures</w:t>
            </w:r>
          </w:p>
        </w:tc>
      </w:tr>
      <w:tr w:rsidR="00230B6E" w14:paraId="09D8A7A1" w14:textId="77777777" w:rsidTr="00337A44">
        <w:tc>
          <w:tcPr>
            <w:tcW w:w="9242" w:type="dxa"/>
          </w:tcPr>
          <w:p w14:paraId="3412B7A6" w14:textId="77777777" w:rsidR="00230B6E" w:rsidRDefault="00230B6E" w:rsidP="00337A44">
            <w:pPr>
              <w:rPr>
                <w:sz w:val="20"/>
                <w:szCs w:val="20"/>
              </w:rPr>
            </w:pPr>
            <w:r w:rsidRPr="00D27CAC">
              <w:rPr>
                <w:sz w:val="20"/>
                <w:szCs w:val="20"/>
              </w:rPr>
              <w:t xml:space="preserve">For this activity, the students can be told that they are going to be observed and will be assessing their efforts in the final display. </w:t>
            </w:r>
            <w:r>
              <w:rPr>
                <w:sz w:val="20"/>
                <w:szCs w:val="20"/>
              </w:rPr>
              <w:t>This is so the students are aware that you are assessing and observing how they are working as a gr</w:t>
            </w:r>
            <w:r w:rsidR="001E5D1F">
              <w:rPr>
                <w:sz w:val="20"/>
                <w:szCs w:val="20"/>
              </w:rPr>
              <w:t>oup, on task etc. See appendix 5</w:t>
            </w:r>
            <w:r>
              <w:rPr>
                <w:sz w:val="20"/>
                <w:szCs w:val="20"/>
              </w:rPr>
              <w:t xml:space="preserve"> for checklist used for group exercises. Their presentation will be marked and anecdotal records will be used for observations of children’s interest and excitement about activity. Students will also fill out a self-assessment </w:t>
            </w:r>
            <w:r w:rsidR="002C7B50">
              <w:rPr>
                <w:sz w:val="20"/>
                <w:szCs w:val="20"/>
              </w:rPr>
              <w:t>(appendix 3 &amp; 4</w:t>
            </w:r>
            <w:r w:rsidR="001E5D1F">
              <w:rPr>
                <w:sz w:val="20"/>
                <w:szCs w:val="20"/>
              </w:rPr>
              <w:t xml:space="preserve">) </w:t>
            </w:r>
            <w:r>
              <w:rPr>
                <w:sz w:val="20"/>
                <w:szCs w:val="20"/>
              </w:rPr>
              <w:t>and peer-a</w:t>
            </w:r>
            <w:r w:rsidR="001E5D1F">
              <w:rPr>
                <w:sz w:val="20"/>
                <w:szCs w:val="20"/>
              </w:rPr>
              <w:t xml:space="preserve">ssessment evaluation (appendix </w:t>
            </w:r>
            <w:r w:rsidR="002C7B50">
              <w:rPr>
                <w:sz w:val="20"/>
                <w:szCs w:val="20"/>
              </w:rPr>
              <w:t>5</w:t>
            </w:r>
            <w:r>
              <w:rPr>
                <w:sz w:val="20"/>
                <w:szCs w:val="20"/>
              </w:rPr>
              <w:t xml:space="preserve">). </w:t>
            </w:r>
          </w:p>
          <w:p w14:paraId="4D1C2D20" w14:textId="77777777" w:rsidR="00BF33F7" w:rsidRDefault="00BF33F7" w:rsidP="00337A44">
            <w:pPr>
              <w:rPr>
                <w:sz w:val="20"/>
                <w:szCs w:val="20"/>
              </w:rPr>
            </w:pPr>
          </w:p>
          <w:p w14:paraId="4CFC0BF3" w14:textId="77777777" w:rsidR="00BF33F7" w:rsidRDefault="00BF33F7" w:rsidP="00337A44">
            <w:pPr>
              <w:rPr>
                <w:sz w:val="20"/>
                <w:szCs w:val="20"/>
              </w:rPr>
            </w:pPr>
          </w:p>
          <w:p w14:paraId="7C63559F" w14:textId="77777777" w:rsidR="00BF33F7" w:rsidRPr="00D27CAC" w:rsidRDefault="00BF33F7" w:rsidP="00337A44">
            <w:pPr>
              <w:rPr>
                <w:sz w:val="20"/>
                <w:szCs w:val="20"/>
              </w:rPr>
            </w:pPr>
          </w:p>
        </w:tc>
      </w:tr>
      <w:tr w:rsidR="00230B6E" w14:paraId="38EB3D24" w14:textId="77777777" w:rsidTr="00337A44">
        <w:tc>
          <w:tcPr>
            <w:tcW w:w="9242" w:type="dxa"/>
            <w:shd w:val="clear" w:color="auto" w:fill="EDECEC" w:themeFill="accent1" w:themeFillTint="66"/>
          </w:tcPr>
          <w:p w14:paraId="57A3907F" w14:textId="77777777" w:rsidR="00230B6E" w:rsidRDefault="00230B6E" w:rsidP="00337A44">
            <w:r>
              <w:rPr>
                <w:b/>
              </w:rPr>
              <w:lastRenderedPageBreak/>
              <w:t>Catering for special needs and different learning styles</w:t>
            </w:r>
          </w:p>
        </w:tc>
      </w:tr>
      <w:tr w:rsidR="00230B6E" w14:paraId="04E5FDE0" w14:textId="77777777" w:rsidTr="00337A44">
        <w:tc>
          <w:tcPr>
            <w:tcW w:w="9242" w:type="dxa"/>
          </w:tcPr>
          <w:p w14:paraId="33956239" w14:textId="77777777" w:rsidR="00230B6E" w:rsidRPr="00BD22AB" w:rsidRDefault="00230B6E" w:rsidP="00337A44">
            <w:pPr>
              <w:rPr>
                <w:sz w:val="20"/>
                <w:szCs w:val="20"/>
              </w:rPr>
            </w:pPr>
            <w:r w:rsidRPr="00BD22AB">
              <w:rPr>
                <w:sz w:val="20"/>
                <w:szCs w:val="20"/>
              </w:rPr>
              <w:t xml:space="preserve">This lesson is mainly focussed on bodily – kinaesthetic students. There is a wide variety of </w:t>
            </w:r>
            <w:r>
              <w:rPr>
                <w:sz w:val="20"/>
                <w:szCs w:val="20"/>
              </w:rPr>
              <w:t xml:space="preserve">visual representations of photos, interactive websites and costumes. Musical learning styles have the opportunity to listen to music and online audio diary entries. Interpersonal intelligences have the opportunity to work in groups and discuss their ideas and opinions. Linguistic can write a poem or diary entry as well as read through the literature and poems.  For Belinda, she will be included into this activity however with careful consideration of which group she is put with. She will have Lisa with her so she is supported through this experience. There will be a recommendation of what task she performs in the group and presents in front of the class. The students who have difficulty with ICT will be supported. </w:t>
            </w:r>
          </w:p>
        </w:tc>
      </w:tr>
      <w:tr w:rsidR="00BF33F7" w14:paraId="41510BC8" w14:textId="77777777" w:rsidTr="00BF33F7">
        <w:tc>
          <w:tcPr>
            <w:tcW w:w="9242" w:type="dxa"/>
            <w:shd w:val="clear" w:color="auto" w:fill="E7E7EC" w:themeFill="accent3" w:themeFillTint="33"/>
          </w:tcPr>
          <w:p w14:paraId="064933B3" w14:textId="77777777" w:rsidR="00BF33F7" w:rsidRPr="00037297" w:rsidRDefault="00BF33F7" w:rsidP="001C71BD">
            <w:pPr>
              <w:rPr>
                <w:b/>
              </w:rPr>
            </w:pPr>
            <w:r w:rsidRPr="00037297">
              <w:rPr>
                <w:b/>
              </w:rPr>
              <w:t>Lesson Evaluation</w:t>
            </w:r>
          </w:p>
        </w:tc>
      </w:tr>
      <w:tr w:rsidR="00BF33F7" w14:paraId="255BE0AD" w14:textId="77777777" w:rsidTr="00337A44">
        <w:tc>
          <w:tcPr>
            <w:tcW w:w="9242" w:type="dxa"/>
          </w:tcPr>
          <w:p w14:paraId="5D3DC282" w14:textId="77777777" w:rsidR="00BF33F7" w:rsidRDefault="00BF33F7" w:rsidP="001C71BD">
            <w:r w:rsidRPr="00BC3A85">
              <w:rPr>
                <w:sz w:val="20"/>
                <w:szCs w:val="20"/>
              </w:rPr>
              <w:t>See previous lesson</w:t>
            </w:r>
          </w:p>
        </w:tc>
      </w:tr>
      <w:tr w:rsidR="00BF33F7" w14:paraId="001BE288" w14:textId="77777777" w:rsidTr="00BF33F7">
        <w:tc>
          <w:tcPr>
            <w:tcW w:w="9242" w:type="dxa"/>
            <w:shd w:val="clear" w:color="auto" w:fill="E7E7EC" w:themeFill="accent3" w:themeFillTint="33"/>
          </w:tcPr>
          <w:p w14:paraId="50C71275" w14:textId="77777777" w:rsidR="00BF33F7" w:rsidRDefault="00BF33F7" w:rsidP="001C71BD">
            <w:r>
              <w:rPr>
                <w:b/>
              </w:rPr>
              <w:t>Self-Evaluation</w:t>
            </w:r>
          </w:p>
        </w:tc>
      </w:tr>
      <w:tr w:rsidR="00BF33F7" w14:paraId="28DDE64B" w14:textId="77777777" w:rsidTr="00337A44">
        <w:tc>
          <w:tcPr>
            <w:tcW w:w="9242" w:type="dxa"/>
          </w:tcPr>
          <w:p w14:paraId="48CE2E95" w14:textId="77777777" w:rsidR="00BF33F7" w:rsidRPr="00BC3A85" w:rsidRDefault="00BF33F7" w:rsidP="001C71BD">
            <w:pPr>
              <w:rPr>
                <w:sz w:val="20"/>
                <w:szCs w:val="20"/>
              </w:rPr>
            </w:pPr>
            <w:r w:rsidRPr="00BC3A85">
              <w:rPr>
                <w:sz w:val="20"/>
                <w:szCs w:val="20"/>
              </w:rPr>
              <w:t>See previous lesson</w:t>
            </w:r>
          </w:p>
        </w:tc>
      </w:tr>
    </w:tbl>
    <w:p w14:paraId="63D89D24" w14:textId="77777777" w:rsidR="00BF33F7" w:rsidRDefault="00BF33F7" w:rsidP="00337A44"/>
    <w:p w14:paraId="08115C60" w14:textId="77777777" w:rsidR="00337A44" w:rsidRDefault="00BF33F7" w:rsidP="003A4761">
      <w:pPr>
        <w:spacing w:after="0" w:line="240" w:lineRule="auto"/>
      </w:pPr>
      <w:r>
        <w:br w:type="page"/>
      </w:r>
    </w:p>
    <w:tbl>
      <w:tblPr>
        <w:tblStyle w:val="TableGrid"/>
        <w:tblW w:w="0" w:type="auto"/>
        <w:tblLook w:val="04A0" w:firstRow="1" w:lastRow="0" w:firstColumn="1" w:lastColumn="0" w:noHBand="0" w:noVBand="1"/>
      </w:tblPr>
      <w:tblGrid>
        <w:gridCol w:w="9242"/>
      </w:tblGrid>
      <w:tr w:rsidR="00337A44" w14:paraId="45EA6F89" w14:textId="77777777" w:rsidTr="00337A44">
        <w:tc>
          <w:tcPr>
            <w:tcW w:w="9242" w:type="dxa"/>
            <w:shd w:val="clear" w:color="auto" w:fill="D1CFDA" w:themeFill="accent3" w:themeFillTint="66"/>
          </w:tcPr>
          <w:p w14:paraId="1D1190BD" w14:textId="77777777" w:rsidR="00337A44" w:rsidRPr="00701883" w:rsidRDefault="003F318E" w:rsidP="003F318E">
            <w:pPr>
              <w:jc w:val="center"/>
              <w:rPr>
                <w:sz w:val="44"/>
                <w:szCs w:val="44"/>
              </w:rPr>
            </w:pPr>
            <w:bookmarkStart w:id="77" w:name="_Toc243306657"/>
            <w:bookmarkStart w:id="78" w:name="_Toc243306853"/>
            <w:bookmarkStart w:id="79" w:name="_Toc243308852"/>
            <w:bookmarkStart w:id="80" w:name="_Toc243308967"/>
            <w:r>
              <w:rPr>
                <w:rStyle w:val="Heading1Char"/>
              </w:rPr>
              <w:lastRenderedPageBreak/>
              <w:t>Lesson 3</w:t>
            </w:r>
            <w:r w:rsidRPr="00337A44">
              <w:rPr>
                <w:rStyle w:val="Heading1Char"/>
              </w:rPr>
              <w:t xml:space="preserve"> – </w:t>
            </w:r>
            <w:r>
              <w:rPr>
                <w:rStyle w:val="Heading1Char"/>
              </w:rPr>
              <w:t>Excursion to Bywong</w:t>
            </w:r>
            <w:bookmarkEnd w:id="77"/>
            <w:bookmarkEnd w:id="78"/>
            <w:bookmarkEnd w:id="79"/>
            <w:bookmarkEnd w:id="80"/>
            <w:r w:rsidR="00263C63">
              <w:rPr>
                <w:rStyle w:val="Heading1Char"/>
              </w:rPr>
              <w:t xml:space="preserve"> Mining Village</w:t>
            </w:r>
            <w:r w:rsidRPr="00701883">
              <w:rPr>
                <w:rFonts w:ascii="French Script MT" w:hAnsi="French Script MT"/>
                <w:sz w:val="44"/>
                <w:szCs w:val="44"/>
              </w:rPr>
              <w:t>.</w:t>
            </w:r>
          </w:p>
        </w:tc>
      </w:tr>
      <w:tr w:rsidR="00337A44" w14:paraId="6229E85C" w14:textId="77777777" w:rsidTr="00337A44">
        <w:tc>
          <w:tcPr>
            <w:tcW w:w="9242" w:type="dxa"/>
            <w:shd w:val="clear" w:color="auto" w:fill="EDECEC" w:themeFill="accent1" w:themeFillTint="66"/>
          </w:tcPr>
          <w:p w14:paraId="4DC5C28B" w14:textId="77777777" w:rsidR="00337A44" w:rsidRDefault="00CC218E" w:rsidP="00337A44">
            <w:pPr>
              <w:spacing w:after="0"/>
              <w:rPr>
                <w:b/>
                <w:sz w:val="20"/>
                <w:szCs w:val="20"/>
              </w:rPr>
            </w:pPr>
            <w:r>
              <w:rPr>
                <w:b/>
                <w:noProof/>
                <w:lang w:val="en-US"/>
              </w:rPr>
              <mc:AlternateContent>
                <mc:Choice Requires="wps">
                  <w:drawing>
                    <wp:anchor distT="0" distB="0" distL="114300" distR="114300" simplePos="0" relativeHeight="251672576" behindDoc="0" locked="0" layoutInCell="1" allowOverlap="1" wp14:anchorId="3EA748C3" wp14:editId="329F35E2">
                      <wp:simplePos x="0" y="0"/>
                      <wp:positionH relativeFrom="column">
                        <wp:posOffset>3819525</wp:posOffset>
                      </wp:positionH>
                      <wp:positionV relativeFrom="paragraph">
                        <wp:posOffset>-5715</wp:posOffset>
                      </wp:positionV>
                      <wp:extent cx="0" cy="499745"/>
                      <wp:effectExtent l="9525" t="6985" r="28575" b="26670"/>
                      <wp:wrapNone/>
                      <wp:docPr id="2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00.75pt;margin-top:-.4pt;width:0;height:3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"/>
                  </w:pict>
                </mc:Fallback>
              </mc:AlternateContent>
            </w:r>
            <w:r>
              <w:rPr>
                <w:b/>
                <w:noProof/>
                <w:lang w:val="en-US"/>
              </w:rPr>
              <mc:AlternateContent>
                <mc:Choice Requires="wps">
                  <w:drawing>
                    <wp:anchor distT="0" distB="0" distL="114300" distR="114300" simplePos="0" relativeHeight="251671552" behindDoc="0" locked="0" layoutInCell="1" allowOverlap="1" wp14:anchorId="20E2FF29" wp14:editId="3F639C7D">
                      <wp:simplePos x="0" y="0"/>
                      <wp:positionH relativeFrom="column">
                        <wp:posOffset>2066925</wp:posOffset>
                      </wp:positionH>
                      <wp:positionV relativeFrom="paragraph">
                        <wp:posOffset>-5715</wp:posOffset>
                      </wp:positionV>
                      <wp:extent cx="0" cy="499745"/>
                      <wp:effectExtent l="9525" t="6985" r="28575" b="26670"/>
                      <wp:wrapNone/>
                      <wp:docPr id="2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9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162.75pt;margin-top:-.4pt;width:0;height:3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"/>
                  </w:pict>
                </mc:Fallback>
              </mc:AlternateContent>
            </w:r>
            <w:r w:rsidR="00337A44" w:rsidRPr="00117F1C">
              <w:rPr>
                <w:b/>
                <w:sz w:val="20"/>
                <w:szCs w:val="20"/>
              </w:rPr>
              <w:t xml:space="preserve">Contributing question </w:t>
            </w:r>
            <w:r w:rsidR="00337A44">
              <w:rPr>
                <w:b/>
                <w:sz w:val="20"/>
                <w:szCs w:val="20"/>
              </w:rPr>
              <w:t>–</w:t>
            </w:r>
            <w:r w:rsidR="00337A44" w:rsidRPr="00117F1C">
              <w:rPr>
                <w:b/>
                <w:sz w:val="20"/>
                <w:szCs w:val="20"/>
              </w:rPr>
              <w:t xml:space="preserve"> </w:t>
            </w:r>
            <w:r w:rsidR="00337A44">
              <w:rPr>
                <w:b/>
                <w:sz w:val="20"/>
                <w:szCs w:val="20"/>
              </w:rPr>
              <w:t xml:space="preserve">    </w:t>
            </w:r>
            <w:r w:rsidR="003F318E">
              <w:rPr>
                <w:b/>
                <w:sz w:val="20"/>
                <w:szCs w:val="20"/>
              </w:rPr>
              <w:t xml:space="preserve">                      </w:t>
            </w:r>
            <w:r w:rsidR="00337A44" w:rsidRPr="00C150FE">
              <w:rPr>
                <w:b/>
              </w:rPr>
              <w:t xml:space="preserve">Grade: </w:t>
            </w:r>
            <w:r w:rsidR="00337A44">
              <w:rPr>
                <w:b/>
              </w:rPr>
              <w:t>5</w:t>
            </w:r>
            <w:r w:rsidR="00337A44" w:rsidRPr="00C150FE">
              <w:rPr>
                <w:b/>
              </w:rPr>
              <w:t xml:space="preserve">             </w:t>
            </w:r>
            <w:r w:rsidR="00337A44">
              <w:rPr>
                <w:b/>
              </w:rPr>
              <w:t xml:space="preserve">                       </w:t>
            </w:r>
            <w:r w:rsidR="00337A44" w:rsidRPr="00C150FE">
              <w:rPr>
                <w:b/>
              </w:rPr>
              <w:t>Duration:</w:t>
            </w:r>
            <w:r w:rsidR="00337A44">
              <w:rPr>
                <w:b/>
              </w:rPr>
              <w:t xml:space="preserve"> Approx 3 hours</w:t>
            </w:r>
          </w:p>
          <w:p w14:paraId="36C53E4A" w14:textId="77777777" w:rsidR="00337A44" w:rsidRPr="00117F1C" w:rsidRDefault="00337A44" w:rsidP="00337A44">
            <w:pPr>
              <w:spacing w:after="0"/>
              <w:rPr>
                <w:b/>
              </w:rPr>
            </w:pPr>
            <w:r w:rsidRPr="00117F1C">
              <w:rPr>
                <w:b/>
                <w:sz w:val="20"/>
                <w:szCs w:val="20"/>
              </w:rPr>
              <w:t>What</w:t>
            </w:r>
            <w:r w:rsidRPr="00283C27">
              <w:rPr>
                <w:b/>
                <w:sz w:val="20"/>
                <w:szCs w:val="20"/>
              </w:rPr>
              <w:t xml:space="preserve"> was life like on the</w:t>
            </w:r>
            <w:r w:rsidRPr="00C150FE">
              <w:rPr>
                <w:b/>
              </w:rPr>
              <w:t xml:space="preserve"> </w:t>
            </w:r>
            <w:r>
              <w:rPr>
                <w:b/>
              </w:rPr>
              <w:t xml:space="preserve">   </w:t>
            </w:r>
          </w:p>
          <w:p w14:paraId="47F37705" w14:textId="77777777" w:rsidR="00337A44" w:rsidRPr="00C150FE" w:rsidRDefault="00337A44" w:rsidP="00337A44">
            <w:pPr>
              <w:spacing w:after="0"/>
              <w:rPr>
                <w:b/>
              </w:rPr>
            </w:pPr>
            <w:r w:rsidRPr="00283C27">
              <w:rPr>
                <w:b/>
                <w:sz w:val="20"/>
                <w:szCs w:val="20"/>
              </w:rPr>
              <w:t xml:space="preserve"> Ballarat </w:t>
            </w:r>
            <w:r>
              <w:rPr>
                <w:b/>
                <w:sz w:val="20"/>
                <w:szCs w:val="20"/>
              </w:rPr>
              <w:t>goldfields</w:t>
            </w:r>
            <w:r w:rsidRPr="00283C27">
              <w:rPr>
                <w:b/>
                <w:sz w:val="20"/>
                <w:szCs w:val="20"/>
              </w:rPr>
              <w:t>?</w:t>
            </w:r>
            <w:r w:rsidRPr="00C150FE">
              <w:rPr>
                <w:b/>
              </w:rPr>
              <w:t xml:space="preserve">                          </w:t>
            </w:r>
            <w:r>
              <w:rPr>
                <w:b/>
              </w:rPr>
              <w:t xml:space="preserve">                    </w:t>
            </w:r>
          </w:p>
        </w:tc>
      </w:tr>
      <w:tr w:rsidR="00337A44" w14:paraId="065B5607" w14:textId="77777777" w:rsidTr="00337A44">
        <w:tc>
          <w:tcPr>
            <w:tcW w:w="9242" w:type="dxa"/>
          </w:tcPr>
          <w:p w14:paraId="7CC400B0" w14:textId="77777777" w:rsidR="00337A44" w:rsidRPr="00F75F15" w:rsidRDefault="00337A44" w:rsidP="00337A44">
            <w:pPr>
              <w:rPr>
                <w:sz w:val="20"/>
                <w:szCs w:val="20"/>
              </w:rPr>
            </w:pPr>
            <w:r w:rsidRPr="00F75F15">
              <w:rPr>
                <w:sz w:val="20"/>
                <w:szCs w:val="20"/>
              </w:rPr>
              <w:t>Students will have an excursion to Bywong</w:t>
            </w:r>
            <w:r>
              <w:rPr>
                <w:sz w:val="20"/>
                <w:szCs w:val="20"/>
              </w:rPr>
              <w:t xml:space="preserve"> Mining Village</w:t>
            </w:r>
            <w:r w:rsidRPr="00F75F15">
              <w:rPr>
                <w:sz w:val="20"/>
                <w:szCs w:val="20"/>
              </w:rPr>
              <w:t xml:space="preserve"> and have the opportunity to explore social history, geology, mining, bush buildi</w:t>
            </w:r>
            <w:r>
              <w:rPr>
                <w:sz w:val="20"/>
                <w:szCs w:val="20"/>
              </w:rPr>
              <w:t xml:space="preserve">ng techniques and </w:t>
            </w:r>
            <w:r w:rsidR="008073D6">
              <w:rPr>
                <w:sz w:val="20"/>
                <w:szCs w:val="20"/>
              </w:rPr>
              <w:t>blacksmithing of the G</w:t>
            </w:r>
            <w:r>
              <w:rPr>
                <w:sz w:val="20"/>
                <w:szCs w:val="20"/>
              </w:rPr>
              <w:t>old</w:t>
            </w:r>
            <w:r w:rsidR="008073D6">
              <w:rPr>
                <w:sz w:val="20"/>
                <w:szCs w:val="20"/>
              </w:rPr>
              <w:t xml:space="preserve"> R</w:t>
            </w:r>
            <w:r>
              <w:rPr>
                <w:sz w:val="20"/>
                <w:szCs w:val="20"/>
              </w:rPr>
              <w:t>ush e</w:t>
            </w:r>
            <w:r w:rsidR="00095101">
              <w:rPr>
                <w:sz w:val="20"/>
                <w:szCs w:val="20"/>
              </w:rPr>
              <w:t>ra (Bywong Town</w:t>
            </w:r>
            <w:r w:rsidR="00B807F8">
              <w:rPr>
                <w:sz w:val="20"/>
                <w:szCs w:val="20"/>
              </w:rPr>
              <w:t xml:space="preserve"> - </w:t>
            </w:r>
            <w:r w:rsidR="00095101">
              <w:rPr>
                <w:sz w:val="20"/>
                <w:szCs w:val="20"/>
              </w:rPr>
              <w:t xml:space="preserve"> historic gold town, n.d)</w:t>
            </w:r>
            <w:r w:rsidRPr="00F75F15">
              <w:rPr>
                <w:sz w:val="20"/>
                <w:szCs w:val="20"/>
              </w:rPr>
              <w:t xml:space="preserve"> They will investigate the different tools the miners, women, children and Chinese use</w:t>
            </w:r>
            <w:r w:rsidR="009833D1">
              <w:rPr>
                <w:sz w:val="20"/>
                <w:szCs w:val="20"/>
              </w:rPr>
              <w:t>d</w:t>
            </w:r>
            <w:r w:rsidRPr="00F75F15">
              <w:rPr>
                <w:sz w:val="20"/>
                <w:szCs w:val="20"/>
              </w:rPr>
              <w:t xml:space="preserve"> on the goldfields</w:t>
            </w:r>
            <w:r>
              <w:rPr>
                <w:sz w:val="20"/>
                <w:szCs w:val="20"/>
              </w:rPr>
              <w:t xml:space="preserve"> as well as the schooling, needs, services, housing, skills, and songs that were on the goldfields. </w:t>
            </w:r>
            <w:r w:rsidRPr="00F75F15">
              <w:rPr>
                <w:sz w:val="20"/>
                <w:szCs w:val="20"/>
              </w:rPr>
              <w:t xml:space="preserve">They will have a worksheet in which the student must fill out during the excursion. </w:t>
            </w:r>
          </w:p>
        </w:tc>
      </w:tr>
      <w:tr w:rsidR="00337A44" w14:paraId="1147C5E7" w14:textId="77777777" w:rsidTr="00337A44">
        <w:tc>
          <w:tcPr>
            <w:tcW w:w="9242" w:type="dxa"/>
            <w:shd w:val="clear" w:color="auto" w:fill="EDECEC" w:themeFill="accent1" w:themeFillTint="66"/>
          </w:tcPr>
          <w:p w14:paraId="79000835" w14:textId="77777777" w:rsidR="00337A44" w:rsidRPr="00692196" w:rsidRDefault="00337A44" w:rsidP="00337A44">
            <w:pPr>
              <w:rPr>
                <w:b/>
              </w:rPr>
            </w:pPr>
            <w:r w:rsidRPr="00692196">
              <w:rPr>
                <w:b/>
              </w:rPr>
              <w:t>Inquiry Stage</w:t>
            </w:r>
            <w:r>
              <w:rPr>
                <w:b/>
              </w:rPr>
              <w:t xml:space="preserve">: </w:t>
            </w:r>
            <w:r w:rsidRPr="00D9018A">
              <w:rPr>
                <w:sz w:val="20"/>
                <w:szCs w:val="20"/>
              </w:rPr>
              <w:t>Finding out</w:t>
            </w:r>
          </w:p>
        </w:tc>
      </w:tr>
      <w:tr w:rsidR="00337A44" w14:paraId="0C507505" w14:textId="77777777" w:rsidTr="00337A44">
        <w:tc>
          <w:tcPr>
            <w:tcW w:w="9242" w:type="dxa"/>
            <w:shd w:val="clear" w:color="auto" w:fill="EDECEC" w:themeFill="accent1" w:themeFillTint="66"/>
          </w:tcPr>
          <w:p w14:paraId="097FF115" w14:textId="77777777" w:rsidR="00337A44" w:rsidRPr="00692196" w:rsidRDefault="00337A44" w:rsidP="00337A44">
            <w:pPr>
              <w:rPr>
                <w:b/>
              </w:rPr>
            </w:pPr>
            <w:r w:rsidRPr="00692196">
              <w:rPr>
                <w:b/>
              </w:rPr>
              <w:t>Curriculum Areas</w:t>
            </w:r>
            <w:r>
              <w:rPr>
                <w:b/>
              </w:rPr>
              <w:t xml:space="preserve">: </w:t>
            </w:r>
            <w:r w:rsidRPr="00D9018A">
              <w:rPr>
                <w:sz w:val="20"/>
                <w:szCs w:val="20"/>
              </w:rPr>
              <w:t>SOSE, English, Interdisciplinary</w:t>
            </w:r>
            <w:r>
              <w:rPr>
                <w:b/>
              </w:rPr>
              <w:t xml:space="preserve"> </w:t>
            </w:r>
          </w:p>
        </w:tc>
      </w:tr>
      <w:tr w:rsidR="00337A44" w14:paraId="4A37F751" w14:textId="77777777" w:rsidTr="00337A44">
        <w:tc>
          <w:tcPr>
            <w:tcW w:w="9242" w:type="dxa"/>
            <w:shd w:val="clear" w:color="auto" w:fill="EDECEC" w:themeFill="accent1" w:themeFillTint="66"/>
          </w:tcPr>
          <w:p w14:paraId="05A5F1C0" w14:textId="77777777" w:rsidR="00337A44" w:rsidRPr="00692196" w:rsidRDefault="00337A44" w:rsidP="00337A44">
            <w:pPr>
              <w:rPr>
                <w:b/>
              </w:rPr>
            </w:pPr>
            <w:r w:rsidRPr="00692196">
              <w:rPr>
                <w:b/>
              </w:rPr>
              <w:t>Lesson Outcomes</w:t>
            </w:r>
          </w:p>
        </w:tc>
      </w:tr>
      <w:tr w:rsidR="00337A44" w14:paraId="06F3F22D" w14:textId="77777777" w:rsidTr="00337A44">
        <w:tc>
          <w:tcPr>
            <w:tcW w:w="9242" w:type="dxa"/>
          </w:tcPr>
          <w:p w14:paraId="6017AA7A" w14:textId="77777777" w:rsidR="00337A44" w:rsidRPr="00692196" w:rsidRDefault="00337A44" w:rsidP="00337A44">
            <w:pPr>
              <w:rPr>
                <w:b/>
              </w:rPr>
            </w:pPr>
            <w:r w:rsidRPr="00AE6C5B">
              <w:rPr>
                <w:sz w:val="20"/>
                <w:szCs w:val="20"/>
              </w:rPr>
              <w:t xml:space="preserve">By the end of the lesson students will have an understanding </w:t>
            </w:r>
            <w:r>
              <w:rPr>
                <w:sz w:val="20"/>
                <w:szCs w:val="20"/>
              </w:rPr>
              <w:t xml:space="preserve">of the different types of tools and equipment that was used on the goldfields. They will understand the stages of gold mining and the different techniques that were used. Students will have an understanding of what equipment the children, miners, women and Chinse used as well as the bush building techniques and blacksmithing. Students will also be able to identify the housing, skills, needs, services, children, schooling, women and songs that were evident on the goldfields. </w:t>
            </w:r>
          </w:p>
        </w:tc>
      </w:tr>
      <w:tr w:rsidR="00337A44" w14:paraId="6FCB4F9E" w14:textId="77777777" w:rsidTr="00337A44">
        <w:tc>
          <w:tcPr>
            <w:tcW w:w="9242" w:type="dxa"/>
            <w:shd w:val="clear" w:color="auto" w:fill="EDECEC" w:themeFill="accent1" w:themeFillTint="66"/>
          </w:tcPr>
          <w:p w14:paraId="579E5262" w14:textId="77777777" w:rsidR="00337A44" w:rsidRPr="00692196" w:rsidRDefault="00337A44" w:rsidP="00337A44">
            <w:pPr>
              <w:rPr>
                <w:b/>
              </w:rPr>
            </w:pPr>
            <w:r w:rsidRPr="00692196">
              <w:rPr>
                <w:b/>
              </w:rPr>
              <w:t>Indicators</w:t>
            </w:r>
          </w:p>
        </w:tc>
      </w:tr>
      <w:tr w:rsidR="00337A44" w14:paraId="2C9A2C98" w14:textId="77777777" w:rsidTr="00337A44">
        <w:tc>
          <w:tcPr>
            <w:tcW w:w="9242" w:type="dxa"/>
          </w:tcPr>
          <w:p w14:paraId="65BA4E51" w14:textId="77777777" w:rsidR="00337A44" w:rsidRDefault="00337A44" w:rsidP="00337A44">
            <w:pPr>
              <w:spacing w:after="0"/>
              <w:rPr>
                <w:sz w:val="20"/>
                <w:szCs w:val="20"/>
              </w:rPr>
            </w:pPr>
            <w:r w:rsidRPr="00E268F5">
              <w:rPr>
                <w:sz w:val="20"/>
                <w:szCs w:val="20"/>
              </w:rPr>
              <w:t>The students should</w:t>
            </w:r>
            <w:r w:rsidR="00661176">
              <w:rPr>
                <w:sz w:val="20"/>
                <w:szCs w:val="20"/>
              </w:rPr>
              <w:t xml:space="preserve"> be able to identify and explain:</w:t>
            </w:r>
          </w:p>
          <w:p w14:paraId="375B6540" w14:textId="77777777" w:rsidR="00337A44" w:rsidRDefault="00661176" w:rsidP="000D481D">
            <w:pPr>
              <w:pStyle w:val="ListParagraph"/>
              <w:numPr>
                <w:ilvl w:val="0"/>
                <w:numId w:val="42"/>
              </w:numPr>
              <w:spacing w:after="0"/>
              <w:rPr>
                <w:sz w:val="20"/>
                <w:szCs w:val="20"/>
              </w:rPr>
            </w:pPr>
            <w:r>
              <w:rPr>
                <w:sz w:val="20"/>
                <w:szCs w:val="20"/>
              </w:rPr>
              <w:t>Tools</w:t>
            </w:r>
            <w:r w:rsidR="00337A44">
              <w:rPr>
                <w:sz w:val="20"/>
                <w:szCs w:val="20"/>
              </w:rPr>
              <w:t xml:space="preserve"> the miners</w:t>
            </w:r>
            <w:r w:rsidR="00D91CA5">
              <w:rPr>
                <w:sz w:val="20"/>
                <w:szCs w:val="20"/>
              </w:rPr>
              <w:t>, children, women and Chinese</w:t>
            </w:r>
            <w:r w:rsidR="00337A44">
              <w:rPr>
                <w:sz w:val="20"/>
                <w:szCs w:val="20"/>
              </w:rPr>
              <w:t xml:space="preserve"> used</w:t>
            </w:r>
          </w:p>
          <w:p w14:paraId="48480A56" w14:textId="77777777" w:rsidR="00337A44" w:rsidRDefault="00661176" w:rsidP="000D481D">
            <w:pPr>
              <w:pStyle w:val="ListParagraph"/>
              <w:numPr>
                <w:ilvl w:val="0"/>
                <w:numId w:val="42"/>
              </w:numPr>
              <w:spacing w:after="0"/>
              <w:rPr>
                <w:sz w:val="20"/>
                <w:szCs w:val="20"/>
              </w:rPr>
            </w:pPr>
            <w:r>
              <w:rPr>
                <w:sz w:val="20"/>
                <w:szCs w:val="20"/>
              </w:rPr>
              <w:t>T</w:t>
            </w:r>
            <w:r w:rsidR="00337A44">
              <w:rPr>
                <w:sz w:val="20"/>
                <w:szCs w:val="20"/>
              </w:rPr>
              <w:t xml:space="preserve">echniques </w:t>
            </w:r>
            <w:r w:rsidR="007B4F73">
              <w:rPr>
                <w:sz w:val="20"/>
                <w:szCs w:val="20"/>
              </w:rPr>
              <w:t xml:space="preserve">of finding gold </w:t>
            </w:r>
            <w:r w:rsidR="00337A44">
              <w:rPr>
                <w:sz w:val="20"/>
                <w:szCs w:val="20"/>
              </w:rPr>
              <w:t>that were used to</w:t>
            </w:r>
          </w:p>
          <w:p w14:paraId="0EC16707" w14:textId="77777777" w:rsidR="00337A44" w:rsidRPr="00E95E2F" w:rsidRDefault="00661176" w:rsidP="009D0E75">
            <w:pPr>
              <w:pStyle w:val="ListParagraph"/>
              <w:numPr>
                <w:ilvl w:val="0"/>
                <w:numId w:val="42"/>
              </w:numPr>
              <w:spacing w:after="0"/>
              <w:rPr>
                <w:sz w:val="20"/>
                <w:szCs w:val="20"/>
              </w:rPr>
            </w:pPr>
            <w:r>
              <w:rPr>
                <w:sz w:val="20"/>
                <w:szCs w:val="20"/>
              </w:rPr>
              <w:t>How</w:t>
            </w:r>
            <w:r w:rsidR="00337A44">
              <w:rPr>
                <w:sz w:val="20"/>
                <w:szCs w:val="20"/>
              </w:rPr>
              <w:t xml:space="preserve"> the schooling operated, which services were available, the skills that were required, the different shops, their housing and songs on the goldfields. </w:t>
            </w:r>
          </w:p>
        </w:tc>
      </w:tr>
      <w:tr w:rsidR="003A4761" w14:paraId="6A24B480" w14:textId="77777777" w:rsidTr="00337A44">
        <w:tc>
          <w:tcPr>
            <w:tcW w:w="9242" w:type="dxa"/>
            <w:shd w:val="clear" w:color="auto" w:fill="EDECEC" w:themeFill="accent1" w:themeFillTint="66"/>
          </w:tcPr>
          <w:p w14:paraId="31AD8DC6" w14:textId="77777777" w:rsidR="003A4761" w:rsidRPr="005C1C3A" w:rsidRDefault="003A4761" w:rsidP="00337A44">
            <w:pPr>
              <w:rPr>
                <w:b/>
              </w:rPr>
            </w:pPr>
            <w:r w:rsidRPr="005C1C3A">
              <w:rPr>
                <w:b/>
              </w:rPr>
              <w:t>Preparation and Resources</w:t>
            </w:r>
          </w:p>
        </w:tc>
      </w:tr>
      <w:tr w:rsidR="003A4761" w14:paraId="0CBAB142" w14:textId="77777777" w:rsidTr="00337A44">
        <w:tc>
          <w:tcPr>
            <w:tcW w:w="9242" w:type="dxa"/>
          </w:tcPr>
          <w:p w14:paraId="1D2D8EF5" w14:textId="77777777" w:rsidR="003A4761" w:rsidRPr="009D5EFF" w:rsidRDefault="003A4761" w:rsidP="00337A44">
            <w:pPr>
              <w:spacing w:after="0"/>
              <w:rPr>
                <w:sz w:val="20"/>
                <w:szCs w:val="20"/>
              </w:rPr>
            </w:pPr>
            <w:r w:rsidRPr="009D5EFF">
              <w:rPr>
                <w:sz w:val="20"/>
                <w:szCs w:val="20"/>
              </w:rPr>
              <w:t>The teachers will need to:</w:t>
            </w:r>
          </w:p>
          <w:p w14:paraId="77D21B87" w14:textId="77777777" w:rsidR="003A4761" w:rsidRPr="005074D2" w:rsidRDefault="003A4761" w:rsidP="000D481D">
            <w:pPr>
              <w:pStyle w:val="ListParagraph"/>
              <w:numPr>
                <w:ilvl w:val="0"/>
                <w:numId w:val="43"/>
              </w:numPr>
              <w:spacing w:after="0"/>
              <w:rPr>
                <w:sz w:val="20"/>
                <w:szCs w:val="20"/>
              </w:rPr>
            </w:pPr>
            <w:r w:rsidRPr="005074D2">
              <w:rPr>
                <w:sz w:val="20"/>
                <w:szCs w:val="20"/>
              </w:rPr>
              <w:t>Book and communicate with Bywong Village</w:t>
            </w:r>
          </w:p>
          <w:p w14:paraId="5276F1AB" w14:textId="77777777" w:rsidR="003A4761" w:rsidRPr="005074D2" w:rsidRDefault="003A4761" w:rsidP="000D481D">
            <w:pPr>
              <w:pStyle w:val="ListParagraph"/>
              <w:numPr>
                <w:ilvl w:val="0"/>
                <w:numId w:val="43"/>
              </w:numPr>
              <w:spacing w:after="0"/>
              <w:rPr>
                <w:sz w:val="20"/>
                <w:szCs w:val="20"/>
              </w:rPr>
            </w:pPr>
            <w:r w:rsidRPr="005074D2">
              <w:rPr>
                <w:sz w:val="20"/>
                <w:szCs w:val="20"/>
              </w:rPr>
              <w:t>Organise the worksheets</w:t>
            </w:r>
            <w:r w:rsidR="001E5D1F">
              <w:rPr>
                <w:sz w:val="20"/>
                <w:szCs w:val="20"/>
              </w:rPr>
              <w:t xml:space="preserve"> and workbooks (appendix </w:t>
            </w:r>
            <w:r w:rsidR="002C7B50">
              <w:rPr>
                <w:sz w:val="20"/>
                <w:szCs w:val="20"/>
              </w:rPr>
              <w:t>10</w:t>
            </w:r>
            <w:r>
              <w:rPr>
                <w:sz w:val="20"/>
                <w:szCs w:val="20"/>
              </w:rPr>
              <w:t>)</w:t>
            </w:r>
          </w:p>
          <w:p w14:paraId="38220F0E" w14:textId="77777777" w:rsidR="003A4761" w:rsidRPr="005074D2" w:rsidRDefault="003A4761" w:rsidP="000D481D">
            <w:pPr>
              <w:pStyle w:val="ListParagraph"/>
              <w:numPr>
                <w:ilvl w:val="0"/>
                <w:numId w:val="43"/>
              </w:numPr>
              <w:spacing w:after="0"/>
              <w:rPr>
                <w:sz w:val="20"/>
                <w:szCs w:val="20"/>
              </w:rPr>
            </w:pPr>
            <w:r>
              <w:rPr>
                <w:sz w:val="20"/>
                <w:szCs w:val="20"/>
              </w:rPr>
              <w:t xml:space="preserve">Have letters sent </w:t>
            </w:r>
            <w:r w:rsidRPr="005074D2">
              <w:rPr>
                <w:sz w:val="20"/>
                <w:szCs w:val="20"/>
              </w:rPr>
              <w:t>and collected for approval of the excursion</w:t>
            </w:r>
          </w:p>
          <w:p w14:paraId="0DA84F13" w14:textId="77777777" w:rsidR="003A4761" w:rsidRPr="005074D2" w:rsidRDefault="003A4761" w:rsidP="000D481D">
            <w:pPr>
              <w:pStyle w:val="ListParagraph"/>
              <w:numPr>
                <w:ilvl w:val="0"/>
                <w:numId w:val="43"/>
              </w:numPr>
              <w:spacing w:after="0"/>
              <w:rPr>
                <w:sz w:val="20"/>
                <w:szCs w:val="20"/>
              </w:rPr>
            </w:pPr>
            <w:r w:rsidRPr="005074D2">
              <w:rPr>
                <w:sz w:val="20"/>
                <w:szCs w:val="20"/>
              </w:rPr>
              <w:t>Organise buses</w:t>
            </w:r>
          </w:p>
          <w:p w14:paraId="0CEE4E38" w14:textId="77777777" w:rsidR="003A4761" w:rsidRDefault="003A4761" w:rsidP="000D481D">
            <w:pPr>
              <w:pStyle w:val="ListParagraph"/>
              <w:numPr>
                <w:ilvl w:val="0"/>
                <w:numId w:val="43"/>
              </w:numPr>
              <w:spacing w:after="0"/>
              <w:rPr>
                <w:sz w:val="20"/>
                <w:szCs w:val="20"/>
              </w:rPr>
            </w:pPr>
            <w:r w:rsidRPr="005074D2">
              <w:rPr>
                <w:sz w:val="20"/>
                <w:szCs w:val="20"/>
              </w:rPr>
              <w:t>Inform the school</w:t>
            </w:r>
          </w:p>
          <w:p w14:paraId="2D3B644E" w14:textId="77777777" w:rsidR="003A4761" w:rsidRDefault="003A4761" w:rsidP="000D481D">
            <w:pPr>
              <w:pStyle w:val="ListParagraph"/>
              <w:numPr>
                <w:ilvl w:val="0"/>
                <w:numId w:val="43"/>
              </w:numPr>
              <w:spacing w:after="0"/>
              <w:rPr>
                <w:sz w:val="20"/>
                <w:szCs w:val="20"/>
              </w:rPr>
            </w:pPr>
            <w:r>
              <w:rPr>
                <w:sz w:val="20"/>
                <w:szCs w:val="20"/>
              </w:rPr>
              <w:t>Organise for Lisa to accompany Belinda</w:t>
            </w:r>
          </w:p>
          <w:p w14:paraId="5A83D362" w14:textId="77777777" w:rsidR="003A4761" w:rsidRDefault="003A4761" w:rsidP="000D481D">
            <w:pPr>
              <w:pStyle w:val="ListParagraph"/>
              <w:numPr>
                <w:ilvl w:val="0"/>
                <w:numId w:val="43"/>
              </w:numPr>
              <w:spacing w:after="0"/>
              <w:rPr>
                <w:sz w:val="20"/>
                <w:szCs w:val="20"/>
              </w:rPr>
            </w:pPr>
            <w:r>
              <w:rPr>
                <w:sz w:val="20"/>
                <w:szCs w:val="20"/>
              </w:rPr>
              <w:t>Students will need to be encourage to wear old clothes and explained they will get dirty</w:t>
            </w:r>
          </w:p>
          <w:p w14:paraId="0E5148A5" w14:textId="77777777" w:rsidR="003A4761" w:rsidRPr="00CC5CAA" w:rsidRDefault="003A4761" w:rsidP="000D481D">
            <w:pPr>
              <w:pStyle w:val="ListParagraph"/>
              <w:numPr>
                <w:ilvl w:val="0"/>
                <w:numId w:val="43"/>
              </w:numPr>
              <w:spacing w:after="0"/>
              <w:rPr>
                <w:sz w:val="20"/>
                <w:szCs w:val="20"/>
              </w:rPr>
            </w:pPr>
            <w:r>
              <w:rPr>
                <w:sz w:val="20"/>
                <w:szCs w:val="20"/>
              </w:rPr>
              <w:t>Questions to be asked upon arriving back at school after the excursion</w:t>
            </w:r>
          </w:p>
          <w:p w14:paraId="5F5CA6F3" w14:textId="77777777" w:rsidR="003A4761" w:rsidRDefault="003A4761" w:rsidP="00337A44">
            <w:pPr>
              <w:spacing w:after="0"/>
              <w:rPr>
                <w:sz w:val="20"/>
                <w:szCs w:val="20"/>
              </w:rPr>
            </w:pPr>
            <w:r>
              <w:rPr>
                <w:sz w:val="20"/>
                <w:szCs w:val="20"/>
              </w:rPr>
              <w:t>Resources:</w:t>
            </w:r>
          </w:p>
          <w:p w14:paraId="007D9D49" w14:textId="77777777" w:rsidR="003A4761" w:rsidRDefault="003A4761" w:rsidP="000D481D">
            <w:pPr>
              <w:pStyle w:val="ListParagraph"/>
              <w:numPr>
                <w:ilvl w:val="0"/>
                <w:numId w:val="9"/>
              </w:numPr>
              <w:spacing w:after="0"/>
              <w:rPr>
                <w:sz w:val="20"/>
                <w:szCs w:val="20"/>
              </w:rPr>
            </w:pPr>
            <w:r>
              <w:rPr>
                <w:sz w:val="20"/>
                <w:szCs w:val="20"/>
              </w:rPr>
              <w:t>Worksheets</w:t>
            </w:r>
          </w:p>
          <w:p w14:paraId="6E07A74C" w14:textId="77777777" w:rsidR="003A4761" w:rsidRDefault="003A4761" w:rsidP="000D481D">
            <w:pPr>
              <w:pStyle w:val="ListParagraph"/>
              <w:numPr>
                <w:ilvl w:val="0"/>
                <w:numId w:val="9"/>
              </w:numPr>
              <w:spacing w:after="0"/>
              <w:rPr>
                <w:sz w:val="20"/>
                <w:szCs w:val="20"/>
              </w:rPr>
            </w:pPr>
            <w:r>
              <w:rPr>
                <w:sz w:val="20"/>
                <w:szCs w:val="20"/>
              </w:rPr>
              <w:t xml:space="preserve">Website to explore – </w:t>
            </w:r>
            <w:hyperlink r:id="rId64" w:history="1">
              <w:r w:rsidRPr="00CB27F4">
                <w:rPr>
                  <w:rStyle w:val="Hyperlink"/>
                  <w:sz w:val="20"/>
                  <w:szCs w:val="20"/>
                </w:rPr>
                <w:t>http://www.bywongtown.com.au/index.html</w:t>
              </w:r>
            </w:hyperlink>
          </w:p>
          <w:p w14:paraId="36AA0E24" w14:textId="77777777" w:rsidR="003A4761" w:rsidRDefault="003A4761" w:rsidP="000D481D">
            <w:pPr>
              <w:pStyle w:val="ListParagraph"/>
              <w:numPr>
                <w:ilvl w:val="0"/>
                <w:numId w:val="9"/>
              </w:numPr>
              <w:spacing w:after="0"/>
              <w:rPr>
                <w:sz w:val="20"/>
                <w:szCs w:val="20"/>
              </w:rPr>
            </w:pPr>
            <w:r>
              <w:rPr>
                <w:sz w:val="20"/>
                <w:szCs w:val="20"/>
              </w:rPr>
              <w:t>Clip boards for the children</w:t>
            </w:r>
          </w:p>
          <w:p w14:paraId="34ED3FF0" w14:textId="77777777" w:rsidR="003A4761" w:rsidRPr="00D46C0B" w:rsidRDefault="003A4761" w:rsidP="00337A44">
            <w:pPr>
              <w:pStyle w:val="ListParagraph"/>
              <w:numPr>
                <w:ilvl w:val="0"/>
                <w:numId w:val="9"/>
              </w:numPr>
              <w:spacing w:after="0"/>
              <w:rPr>
                <w:sz w:val="20"/>
                <w:szCs w:val="20"/>
              </w:rPr>
            </w:pPr>
            <w:r>
              <w:rPr>
                <w:sz w:val="20"/>
                <w:szCs w:val="20"/>
              </w:rPr>
              <w:t xml:space="preserve">Each student will need to bring a pen and pencil with them as well as sunscreen, mosquito repellent (if necessary) and be wearing appropriate clothing. </w:t>
            </w:r>
          </w:p>
        </w:tc>
      </w:tr>
      <w:tr w:rsidR="003A4761" w14:paraId="2F60C36B" w14:textId="77777777" w:rsidTr="00337A44">
        <w:tc>
          <w:tcPr>
            <w:tcW w:w="9242" w:type="dxa"/>
            <w:shd w:val="clear" w:color="auto" w:fill="EDECEC" w:themeFill="accent1" w:themeFillTint="66"/>
          </w:tcPr>
          <w:p w14:paraId="712EE6FF" w14:textId="77777777" w:rsidR="003A4761" w:rsidRPr="005C1C3A" w:rsidRDefault="003A4761" w:rsidP="00337A44">
            <w:pPr>
              <w:rPr>
                <w:b/>
              </w:rPr>
            </w:pPr>
            <w:r w:rsidRPr="005C1C3A">
              <w:rPr>
                <w:b/>
              </w:rPr>
              <w:lastRenderedPageBreak/>
              <w:t>Pre- requisites</w:t>
            </w:r>
          </w:p>
        </w:tc>
      </w:tr>
      <w:tr w:rsidR="003A4761" w14:paraId="5A50F8C2" w14:textId="77777777" w:rsidTr="00337A44">
        <w:tc>
          <w:tcPr>
            <w:tcW w:w="9242" w:type="dxa"/>
          </w:tcPr>
          <w:p w14:paraId="2E35A03C" w14:textId="77777777" w:rsidR="003A4761" w:rsidRPr="00382C29" w:rsidRDefault="003A4761" w:rsidP="00337A44">
            <w:pPr>
              <w:rPr>
                <w:sz w:val="20"/>
                <w:szCs w:val="20"/>
              </w:rPr>
            </w:pPr>
            <w:r w:rsidRPr="00382C29">
              <w:rPr>
                <w:sz w:val="20"/>
                <w:szCs w:val="20"/>
              </w:rPr>
              <w:t>A re-cap of the previous l</w:t>
            </w:r>
            <w:r>
              <w:rPr>
                <w:sz w:val="20"/>
                <w:szCs w:val="20"/>
              </w:rPr>
              <w:t>esson will need to be explained</w:t>
            </w:r>
            <w:r w:rsidRPr="00382C29">
              <w:rPr>
                <w:sz w:val="20"/>
                <w:szCs w:val="20"/>
              </w:rPr>
              <w:t xml:space="preserve"> before the excursion. Students will need to brainstorm who they remember was on the goldfields and what their lives were like. This will help build the semantic knowledge of the goldfields before the visit to Bywong Village. Students will need to be informed that they will be filling out a worksheet while on the excursion so they will need to be listening and paying attention. Belinda will need to have her own worksheet, so it will not be an issue on the day and impact the lesson. </w:t>
            </w:r>
          </w:p>
        </w:tc>
      </w:tr>
      <w:tr w:rsidR="003A4761" w14:paraId="6DF78736" w14:textId="77777777" w:rsidTr="00337A44">
        <w:tc>
          <w:tcPr>
            <w:tcW w:w="9242" w:type="dxa"/>
            <w:shd w:val="clear" w:color="auto" w:fill="EDECEC" w:themeFill="accent1" w:themeFillTint="66"/>
          </w:tcPr>
          <w:p w14:paraId="6F6417F2" w14:textId="77777777" w:rsidR="003A4761" w:rsidRPr="000A525F" w:rsidRDefault="003A4761" w:rsidP="00337A44">
            <w:pPr>
              <w:rPr>
                <w:b/>
              </w:rPr>
            </w:pPr>
            <w:r w:rsidRPr="000A525F">
              <w:rPr>
                <w:b/>
              </w:rPr>
              <w:t>Lesson Procedure</w:t>
            </w:r>
            <w:r>
              <w:rPr>
                <w:b/>
              </w:rPr>
              <w:t xml:space="preserve"> – Bloom’s Taxonomy – Model &amp; Comprehension</w:t>
            </w:r>
          </w:p>
        </w:tc>
      </w:tr>
      <w:tr w:rsidR="003A4761" w14:paraId="6638454D" w14:textId="77777777" w:rsidTr="00337A44">
        <w:tc>
          <w:tcPr>
            <w:tcW w:w="9242" w:type="dxa"/>
          </w:tcPr>
          <w:p w14:paraId="4C0B1CD3" w14:textId="77777777" w:rsidR="003A4761" w:rsidRDefault="003A4761" w:rsidP="00337A44">
            <w:pPr>
              <w:rPr>
                <w:b/>
              </w:rPr>
            </w:pPr>
            <w:r>
              <w:rPr>
                <w:b/>
              </w:rPr>
              <w:t>Focusing activity/ Introduction/Lesson procedure</w:t>
            </w:r>
          </w:p>
          <w:p w14:paraId="615DAE61" w14:textId="77777777" w:rsidR="003A4761" w:rsidRDefault="003A4761" w:rsidP="00337A44">
            <w:pPr>
              <w:rPr>
                <w:sz w:val="20"/>
                <w:szCs w:val="20"/>
              </w:rPr>
            </w:pPr>
            <w:r w:rsidRPr="008A1CC2">
              <w:rPr>
                <w:sz w:val="20"/>
                <w:szCs w:val="20"/>
              </w:rPr>
              <w:t xml:space="preserve">The introduction of the lesson </w:t>
            </w:r>
            <w:r>
              <w:rPr>
                <w:sz w:val="20"/>
                <w:szCs w:val="20"/>
              </w:rPr>
              <w:t xml:space="preserve">will be at the beginning of the day reminding students of the excursion. They will be asked if they have brought all the essentials and if they have not brought a clip board to come and see the teacher. </w:t>
            </w:r>
          </w:p>
          <w:p w14:paraId="61F7B65F" w14:textId="77777777" w:rsidR="003A4761" w:rsidRDefault="003A4761" w:rsidP="00337A44">
            <w:pPr>
              <w:rPr>
                <w:sz w:val="20"/>
                <w:szCs w:val="20"/>
              </w:rPr>
            </w:pPr>
            <w:r>
              <w:rPr>
                <w:sz w:val="20"/>
                <w:szCs w:val="20"/>
              </w:rPr>
              <w:t xml:space="preserve">A chapter of </w:t>
            </w:r>
            <w:r w:rsidRPr="00E94109">
              <w:rPr>
                <w:i/>
                <w:sz w:val="20"/>
                <w:szCs w:val="20"/>
              </w:rPr>
              <w:t>The Goldseekers</w:t>
            </w:r>
            <w:r>
              <w:rPr>
                <w:sz w:val="20"/>
                <w:szCs w:val="20"/>
              </w:rPr>
              <w:t xml:space="preserve"> will be read before embarking on the excursion. Ask questions like </w:t>
            </w:r>
            <w:r w:rsidRPr="00B15C78">
              <w:rPr>
                <w:i/>
                <w:sz w:val="20"/>
                <w:szCs w:val="20"/>
              </w:rPr>
              <w:t xml:space="preserve">‘Why do you think Miju was so upset when they cut off her father’s ponytail?’ ‘How do you think finding a puppy will help Miju handle her emotions on the goldfields?’ </w:t>
            </w:r>
            <w:r>
              <w:rPr>
                <w:sz w:val="20"/>
                <w:szCs w:val="20"/>
              </w:rPr>
              <w:t>Also students will be asked to re-cap what they remember from last lesson, asking questions like ‘</w:t>
            </w:r>
            <w:r w:rsidRPr="009C3785">
              <w:rPr>
                <w:i/>
                <w:sz w:val="20"/>
                <w:szCs w:val="20"/>
              </w:rPr>
              <w:t>Who would like to share something they remember from last lesson?’ ‘What kind of clothes did the women and children wear?’ Why were the Chinese and miners unfriendly to each other?’</w:t>
            </w:r>
            <w:r>
              <w:rPr>
                <w:sz w:val="20"/>
                <w:szCs w:val="20"/>
              </w:rPr>
              <w:t xml:space="preserve"> If they seem vague and unsure, they can refer to their posters and displays on the wall. After students have brainstormed, the agenda of the excursion will be read out. This is so the students are aware of what they are doing and what they will be required to do on the excursion. They will also need to be informed that their worksheets are going to be handed in when they arrive back at school and marked by the teacher. They will be encouraged to work on their own workbooks and come up with the answers themselves; however peer tutoring is also encouraged. </w:t>
            </w:r>
          </w:p>
          <w:p w14:paraId="771C535E" w14:textId="77777777" w:rsidR="003A4761" w:rsidRDefault="003A4761" w:rsidP="00337A44">
            <w:pPr>
              <w:rPr>
                <w:sz w:val="20"/>
                <w:szCs w:val="20"/>
              </w:rPr>
            </w:pPr>
            <w:r w:rsidRPr="00323BB8">
              <w:rPr>
                <w:b/>
                <w:sz w:val="20"/>
                <w:szCs w:val="20"/>
              </w:rPr>
              <w:t>Modelling –</w:t>
            </w:r>
            <w:r>
              <w:rPr>
                <w:sz w:val="20"/>
                <w:szCs w:val="20"/>
              </w:rPr>
              <w:t xml:space="preserve"> Students will be shown the workbooks so they are aware of what they will be doing and how many questions there are to be filled out.</w:t>
            </w:r>
          </w:p>
          <w:p w14:paraId="14B73CD4" w14:textId="77777777" w:rsidR="003A4761" w:rsidRDefault="003A4761" w:rsidP="00337A44">
            <w:pPr>
              <w:rPr>
                <w:sz w:val="20"/>
                <w:szCs w:val="20"/>
              </w:rPr>
            </w:pPr>
            <w:r w:rsidRPr="00323BB8">
              <w:rPr>
                <w:b/>
                <w:sz w:val="20"/>
                <w:szCs w:val="20"/>
              </w:rPr>
              <w:t xml:space="preserve">Shared/ guided/independent practice- </w:t>
            </w:r>
            <w:r w:rsidRPr="002B1CE5">
              <w:rPr>
                <w:sz w:val="20"/>
                <w:szCs w:val="20"/>
              </w:rPr>
              <w:t>Students are</w:t>
            </w:r>
            <w:r>
              <w:rPr>
                <w:sz w:val="20"/>
                <w:szCs w:val="20"/>
              </w:rPr>
              <w:t xml:space="preserve"> encouraged to do the workbooks on their own on the excursion; however they can consult with their peers if they are unaware of an answer. If a majority of the students are not sure of an answer the teacher will be able to assist. </w:t>
            </w:r>
          </w:p>
          <w:p w14:paraId="54A55846" w14:textId="77777777" w:rsidR="00D46C0B" w:rsidRPr="008A1CC2" w:rsidRDefault="003A4761" w:rsidP="00337A44">
            <w:pPr>
              <w:rPr>
                <w:sz w:val="20"/>
                <w:szCs w:val="20"/>
              </w:rPr>
            </w:pPr>
            <w:r w:rsidRPr="00F91DDD">
              <w:rPr>
                <w:b/>
              </w:rPr>
              <w:t>Conclusion</w:t>
            </w:r>
            <w:r>
              <w:rPr>
                <w:sz w:val="20"/>
                <w:szCs w:val="20"/>
              </w:rPr>
              <w:br/>
              <w:t xml:space="preserve">Upon arriving back at school, students will need to hand-in to the teacher their workbook. There will be a discussion about what they learnt and what they enjoyed about the excursion, for example </w:t>
            </w:r>
            <w:r w:rsidRPr="008B5021">
              <w:rPr>
                <w:i/>
                <w:sz w:val="20"/>
                <w:szCs w:val="20"/>
              </w:rPr>
              <w:t>‘What was something new you learnt from the excursion?’ ‘What was your favourite part of the excursion? Why?</w:t>
            </w:r>
            <w:r>
              <w:rPr>
                <w:sz w:val="20"/>
                <w:szCs w:val="20"/>
              </w:rPr>
              <w:t xml:space="preserve"> For homework, students will be required to write a paragraph about what they learnt and what they enjoyed most about the excursion. </w:t>
            </w:r>
          </w:p>
        </w:tc>
      </w:tr>
      <w:tr w:rsidR="003A4761" w14:paraId="5D76B797" w14:textId="77777777" w:rsidTr="00337A44">
        <w:tc>
          <w:tcPr>
            <w:tcW w:w="9242" w:type="dxa"/>
            <w:shd w:val="clear" w:color="auto" w:fill="EDECEC" w:themeFill="accent1" w:themeFillTint="66"/>
          </w:tcPr>
          <w:p w14:paraId="17C78CF1" w14:textId="77777777" w:rsidR="003A4761" w:rsidRPr="00037297" w:rsidRDefault="003A4761" w:rsidP="00337A44">
            <w:pPr>
              <w:rPr>
                <w:b/>
              </w:rPr>
            </w:pPr>
            <w:r w:rsidRPr="00037297">
              <w:rPr>
                <w:b/>
              </w:rPr>
              <w:t>Assessment Procedure</w:t>
            </w:r>
          </w:p>
        </w:tc>
      </w:tr>
      <w:tr w:rsidR="003A4761" w14:paraId="4DC1E4F4" w14:textId="77777777" w:rsidTr="00337A44">
        <w:tc>
          <w:tcPr>
            <w:tcW w:w="9242" w:type="dxa"/>
          </w:tcPr>
          <w:p w14:paraId="2E6E04FB" w14:textId="77777777" w:rsidR="003A4761" w:rsidRPr="00616A7C" w:rsidRDefault="003A4761" w:rsidP="00136F5E">
            <w:pPr>
              <w:rPr>
                <w:sz w:val="20"/>
                <w:szCs w:val="20"/>
              </w:rPr>
            </w:pPr>
            <w:r w:rsidRPr="00616A7C">
              <w:rPr>
                <w:sz w:val="20"/>
                <w:szCs w:val="20"/>
              </w:rPr>
              <w:t xml:space="preserve">The worksheets that were handed in to the teacher will be assessed. </w:t>
            </w:r>
            <w:r>
              <w:rPr>
                <w:sz w:val="20"/>
                <w:szCs w:val="20"/>
              </w:rPr>
              <w:t xml:space="preserve">Also, when they bring their homework back the next day that will also be assessed also. Their contributions towards the questions asked in class will be observed. Observations will be taken on the excursion as well as a checklist to see if the students are engaged during the excursion. </w:t>
            </w:r>
          </w:p>
        </w:tc>
      </w:tr>
      <w:tr w:rsidR="00337A44" w14:paraId="20CC0171" w14:textId="77777777" w:rsidTr="00337A44">
        <w:tc>
          <w:tcPr>
            <w:tcW w:w="9242" w:type="dxa"/>
            <w:shd w:val="clear" w:color="auto" w:fill="EDECEC" w:themeFill="accent1" w:themeFillTint="66"/>
          </w:tcPr>
          <w:p w14:paraId="22794154" w14:textId="77777777" w:rsidR="00337A44" w:rsidRPr="00037297" w:rsidRDefault="00337A44" w:rsidP="00337A44">
            <w:pPr>
              <w:rPr>
                <w:b/>
              </w:rPr>
            </w:pPr>
            <w:r w:rsidRPr="00037297">
              <w:rPr>
                <w:b/>
              </w:rPr>
              <w:t>Catering for special needs and different learning styles</w:t>
            </w:r>
          </w:p>
        </w:tc>
      </w:tr>
      <w:tr w:rsidR="00337A44" w14:paraId="7C1073B4" w14:textId="77777777" w:rsidTr="00337A44">
        <w:tc>
          <w:tcPr>
            <w:tcW w:w="9242" w:type="dxa"/>
          </w:tcPr>
          <w:p w14:paraId="4D60224B" w14:textId="77777777" w:rsidR="00337A44" w:rsidRPr="00A52FDC" w:rsidRDefault="00337A44" w:rsidP="00986A58">
            <w:pPr>
              <w:rPr>
                <w:sz w:val="20"/>
                <w:szCs w:val="20"/>
              </w:rPr>
            </w:pPr>
            <w:r w:rsidRPr="00A52FDC">
              <w:rPr>
                <w:sz w:val="20"/>
                <w:szCs w:val="20"/>
              </w:rPr>
              <w:t>Belinda will be accompanied by Lisa on the excursion. She w</w:t>
            </w:r>
            <w:r w:rsidR="0068259B">
              <w:rPr>
                <w:sz w:val="20"/>
                <w:szCs w:val="20"/>
              </w:rPr>
              <w:t xml:space="preserve">ill have an alternate workbook </w:t>
            </w:r>
            <w:r w:rsidRPr="00A52FDC">
              <w:rPr>
                <w:sz w:val="20"/>
                <w:szCs w:val="20"/>
              </w:rPr>
              <w:t>that will include some of the quest</w:t>
            </w:r>
            <w:r w:rsidR="00E43379">
              <w:rPr>
                <w:sz w:val="20"/>
                <w:szCs w:val="20"/>
              </w:rPr>
              <w:t xml:space="preserve">ions on the original sheet; however it will </w:t>
            </w:r>
            <w:r w:rsidRPr="00A52FDC">
              <w:rPr>
                <w:sz w:val="20"/>
                <w:szCs w:val="20"/>
              </w:rPr>
              <w:t xml:space="preserve">have some adaptations. </w:t>
            </w:r>
            <w:r w:rsidR="00447AC5">
              <w:rPr>
                <w:sz w:val="20"/>
                <w:szCs w:val="20"/>
              </w:rPr>
              <w:t>The Bywong Mining V</w:t>
            </w:r>
            <w:r w:rsidR="00986A58">
              <w:rPr>
                <w:sz w:val="20"/>
                <w:szCs w:val="20"/>
              </w:rPr>
              <w:t>illage has adaptations</w:t>
            </w:r>
            <w:r>
              <w:rPr>
                <w:sz w:val="20"/>
                <w:szCs w:val="20"/>
              </w:rPr>
              <w:t xml:space="preserve"> for students with special needs so this</w:t>
            </w:r>
            <w:r w:rsidR="00965DF7">
              <w:rPr>
                <w:sz w:val="20"/>
                <w:szCs w:val="20"/>
              </w:rPr>
              <w:t xml:space="preserve"> will be a great help in allowing</w:t>
            </w:r>
            <w:r>
              <w:rPr>
                <w:sz w:val="20"/>
                <w:szCs w:val="20"/>
              </w:rPr>
              <w:t xml:space="preserve"> Belinda to experience the </w:t>
            </w:r>
            <w:r>
              <w:rPr>
                <w:sz w:val="20"/>
                <w:szCs w:val="20"/>
              </w:rPr>
              <w:lastRenderedPageBreak/>
              <w:t xml:space="preserve">same experience as the other students. She will still be required to do the same homework task. </w:t>
            </w:r>
          </w:p>
        </w:tc>
      </w:tr>
      <w:tr w:rsidR="00337A44" w14:paraId="43450F65" w14:textId="77777777" w:rsidTr="00337A44">
        <w:tc>
          <w:tcPr>
            <w:tcW w:w="9242" w:type="dxa"/>
            <w:shd w:val="clear" w:color="auto" w:fill="EDECEC" w:themeFill="accent1" w:themeFillTint="66"/>
          </w:tcPr>
          <w:p w14:paraId="1E33C624" w14:textId="77777777" w:rsidR="00337A44" w:rsidRPr="00037297" w:rsidRDefault="00337A44" w:rsidP="00337A44">
            <w:pPr>
              <w:rPr>
                <w:b/>
              </w:rPr>
            </w:pPr>
            <w:r w:rsidRPr="00037297">
              <w:rPr>
                <w:b/>
              </w:rPr>
              <w:lastRenderedPageBreak/>
              <w:t>Lesson Evaluation</w:t>
            </w:r>
          </w:p>
        </w:tc>
      </w:tr>
      <w:tr w:rsidR="00337A44" w14:paraId="1B445778" w14:textId="77777777" w:rsidTr="00337A44">
        <w:tc>
          <w:tcPr>
            <w:tcW w:w="9242" w:type="dxa"/>
          </w:tcPr>
          <w:p w14:paraId="4B6C77FF" w14:textId="77777777" w:rsidR="00337A44" w:rsidRDefault="00337A44" w:rsidP="00337A44">
            <w:r w:rsidRPr="00BC3A85">
              <w:rPr>
                <w:sz w:val="20"/>
                <w:szCs w:val="20"/>
              </w:rPr>
              <w:t>See previous lesson</w:t>
            </w:r>
          </w:p>
        </w:tc>
      </w:tr>
      <w:tr w:rsidR="00337A44" w14:paraId="4835102B" w14:textId="77777777" w:rsidTr="00337A44">
        <w:tc>
          <w:tcPr>
            <w:tcW w:w="9242" w:type="dxa"/>
            <w:shd w:val="clear" w:color="auto" w:fill="EDECEC" w:themeFill="accent1" w:themeFillTint="66"/>
          </w:tcPr>
          <w:p w14:paraId="27DC444D" w14:textId="77777777" w:rsidR="00337A44" w:rsidRDefault="00337A44" w:rsidP="00337A44">
            <w:r>
              <w:rPr>
                <w:b/>
              </w:rPr>
              <w:t>Self-Evaluation</w:t>
            </w:r>
          </w:p>
        </w:tc>
      </w:tr>
      <w:tr w:rsidR="00337A44" w14:paraId="1E3A9E57" w14:textId="77777777" w:rsidTr="00337A44">
        <w:tc>
          <w:tcPr>
            <w:tcW w:w="9242" w:type="dxa"/>
          </w:tcPr>
          <w:p w14:paraId="36BA256D" w14:textId="77777777" w:rsidR="00337A44" w:rsidRPr="00BC3A85" w:rsidRDefault="00337A44" w:rsidP="00337A44">
            <w:pPr>
              <w:rPr>
                <w:sz w:val="20"/>
                <w:szCs w:val="20"/>
              </w:rPr>
            </w:pPr>
            <w:r w:rsidRPr="00BC3A85">
              <w:rPr>
                <w:sz w:val="20"/>
                <w:szCs w:val="20"/>
              </w:rPr>
              <w:t>See previous lesson</w:t>
            </w:r>
          </w:p>
        </w:tc>
      </w:tr>
    </w:tbl>
    <w:p w14:paraId="49D93DFB" w14:textId="77777777" w:rsidR="00337A44" w:rsidRDefault="00337A44" w:rsidP="00337A44"/>
    <w:p w14:paraId="2E2B9FE0" w14:textId="77777777" w:rsidR="00337A44" w:rsidRDefault="00337A44" w:rsidP="00337A44"/>
    <w:p w14:paraId="5AA1181C" w14:textId="77777777" w:rsidR="00D46C0B" w:rsidRDefault="00D46C0B" w:rsidP="00337A44"/>
    <w:p w14:paraId="7126CBCD" w14:textId="77777777" w:rsidR="00D46C0B" w:rsidRDefault="00D46C0B" w:rsidP="00337A44"/>
    <w:p w14:paraId="78656B4F" w14:textId="77777777" w:rsidR="00337A44" w:rsidRDefault="00337A44" w:rsidP="00337A44"/>
    <w:p w14:paraId="65D2AF02" w14:textId="77777777" w:rsidR="00337A44" w:rsidRDefault="00337A44" w:rsidP="00337A44"/>
    <w:p w14:paraId="5E90BC90" w14:textId="77777777" w:rsidR="00337A44" w:rsidRDefault="00337A44" w:rsidP="00337A44"/>
    <w:p w14:paraId="719EBC2C" w14:textId="77777777" w:rsidR="00337A44" w:rsidRDefault="00337A44" w:rsidP="00337A44"/>
    <w:p w14:paraId="71A5D858" w14:textId="77777777" w:rsidR="00D46C0B" w:rsidRDefault="00D46C0B" w:rsidP="00337A44"/>
    <w:p w14:paraId="0269AB9F" w14:textId="77777777" w:rsidR="00D46C0B" w:rsidRDefault="00D46C0B" w:rsidP="00337A44"/>
    <w:p w14:paraId="2AE9ABC9" w14:textId="77777777" w:rsidR="00D46C0B" w:rsidRDefault="00D46C0B" w:rsidP="00337A44"/>
    <w:p w14:paraId="616FFA43" w14:textId="77777777" w:rsidR="00337A44" w:rsidRDefault="00337A44" w:rsidP="00337A44"/>
    <w:p w14:paraId="1FE0CEAF" w14:textId="77777777" w:rsidR="00337A44" w:rsidRDefault="00337A44" w:rsidP="00337A44"/>
    <w:p w14:paraId="0E65CA19" w14:textId="77777777" w:rsidR="00337A44" w:rsidRDefault="00337A44" w:rsidP="00337A44"/>
    <w:p w14:paraId="7206CF3C" w14:textId="77777777" w:rsidR="00337A44" w:rsidRDefault="00337A44" w:rsidP="00337A44"/>
    <w:p w14:paraId="0A492CCF" w14:textId="77777777" w:rsidR="00337A44" w:rsidRDefault="00337A44" w:rsidP="00337A44"/>
    <w:p w14:paraId="3448A5FD" w14:textId="77777777" w:rsidR="00337A44" w:rsidRDefault="009F32D7" w:rsidP="009F32D7">
      <w:pPr>
        <w:tabs>
          <w:tab w:val="left" w:pos="1682"/>
        </w:tabs>
      </w:pPr>
      <w:r>
        <w:tab/>
      </w:r>
    </w:p>
    <w:p w14:paraId="6214BBDE" w14:textId="77777777" w:rsidR="009F32D7" w:rsidRDefault="009F32D7" w:rsidP="009F32D7">
      <w:pPr>
        <w:tabs>
          <w:tab w:val="left" w:pos="1682"/>
        </w:tabs>
      </w:pPr>
    </w:p>
    <w:p w14:paraId="50780F23" w14:textId="77777777" w:rsidR="009F32D7" w:rsidRDefault="009F32D7" w:rsidP="009F32D7">
      <w:pPr>
        <w:tabs>
          <w:tab w:val="left" w:pos="1682"/>
        </w:tabs>
      </w:pPr>
    </w:p>
    <w:p w14:paraId="28E9833D" w14:textId="77777777" w:rsidR="009F32D7" w:rsidRDefault="009F32D7" w:rsidP="009F32D7">
      <w:pPr>
        <w:tabs>
          <w:tab w:val="left" w:pos="1682"/>
        </w:tabs>
      </w:pPr>
    </w:p>
    <w:p w14:paraId="215C869D" w14:textId="77777777" w:rsidR="009F32D7" w:rsidRDefault="009F32D7" w:rsidP="009F32D7">
      <w:pPr>
        <w:tabs>
          <w:tab w:val="left" w:pos="1682"/>
        </w:tabs>
      </w:pPr>
    </w:p>
    <w:p w14:paraId="75A50B80" w14:textId="77777777" w:rsidR="009F32D7" w:rsidRDefault="009F32D7" w:rsidP="009F32D7">
      <w:pPr>
        <w:tabs>
          <w:tab w:val="left" w:pos="1682"/>
        </w:tabs>
      </w:pPr>
    </w:p>
    <w:p w14:paraId="57B71EDE" w14:textId="77777777" w:rsidR="009F32D7" w:rsidRDefault="009F32D7" w:rsidP="009F32D7">
      <w:pPr>
        <w:tabs>
          <w:tab w:val="left" w:pos="1682"/>
        </w:tabs>
      </w:pPr>
    </w:p>
    <w:tbl>
      <w:tblPr>
        <w:tblStyle w:val="TableGrid"/>
        <w:tblW w:w="9242" w:type="dxa"/>
        <w:tblLook w:val="04A0" w:firstRow="1" w:lastRow="0" w:firstColumn="1" w:lastColumn="0" w:noHBand="0" w:noVBand="1"/>
      </w:tblPr>
      <w:tblGrid>
        <w:gridCol w:w="9242"/>
      </w:tblGrid>
      <w:tr w:rsidR="00337A44" w14:paraId="443E4CB9" w14:textId="77777777" w:rsidTr="00337A44">
        <w:tc>
          <w:tcPr>
            <w:tcW w:w="9242" w:type="dxa"/>
            <w:shd w:val="clear" w:color="auto" w:fill="D1CFDA" w:themeFill="accent3" w:themeFillTint="66"/>
          </w:tcPr>
          <w:p w14:paraId="2727FDBF" w14:textId="77777777" w:rsidR="00337A44" w:rsidRPr="00701883" w:rsidRDefault="003F318E" w:rsidP="003F318E">
            <w:pPr>
              <w:jc w:val="center"/>
              <w:rPr>
                <w:sz w:val="44"/>
                <w:szCs w:val="44"/>
              </w:rPr>
            </w:pPr>
            <w:bookmarkStart w:id="81" w:name="_Toc243306658"/>
            <w:bookmarkStart w:id="82" w:name="_Toc243306854"/>
            <w:bookmarkStart w:id="83" w:name="_Toc243308853"/>
            <w:bookmarkStart w:id="84" w:name="_Toc243308968"/>
            <w:r>
              <w:rPr>
                <w:rStyle w:val="Heading1Char"/>
              </w:rPr>
              <w:lastRenderedPageBreak/>
              <w:t>Lesson 4</w:t>
            </w:r>
            <w:r w:rsidRPr="00337A44">
              <w:rPr>
                <w:rStyle w:val="Heading1Char"/>
              </w:rPr>
              <w:t xml:space="preserve"> – </w:t>
            </w:r>
            <w:r>
              <w:rPr>
                <w:rStyle w:val="Heading1Char"/>
              </w:rPr>
              <w:t>Discussion of Bywong excursion</w:t>
            </w:r>
            <w:bookmarkEnd w:id="81"/>
            <w:bookmarkEnd w:id="82"/>
            <w:bookmarkEnd w:id="83"/>
            <w:bookmarkEnd w:id="84"/>
            <w:r w:rsidRPr="00701883">
              <w:rPr>
                <w:rFonts w:ascii="French Script MT" w:hAnsi="French Script MT"/>
                <w:sz w:val="44"/>
                <w:szCs w:val="44"/>
              </w:rPr>
              <w:t>.</w:t>
            </w:r>
          </w:p>
        </w:tc>
      </w:tr>
      <w:tr w:rsidR="00337A44" w14:paraId="63628C8A" w14:textId="77777777" w:rsidTr="00337A44">
        <w:tc>
          <w:tcPr>
            <w:tcW w:w="9242" w:type="dxa"/>
            <w:shd w:val="clear" w:color="auto" w:fill="EDECEC" w:themeFill="accent1" w:themeFillTint="66"/>
          </w:tcPr>
          <w:p w14:paraId="251221DC" w14:textId="77777777" w:rsidR="00D70CE6" w:rsidRDefault="00CC218E" w:rsidP="00D70CE6">
            <w:pPr>
              <w:spacing w:after="0"/>
              <w:rPr>
                <w:b/>
                <w:sz w:val="20"/>
                <w:szCs w:val="20"/>
              </w:rPr>
            </w:pPr>
            <w:r>
              <w:rPr>
                <w:b/>
                <w:noProof/>
                <w:szCs w:val="20"/>
                <w:lang w:val="en-US"/>
              </w:rPr>
              <mc:AlternateContent>
                <mc:Choice Requires="wps">
                  <w:drawing>
                    <wp:anchor distT="0" distB="0" distL="114300" distR="114300" simplePos="0" relativeHeight="251675648" behindDoc="0" locked="0" layoutInCell="1" allowOverlap="1" wp14:anchorId="6B774405" wp14:editId="59796123">
                      <wp:simplePos x="0" y="0"/>
                      <wp:positionH relativeFrom="column">
                        <wp:posOffset>3743960</wp:posOffset>
                      </wp:positionH>
                      <wp:positionV relativeFrom="paragraph">
                        <wp:posOffset>-5715</wp:posOffset>
                      </wp:positionV>
                      <wp:extent cx="635" cy="361950"/>
                      <wp:effectExtent l="10160" t="6985" r="27305" b="24765"/>
                      <wp:wrapNone/>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0" o:spid="_x0000_s1026" type="#_x0000_t32" style="position:absolute;margin-left:294.8pt;margin-top:-.4pt;width:.0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"/>
                  </w:pict>
                </mc:Fallback>
              </mc:AlternateContent>
            </w:r>
            <w:r>
              <w:rPr>
                <w:b/>
                <w:noProof/>
                <w:szCs w:val="20"/>
                <w:lang w:val="en-US"/>
              </w:rPr>
              <mc:AlternateContent>
                <mc:Choice Requires="wps">
                  <w:drawing>
                    <wp:anchor distT="0" distB="0" distL="114300" distR="114300" simplePos="0" relativeHeight="251676672" behindDoc="0" locked="0" layoutInCell="1" allowOverlap="1" wp14:anchorId="20905628" wp14:editId="5C45F939">
                      <wp:simplePos x="0" y="0"/>
                      <wp:positionH relativeFrom="column">
                        <wp:posOffset>1992630</wp:posOffset>
                      </wp:positionH>
                      <wp:positionV relativeFrom="paragraph">
                        <wp:posOffset>-5715</wp:posOffset>
                      </wp:positionV>
                      <wp:extent cx="0" cy="361950"/>
                      <wp:effectExtent l="11430" t="6985" r="26670" b="2476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156.9pt;margin-top:-.4pt;width:0;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"/>
                  </w:pict>
                </mc:Fallback>
              </mc:AlternateContent>
            </w:r>
            <w:r w:rsidR="00D70CE6" w:rsidRPr="00D70CE6">
              <w:rPr>
                <w:b/>
                <w:sz w:val="20"/>
                <w:szCs w:val="20"/>
              </w:rPr>
              <w:t xml:space="preserve">Contributing question </w:t>
            </w:r>
            <w:r w:rsidR="00D70CE6">
              <w:rPr>
                <w:b/>
                <w:sz w:val="20"/>
                <w:szCs w:val="20"/>
              </w:rPr>
              <w:t xml:space="preserve"> - </w:t>
            </w:r>
            <w:r w:rsidR="00D70CE6" w:rsidRPr="00D70CE6">
              <w:rPr>
                <w:b/>
                <w:sz w:val="20"/>
                <w:szCs w:val="20"/>
              </w:rPr>
              <w:t xml:space="preserve">What was </w:t>
            </w:r>
          </w:p>
          <w:p w14:paraId="43A9C7CB" w14:textId="77777777" w:rsidR="00337A44" w:rsidRPr="00D70CE6" w:rsidRDefault="00D70CE6" w:rsidP="00D70CE6">
            <w:pPr>
              <w:spacing w:after="0"/>
              <w:rPr>
                <w:b/>
                <w:sz w:val="20"/>
                <w:szCs w:val="20"/>
              </w:rPr>
            </w:pPr>
            <w:r w:rsidRPr="00D70CE6">
              <w:rPr>
                <w:b/>
                <w:sz w:val="20"/>
                <w:szCs w:val="20"/>
              </w:rPr>
              <w:t xml:space="preserve">life like on the </w:t>
            </w:r>
            <w:r w:rsidR="00FC3314">
              <w:rPr>
                <w:b/>
                <w:sz w:val="20"/>
                <w:szCs w:val="20"/>
              </w:rPr>
              <w:t xml:space="preserve">Ballarat </w:t>
            </w:r>
            <w:r w:rsidRPr="00D70CE6">
              <w:rPr>
                <w:b/>
                <w:sz w:val="20"/>
                <w:szCs w:val="20"/>
              </w:rPr>
              <w:t>goldfields?</w:t>
            </w:r>
            <w:r w:rsidR="00FC3314">
              <w:rPr>
                <w:b/>
              </w:rPr>
              <w:t xml:space="preserve">        </w:t>
            </w:r>
            <w:r w:rsidR="00A01338">
              <w:rPr>
                <w:b/>
              </w:rPr>
              <w:t xml:space="preserve"> </w:t>
            </w:r>
            <w:r w:rsidR="00337A44" w:rsidRPr="00C150FE">
              <w:rPr>
                <w:b/>
              </w:rPr>
              <w:t xml:space="preserve">Grade: </w:t>
            </w:r>
            <w:r w:rsidR="00337A44">
              <w:rPr>
                <w:b/>
              </w:rPr>
              <w:t>5</w:t>
            </w:r>
            <w:r w:rsidR="00337A44" w:rsidRPr="00C150FE">
              <w:rPr>
                <w:b/>
              </w:rPr>
              <w:t xml:space="preserve">             </w:t>
            </w:r>
            <w:r w:rsidR="00A01338">
              <w:rPr>
                <w:b/>
              </w:rPr>
              <w:t xml:space="preserve">                    </w:t>
            </w:r>
            <w:r w:rsidR="00337A44" w:rsidRPr="00C150FE">
              <w:rPr>
                <w:b/>
              </w:rPr>
              <w:t>Duration:</w:t>
            </w:r>
            <w:r w:rsidR="00337A44">
              <w:rPr>
                <w:b/>
              </w:rPr>
              <w:t xml:space="preserve"> Approx 1 hours </w:t>
            </w:r>
          </w:p>
        </w:tc>
      </w:tr>
      <w:tr w:rsidR="00337A44" w14:paraId="2E067A8E" w14:textId="77777777" w:rsidTr="00337A44">
        <w:tc>
          <w:tcPr>
            <w:tcW w:w="9242" w:type="dxa"/>
          </w:tcPr>
          <w:p w14:paraId="56B66326" w14:textId="77777777" w:rsidR="00337A44" w:rsidRPr="00F75F15" w:rsidRDefault="00337A44" w:rsidP="00337A44">
            <w:pPr>
              <w:rPr>
                <w:sz w:val="20"/>
                <w:szCs w:val="20"/>
              </w:rPr>
            </w:pPr>
            <w:r>
              <w:rPr>
                <w:sz w:val="20"/>
                <w:szCs w:val="20"/>
              </w:rPr>
              <w:t>Students will have the opportunity to discuss the knowledge they gained from the excursion to Bywong</w:t>
            </w:r>
            <w:r w:rsidR="008E5E4A">
              <w:rPr>
                <w:sz w:val="20"/>
                <w:szCs w:val="20"/>
              </w:rPr>
              <w:t xml:space="preserve"> Mining Village</w:t>
            </w:r>
            <w:r>
              <w:rPr>
                <w:sz w:val="20"/>
                <w:szCs w:val="20"/>
              </w:rPr>
              <w:t xml:space="preserve"> in a formal learning environment. They will also explore further the different types of tools and mining used. The will explore how the tools made mining more bearable and efficient. </w:t>
            </w:r>
          </w:p>
        </w:tc>
      </w:tr>
      <w:tr w:rsidR="00337A44" w14:paraId="73CB453B" w14:textId="77777777" w:rsidTr="00337A44">
        <w:tc>
          <w:tcPr>
            <w:tcW w:w="9242" w:type="dxa"/>
            <w:shd w:val="clear" w:color="auto" w:fill="EDECEC" w:themeFill="accent1" w:themeFillTint="66"/>
          </w:tcPr>
          <w:p w14:paraId="49985395" w14:textId="77777777" w:rsidR="00337A44" w:rsidRPr="00692196" w:rsidRDefault="00337A44" w:rsidP="00337A44">
            <w:pPr>
              <w:rPr>
                <w:b/>
              </w:rPr>
            </w:pPr>
            <w:r w:rsidRPr="00692196">
              <w:rPr>
                <w:b/>
              </w:rPr>
              <w:t>Inquiry Stage</w:t>
            </w:r>
            <w:r>
              <w:rPr>
                <w:b/>
              </w:rPr>
              <w:t xml:space="preserve">: </w:t>
            </w:r>
            <w:r w:rsidRPr="00D9018A">
              <w:rPr>
                <w:sz w:val="20"/>
                <w:szCs w:val="20"/>
              </w:rPr>
              <w:t>Finding out</w:t>
            </w:r>
          </w:p>
        </w:tc>
      </w:tr>
      <w:tr w:rsidR="00337A44" w14:paraId="257A7E8E" w14:textId="77777777" w:rsidTr="00337A44">
        <w:tc>
          <w:tcPr>
            <w:tcW w:w="9242" w:type="dxa"/>
            <w:shd w:val="clear" w:color="auto" w:fill="EDECEC" w:themeFill="accent1" w:themeFillTint="66"/>
          </w:tcPr>
          <w:p w14:paraId="582BDAEC" w14:textId="77777777" w:rsidR="00337A44" w:rsidRPr="00692196" w:rsidRDefault="00337A44" w:rsidP="00337A44">
            <w:pPr>
              <w:rPr>
                <w:b/>
              </w:rPr>
            </w:pPr>
            <w:r w:rsidRPr="00692196">
              <w:rPr>
                <w:b/>
              </w:rPr>
              <w:t>Curriculum Areas</w:t>
            </w:r>
            <w:r>
              <w:rPr>
                <w:b/>
              </w:rPr>
              <w:t xml:space="preserve">: </w:t>
            </w:r>
            <w:r>
              <w:rPr>
                <w:sz w:val="20"/>
                <w:szCs w:val="20"/>
              </w:rPr>
              <w:t xml:space="preserve">SOSE, English, Art, </w:t>
            </w:r>
            <w:r w:rsidRPr="00D9018A">
              <w:rPr>
                <w:sz w:val="20"/>
                <w:szCs w:val="20"/>
              </w:rPr>
              <w:t>Interdisciplinar</w:t>
            </w:r>
            <w:r>
              <w:rPr>
                <w:sz w:val="20"/>
                <w:szCs w:val="20"/>
              </w:rPr>
              <w:t>y, ICT</w:t>
            </w:r>
          </w:p>
        </w:tc>
      </w:tr>
      <w:tr w:rsidR="00337A44" w14:paraId="6393C9AD" w14:textId="77777777" w:rsidTr="00337A44">
        <w:tc>
          <w:tcPr>
            <w:tcW w:w="9242" w:type="dxa"/>
            <w:shd w:val="clear" w:color="auto" w:fill="EDECEC" w:themeFill="accent1" w:themeFillTint="66"/>
          </w:tcPr>
          <w:p w14:paraId="6755D9DC" w14:textId="77777777" w:rsidR="00337A44" w:rsidRPr="00692196" w:rsidRDefault="00337A44" w:rsidP="00337A44">
            <w:pPr>
              <w:rPr>
                <w:b/>
              </w:rPr>
            </w:pPr>
            <w:r w:rsidRPr="00692196">
              <w:rPr>
                <w:b/>
              </w:rPr>
              <w:t>Lesson Outcomes</w:t>
            </w:r>
          </w:p>
        </w:tc>
      </w:tr>
      <w:tr w:rsidR="00337A44" w14:paraId="7D8A3406" w14:textId="77777777" w:rsidTr="00337A44">
        <w:tc>
          <w:tcPr>
            <w:tcW w:w="9242" w:type="dxa"/>
          </w:tcPr>
          <w:p w14:paraId="37ACDC3F" w14:textId="77777777" w:rsidR="00337A44" w:rsidRPr="00692196" w:rsidRDefault="00337A44" w:rsidP="00337A44">
            <w:pPr>
              <w:rPr>
                <w:b/>
              </w:rPr>
            </w:pPr>
            <w:r w:rsidRPr="00AE6C5B">
              <w:rPr>
                <w:sz w:val="20"/>
                <w:szCs w:val="20"/>
              </w:rPr>
              <w:t xml:space="preserve">By the end of the lesson students will have an understanding </w:t>
            </w:r>
            <w:r>
              <w:rPr>
                <w:sz w:val="20"/>
                <w:szCs w:val="20"/>
              </w:rPr>
              <w:t>of the different types</w:t>
            </w:r>
            <w:r w:rsidR="00B62FC8">
              <w:rPr>
                <w:sz w:val="20"/>
                <w:szCs w:val="20"/>
              </w:rPr>
              <w:t xml:space="preserve"> of tools and equipment that were</w:t>
            </w:r>
            <w:r>
              <w:rPr>
                <w:sz w:val="20"/>
                <w:szCs w:val="20"/>
              </w:rPr>
              <w:t xml:space="preserve"> used on the goldfields. They will be able to carry out a debate about which tool is more beneficial, effective and efficient.</w:t>
            </w:r>
          </w:p>
        </w:tc>
      </w:tr>
      <w:tr w:rsidR="00337A44" w14:paraId="669FF2FF" w14:textId="77777777" w:rsidTr="00337A44">
        <w:tc>
          <w:tcPr>
            <w:tcW w:w="9242" w:type="dxa"/>
            <w:shd w:val="clear" w:color="auto" w:fill="EDECEC" w:themeFill="accent1" w:themeFillTint="66"/>
          </w:tcPr>
          <w:p w14:paraId="39FAD3E6" w14:textId="77777777" w:rsidR="00337A44" w:rsidRPr="00692196" w:rsidRDefault="00337A44" w:rsidP="00337A44">
            <w:pPr>
              <w:rPr>
                <w:b/>
              </w:rPr>
            </w:pPr>
            <w:r w:rsidRPr="00692196">
              <w:rPr>
                <w:b/>
              </w:rPr>
              <w:t>Indicators</w:t>
            </w:r>
          </w:p>
        </w:tc>
      </w:tr>
      <w:tr w:rsidR="00337A44" w14:paraId="65CE164D" w14:textId="77777777" w:rsidTr="00337A44">
        <w:tc>
          <w:tcPr>
            <w:tcW w:w="9242" w:type="dxa"/>
          </w:tcPr>
          <w:p w14:paraId="213A15AD" w14:textId="77777777" w:rsidR="00337A44" w:rsidRDefault="00F82470" w:rsidP="00337A44">
            <w:pPr>
              <w:spacing w:after="0"/>
              <w:rPr>
                <w:sz w:val="20"/>
                <w:szCs w:val="20"/>
              </w:rPr>
            </w:pPr>
            <w:r>
              <w:rPr>
                <w:sz w:val="20"/>
                <w:szCs w:val="20"/>
              </w:rPr>
              <w:t>The students should be able to identify and explain:</w:t>
            </w:r>
          </w:p>
          <w:p w14:paraId="4C5E5D0C" w14:textId="77777777" w:rsidR="00337A44" w:rsidRDefault="00F82470" w:rsidP="000D481D">
            <w:pPr>
              <w:pStyle w:val="ListParagraph"/>
              <w:numPr>
                <w:ilvl w:val="0"/>
                <w:numId w:val="42"/>
              </w:numPr>
              <w:spacing w:after="0"/>
              <w:rPr>
                <w:sz w:val="20"/>
                <w:szCs w:val="20"/>
              </w:rPr>
            </w:pPr>
            <w:r>
              <w:rPr>
                <w:sz w:val="20"/>
                <w:szCs w:val="20"/>
              </w:rPr>
              <w:t xml:space="preserve">The </w:t>
            </w:r>
            <w:r w:rsidR="00337A44">
              <w:rPr>
                <w:sz w:val="20"/>
                <w:szCs w:val="20"/>
              </w:rPr>
              <w:t>tools the miners</w:t>
            </w:r>
            <w:r w:rsidR="00826284">
              <w:rPr>
                <w:sz w:val="20"/>
                <w:szCs w:val="20"/>
              </w:rPr>
              <w:t>, children, women and Chinese</w:t>
            </w:r>
            <w:r w:rsidR="00337A44">
              <w:rPr>
                <w:sz w:val="20"/>
                <w:szCs w:val="20"/>
              </w:rPr>
              <w:t xml:space="preserve"> used</w:t>
            </w:r>
          </w:p>
          <w:p w14:paraId="5B246EF9" w14:textId="77777777" w:rsidR="00337A44" w:rsidRDefault="00F82470" w:rsidP="000D481D">
            <w:pPr>
              <w:pStyle w:val="ListParagraph"/>
              <w:numPr>
                <w:ilvl w:val="0"/>
                <w:numId w:val="42"/>
              </w:numPr>
              <w:spacing w:after="0"/>
              <w:rPr>
                <w:sz w:val="20"/>
                <w:szCs w:val="20"/>
              </w:rPr>
            </w:pPr>
            <w:r>
              <w:rPr>
                <w:sz w:val="20"/>
                <w:szCs w:val="20"/>
              </w:rPr>
              <w:t xml:space="preserve">Mining techniques </w:t>
            </w:r>
            <w:r w:rsidR="00337A44">
              <w:rPr>
                <w:sz w:val="20"/>
                <w:szCs w:val="20"/>
              </w:rPr>
              <w:t>used</w:t>
            </w:r>
            <w:r w:rsidR="00826284">
              <w:rPr>
                <w:sz w:val="20"/>
                <w:szCs w:val="20"/>
              </w:rPr>
              <w:t xml:space="preserve"> (panning, shaft, dredging etc.)</w:t>
            </w:r>
          </w:p>
          <w:p w14:paraId="1FC22997" w14:textId="77777777" w:rsidR="00337A44" w:rsidRDefault="007D5A4A" w:rsidP="000D481D">
            <w:pPr>
              <w:pStyle w:val="ListParagraph"/>
              <w:numPr>
                <w:ilvl w:val="0"/>
                <w:numId w:val="42"/>
              </w:numPr>
              <w:spacing w:after="0"/>
              <w:rPr>
                <w:sz w:val="20"/>
                <w:szCs w:val="20"/>
              </w:rPr>
            </w:pPr>
            <w:r>
              <w:rPr>
                <w:sz w:val="20"/>
                <w:szCs w:val="20"/>
              </w:rPr>
              <w:t xml:space="preserve">The </w:t>
            </w:r>
            <w:r w:rsidR="00337A44">
              <w:rPr>
                <w:sz w:val="20"/>
                <w:szCs w:val="20"/>
              </w:rPr>
              <w:t>positives and negatives about the different mining techniques</w:t>
            </w:r>
          </w:p>
          <w:p w14:paraId="76C2453E" w14:textId="77777777" w:rsidR="00707402" w:rsidRDefault="00BC2686" w:rsidP="00707402">
            <w:pPr>
              <w:pStyle w:val="ListParagraph"/>
              <w:numPr>
                <w:ilvl w:val="0"/>
                <w:numId w:val="42"/>
              </w:numPr>
              <w:spacing w:after="0"/>
              <w:rPr>
                <w:sz w:val="20"/>
                <w:szCs w:val="20"/>
              </w:rPr>
            </w:pPr>
            <w:r>
              <w:rPr>
                <w:sz w:val="20"/>
                <w:szCs w:val="20"/>
              </w:rPr>
              <w:t xml:space="preserve">Which method of </w:t>
            </w:r>
            <w:r w:rsidR="00BD5276">
              <w:rPr>
                <w:sz w:val="20"/>
                <w:szCs w:val="20"/>
              </w:rPr>
              <w:t>mining was the best</w:t>
            </w:r>
            <w:r w:rsidR="00337A44">
              <w:rPr>
                <w:sz w:val="20"/>
                <w:szCs w:val="20"/>
              </w:rPr>
              <w:t xml:space="preserve"> and why </w:t>
            </w:r>
          </w:p>
          <w:p w14:paraId="15E74EFE" w14:textId="77777777" w:rsidR="00337A44" w:rsidRPr="00707402" w:rsidRDefault="00707402" w:rsidP="00707402">
            <w:pPr>
              <w:pStyle w:val="ListParagraph"/>
              <w:numPr>
                <w:ilvl w:val="0"/>
                <w:numId w:val="42"/>
              </w:numPr>
              <w:spacing w:after="0"/>
              <w:rPr>
                <w:sz w:val="20"/>
                <w:szCs w:val="20"/>
              </w:rPr>
            </w:pPr>
            <w:r>
              <w:rPr>
                <w:sz w:val="20"/>
                <w:szCs w:val="20"/>
              </w:rPr>
              <w:t>H</w:t>
            </w:r>
            <w:r w:rsidR="00337A44" w:rsidRPr="00707402">
              <w:rPr>
                <w:sz w:val="20"/>
                <w:szCs w:val="20"/>
              </w:rPr>
              <w:t>ow to use the ‘thinkers keys’ to apply knowledge</w:t>
            </w:r>
          </w:p>
        </w:tc>
      </w:tr>
      <w:tr w:rsidR="00D46C0B" w14:paraId="13427DA8" w14:textId="77777777" w:rsidTr="00337A44">
        <w:tc>
          <w:tcPr>
            <w:tcW w:w="9242" w:type="dxa"/>
            <w:shd w:val="clear" w:color="auto" w:fill="EDECEC" w:themeFill="accent1" w:themeFillTint="66"/>
          </w:tcPr>
          <w:p w14:paraId="2E3A725F" w14:textId="77777777" w:rsidR="00D46C0B" w:rsidRPr="005C1C3A" w:rsidRDefault="00D46C0B" w:rsidP="00337A44">
            <w:pPr>
              <w:rPr>
                <w:b/>
              </w:rPr>
            </w:pPr>
            <w:r w:rsidRPr="005C1C3A">
              <w:rPr>
                <w:b/>
              </w:rPr>
              <w:t>Preparation and Resources</w:t>
            </w:r>
          </w:p>
        </w:tc>
      </w:tr>
      <w:tr w:rsidR="00D46C0B" w14:paraId="5A2046F2" w14:textId="77777777" w:rsidTr="00337A44">
        <w:tc>
          <w:tcPr>
            <w:tcW w:w="9242" w:type="dxa"/>
          </w:tcPr>
          <w:p w14:paraId="78DB5305" w14:textId="77777777" w:rsidR="00D46C0B" w:rsidRPr="00A66C36" w:rsidRDefault="00D46C0B" w:rsidP="00337A44">
            <w:pPr>
              <w:rPr>
                <w:sz w:val="20"/>
                <w:szCs w:val="20"/>
              </w:rPr>
            </w:pPr>
            <w:r w:rsidRPr="00A66C36">
              <w:rPr>
                <w:sz w:val="20"/>
                <w:szCs w:val="20"/>
              </w:rPr>
              <w:t>The teachers will need to:</w:t>
            </w:r>
          </w:p>
          <w:p w14:paraId="110CE17A" w14:textId="77777777" w:rsidR="00D46C0B" w:rsidRPr="001C5800" w:rsidRDefault="00D46C0B" w:rsidP="000D481D">
            <w:pPr>
              <w:pStyle w:val="ListParagraph"/>
              <w:numPr>
                <w:ilvl w:val="0"/>
                <w:numId w:val="45"/>
              </w:numPr>
              <w:rPr>
                <w:sz w:val="20"/>
                <w:szCs w:val="20"/>
              </w:rPr>
            </w:pPr>
            <w:r w:rsidRPr="001C5800">
              <w:rPr>
                <w:sz w:val="20"/>
                <w:szCs w:val="20"/>
              </w:rPr>
              <w:t>Make sure the students are aware of the elements of a debate and how to hold one appropriately</w:t>
            </w:r>
          </w:p>
          <w:p w14:paraId="3632C622" w14:textId="77777777" w:rsidR="00D46C0B" w:rsidRDefault="00D46C0B" w:rsidP="000D481D">
            <w:pPr>
              <w:pStyle w:val="ListParagraph"/>
              <w:numPr>
                <w:ilvl w:val="0"/>
                <w:numId w:val="44"/>
              </w:numPr>
              <w:rPr>
                <w:sz w:val="20"/>
                <w:szCs w:val="20"/>
              </w:rPr>
            </w:pPr>
            <w:r>
              <w:rPr>
                <w:sz w:val="20"/>
                <w:szCs w:val="20"/>
              </w:rPr>
              <w:t>Make sure websites are appropriate</w:t>
            </w:r>
          </w:p>
          <w:p w14:paraId="54E7E4C3" w14:textId="77777777" w:rsidR="00D46C0B" w:rsidRDefault="00D46C0B" w:rsidP="000D481D">
            <w:pPr>
              <w:pStyle w:val="ListParagraph"/>
              <w:numPr>
                <w:ilvl w:val="0"/>
                <w:numId w:val="44"/>
              </w:numPr>
              <w:rPr>
                <w:sz w:val="20"/>
                <w:szCs w:val="20"/>
              </w:rPr>
            </w:pPr>
            <w:r>
              <w:rPr>
                <w:sz w:val="20"/>
                <w:szCs w:val="20"/>
              </w:rPr>
              <w:t>Have a range of resources available</w:t>
            </w:r>
          </w:p>
          <w:p w14:paraId="5F3FE195" w14:textId="77777777" w:rsidR="00D46C0B" w:rsidRDefault="00D46C0B" w:rsidP="000D481D">
            <w:pPr>
              <w:pStyle w:val="ListParagraph"/>
              <w:numPr>
                <w:ilvl w:val="0"/>
                <w:numId w:val="44"/>
              </w:numPr>
              <w:spacing w:after="0"/>
              <w:rPr>
                <w:sz w:val="20"/>
                <w:szCs w:val="20"/>
              </w:rPr>
            </w:pPr>
            <w:r>
              <w:rPr>
                <w:sz w:val="20"/>
                <w:szCs w:val="20"/>
              </w:rPr>
              <w:t>Adapt activities for Belinda</w:t>
            </w:r>
          </w:p>
          <w:p w14:paraId="30BDFBAE" w14:textId="77777777" w:rsidR="00D46C0B" w:rsidRPr="006E671D" w:rsidRDefault="00D46C0B" w:rsidP="000D481D">
            <w:pPr>
              <w:pStyle w:val="ListParagraph"/>
              <w:numPr>
                <w:ilvl w:val="0"/>
                <w:numId w:val="44"/>
              </w:numPr>
              <w:spacing w:after="0"/>
              <w:rPr>
                <w:sz w:val="20"/>
                <w:szCs w:val="20"/>
              </w:rPr>
            </w:pPr>
            <w:r>
              <w:rPr>
                <w:sz w:val="20"/>
                <w:szCs w:val="20"/>
              </w:rPr>
              <w:t>Make sure students are aware of the ‘thinkers keys’ (</w:t>
            </w:r>
            <w:hyperlink r:id="rId65" w:history="1">
              <w:r w:rsidRPr="00CB27F4">
                <w:rPr>
                  <w:rStyle w:val="Hyperlink"/>
                  <w:sz w:val="20"/>
                  <w:szCs w:val="20"/>
                </w:rPr>
                <w:t>http://www.thinkerskeys.com/cms/files/PDF's/Thinkers_Keys_all.pdf</w:t>
              </w:r>
            </w:hyperlink>
            <w:r>
              <w:rPr>
                <w:sz w:val="20"/>
                <w:szCs w:val="20"/>
              </w:rPr>
              <w:t xml:space="preserve">) </w:t>
            </w:r>
          </w:p>
          <w:p w14:paraId="036D00EE" w14:textId="77777777" w:rsidR="00D46C0B" w:rsidRPr="00A66C36" w:rsidRDefault="00D46C0B" w:rsidP="00337A44">
            <w:pPr>
              <w:spacing w:after="0"/>
              <w:rPr>
                <w:sz w:val="20"/>
                <w:szCs w:val="20"/>
              </w:rPr>
            </w:pPr>
            <w:r w:rsidRPr="00A66C36">
              <w:rPr>
                <w:sz w:val="20"/>
                <w:szCs w:val="20"/>
              </w:rPr>
              <w:t>Resources:</w:t>
            </w:r>
          </w:p>
          <w:p w14:paraId="07C95F37" w14:textId="77777777" w:rsidR="00D46C0B" w:rsidRDefault="00D46C0B" w:rsidP="000D481D">
            <w:pPr>
              <w:pStyle w:val="ListParagraph"/>
              <w:numPr>
                <w:ilvl w:val="0"/>
                <w:numId w:val="9"/>
              </w:numPr>
              <w:rPr>
                <w:sz w:val="20"/>
                <w:szCs w:val="20"/>
              </w:rPr>
            </w:pPr>
            <w:r>
              <w:rPr>
                <w:sz w:val="20"/>
                <w:szCs w:val="20"/>
              </w:rPr>
              <w:t>Workbooks marked from excursion</w:t>
            </w:r>
          </w:p>
          <w:p w14:paraId="53566FA9" w14:textId="77777777" w:rsidR="00D46C0B" w:rsidRDefault="00D46C0B" w:rsidP="000D481D">
            <w:pPr>
              <w:pStyle w:val="ListParagraph"/>
              <w:numPr>
                <w:ilvl w:val="0"/>
                <w:numId w:val="9"/>
              </w:numPr>
              <w:rPr>
                <w:sz w:val="20"/>
                <w:szCs w:val="20"/>
              </w:rPr>
            </w:pPr>
            <w:r>
              <w:rPr>
                <w:sz w:val="20"/>
                <w:szCs w:val="20"/>
              </w:rPr>
              <w:t xml:space="preserve">Website to explore – </w:t>
            </w:r>
            <w:hyperlink r:id="rId66" w:history="1">
              <w:r w:rsidRPr="00CB27F4">
                <w:rPr>
                  <w:rStyle w:val="Hyperlink"/>
                  <w:sz w:val="20"/>
                  <w:szCs w:val="20"/>
                </w:rPr>
                <w:t>http://www.bywongtown.com.au/index.html</w:t>
              </w:r>
            </w:hyperlink>
          </w:p>
          <w:p w14:paraId="36068674" w14:textId="77777777" w:rsidR="00D46C0B" w:rsidRDefault="00D46C0B" w:rsidP="000D481D">
            <w:pPr>
              <w:pStyle w:val="ListParagraph"/>
              <w:numPr>
                <w:ilvl w:val="0"/>
                <w:numId w:val="9"/>
              </w:numPr>
              <w:rPr>
                <w:sz w:val="20"/>
                <w:szCs w:val="20"/>
              </w:rPr>
            </w:pPr>
            <w:r>
              <w:rPr>
                <w:sz w:val="20"/>
                <w:szCs w:val="20"/>
              </w:rPr>
              <w:t>AGSO website – (</w:t>
            </w:r>
            <w:r w:rsidRPr="00A203A6">
              <w:rPr>
                <w:sz w:val="20"/>
                <w:szCs w:val="20"/>
              </w:rPr>
              <w:t>http://www.ga.gov.au/education/index.jsp</w:t>
            </w:r>
            <w:r>
              <w:rPr>
                <w:sz w:val="20"/>
                <w:szCs w:val="20"/>
              </w:rPr>
              <w:t xml:space="preserve">) </w:t>
            </w:r>
          </w:p>
          <w:p w14:paraId="3360E4BC" w14:textId="77777777" w:rsidR="00D46C0B" w:rsidRDefault="00D46C0B" w:rsidP="000D481D">
            <w:pPr>
              <w:pStyle w:val="ListParagraph"/>
              <w:numPr>
                <w:ilvl w:val="0"/>
                <w:numId w:val="9"/>
              </w:numPr>
              <w:rPr>
                <w:sz w:val="20"/>
                <w:szCs w:val="20"/>
              </w:rPr>
            </w:pPr>
            <w:r>
              <w:rPr>
                <w:sz w:val="20"/>
                <w:szCs w:val="20"/>
              </w:rPr>
              <w:t>Interactive website on mining – SBS Gold – (</w:t>
            </w:r>
            <w:hyperlink r:id="rId67" w:history="1">
              <w:r w:rsidRPr="00CB27F4">
                <w:rPr>
                  <w:rStyle w:val="Hyperlink"/>
                  <w:sz w:val="20"/>
                  <w:szCs w:val="20"/>
                </w:rPr>
                <w:t>http://www.sbs.com.au/gold/story.php?topicid=9</w:t>
              </w:r>
            </w:hyperlink>
            <w:r>
              <w:rPr>
                <w:sz w:val="20"/>
                <w:szCs w:val="20"/>
              </w:rPr>
              <w:t>)</w:t>
            </w:r>
          </w:p>
          <w:p w14:paraId="2733DCE9" w14:textId="77777777" w:rsidR="00D46C0B" w:rsidRDefault="00D46C0B" w:rsidP="000D481D">
            <w:pPr>
              <w:pStyle w:val="ListParagraph"/>
              <w:numPr>
                <w:ilvl w:val="0"/>
                <w:numId w:val="9"/>
              </w:numPr>
              <w:spacing w:before="240"/>
              <w:rPr>
                <w:sz w:val="20"/>
                <w:szCs w:val="20"/>
              </w:rPr>
            </w:pPr>
            <w:r>
              <w:rPr>
                <w:sz w:val="20"/>
                <w:szCs w:val="20"/>
              </w:rPr>
              <w:t>SHES website – Mining for gold – (</w:t>
            </w:r>
            <w:hyperlink r:id="rId68" w:history="1">
              <w:r w:rsidRPr="00CB27F4">
                <w:rPr>
                  <w:rStyle w:val="Hyperlink"/>
                  <w:sz w:val="20"/>
                  <w:szCs w:val="20"/>
                </w:rPr>
                <w:t>http://sheducationcom.ascetinteractive.biz/uploads//SovHill%20mining%20notes%20ss1.pdf</w:t>
              </w:r>
            </w:hyperlink>
            <w:r>
              <w:rPr>
                <w:sz w:val="20"/>
                <w:szCs w:val="20"/>
              </w:rPr>
              <w:t xml:space="preserve"> </w:t>
            </w:r>
          </w:p>
          <w:p w14:paraId="0BAE9D9B" w14:textId="77777777" w:rsidR="00D46C0B" w:rsidRDefault="00D46C0B" w:rsidP="000D481D">
            <w:pPr>
              <w:pStyle w:val="ListParagraph"/>
              <w:numPr>
                <w:ilvl w:val="0"/>
                <w:numId w:val="9"/>
              </w:numPr>
              <w:spacing w:before="240"/>
              <w:rPr>
                <w:sz w:val="20"/>
                <w:szCs w:val="20"/>
              </w:rPr>
            </w:pPr>
            <w:r>
              <w:rPr>
                <w:sz w:val="20"/>
                <w:szCs w:val="20"/>
              </w:rPr>
              <w:t>Book – Gold – edited by Iain McCalman, Alexander Cook and Andrew Reeves</w:t>
            </w:r>
          </w:p>
          <w:p w14:paraId="44E0F74F" w14:textId="77777777" w:rsidR="00D46C0B" w:rsidRDefault="00D46C0B" w:rsidP="000D481D">
            <w:pPr>
              <w:pStyle w:val="ListParagraph"/>
              <w:numPr>
                <w:ilvl w:val="0"/>
                <w:numId w:val="9"/>
              </w:numPr>
              <w:spacing w:before="240"/>
              <w:rPr>
                <w:sz w:val="20"/>
                <w:szCs w:val="20"/>
              </w:rPr>
            </w:pPr>
            <w:r>
              <w:rPr>
                <w:sz w:val="20"/>
                <w:szCs w:val="20"/>
              </w:rPr>
              <w:t>Interactive website on mining tools – (</w:t>
            </w:r>
            <w:hyperlink r:id="rId69" w:history="1">
              <w:r w:rsidRPr="00CB27F4">
                <w:rPr>
                  <w:rStyle w:val="Hyperlink"/>
                  <w:sz w:val="20"/>
                  <w:szCs w:val="20"/>
                </w:rPr>
                <w:t>http://www.nma.gov.au/interactives/tlf/gold_rush_5-6/index.html</w:t>
              </w:r>
            </w:hyperlink>
            <w:r>
              <w:rPr>
                <w:sz w:val="20"/>
                <w:szCs w:val="20"/>
              </w:rPr>
              <w:t xml:space="preserve">) </w:t>
            </w:r>
          </w:p>
          <w:p w14:paraId="057C6DCA" w14:textId="77777777" w:rsidR="00D46C0B" w:rsidRDefault="00D46C0B" w:rsidP="000D481D">
            <w:pPr>
              <w:pStyle w:val="ListParagraph"/>
              <w:numPr>
                <w:ilvl w:val="0"/>
                <w:numId w:val="9"/>
              </w:numPr>
              <w:spacing w:before="240"/>
              <w:rPr>
                <w:sz w:val="20"/>
                <w:szCs w:val="20"/>
              </w:rPr>
            </w:pPr>
            <w:r>
              <w:rPr>
                <w:sz w:val="20"/>
                <w:szCs w:val="20"/>
              </w:rPr>
              <w:t>Victorian virtual exhibition - mining techniques – (</w:t>
            </w:r>
            <w:hyperlink r:id="rId70" w:history="1">
              <w:r w:rsidRPr="00CB27F4">
                <w:rPr>
                  <w:rStyle w:val="Hyperlink"/>
                  <w:sz w:val="20"/>
                  <w:szCs w:val="20"/>
                </w:rPr>
                <w:t>http://pandora.nla.gov.au/pan/41739/20040505-</w:t>
              </w:r>
              <w:r w:rsidRPr="00CB27F4">
                <w:rPr>
                  <w:rStyle w:val="Hyperlink"/>
                  <w:sz w:val="20"/>
                  <w:szCs w:val="20"/>
                </w:rPr>
                <w:lastRenderedPageBreak/>
                <w:t>0000/www.statelibrary.vic.gov.au/slv_/exhibitions/goldfields/index.html</w:t>
              </w:r>
            </w:hyperlink>
            <w:r>
              <w:rPr>
                <w:sz w:val="20"/>
                <w:szCs w:val="20"/>
              </w:rPr>
              <w:softHyphen/>
              <w:t xml:space="preserve">). </w:t>
            </w:r>
          </w:p>
          <w:p w14:paraId="118C9AEE" w14:textId="77777777" w:rsidR="00D46C0B" w:rsidRPr="00F10F0E" w:rsidRDefault="00D46C0B" w:rsidP="000D481D">
            <w:pPr>
              <w:pStyle w:val="ListParagraph"/>
              <w:numPr>
                <w:ilvl w:val="0"/>
                <w:numId w:val="9"/>
              </w:numPr>
              <w:spacing w:before="240"/>
              <w:rPr>
                <w:sz w:val="20"/>
                <w:szCs w:val="20"/>
              </w:rPr>
            </w:pPr>
            <w:r>
              <w:rPr>
                <w:sz w:val="20"/>
                <w:szCs w:val="20"/>
              </w:rPr>
              <w:t>Photos – Historic photo gallery – SHES website – (</w:t>
            </w:r>
            <w:hyperlink r:id="rId71" w:history="1">
              <w:r w:rsidRPr="00CB27F4">
                <w:rPr>
                  <w:rStyle w:val="Hyperlink"/>
                  <w:sz w:val="20"/>
                  <w:szCs w:val="20"/>
                </w:rPr>
                <w:t>http://sheducationcom.ascetinteractive.biz/index.php?id=historicphotogallery</w:t>
              </w:r>
            </w:hyperlink>
            <w:r>
              <w:rPr>
                <w:sz w:val="20"/>
                <w:szCs w:val="20"/>
              </w:rPr>
              <w:t xml:space="preserve">). </w:t>
            </w:r>
          </w:p>
        </w:tc>
      </w:tr>
      <w:tr w:rsidR="00D46C0B" w14:paraId="1745DD6F" w14:textId="77777777" w:rsidTr="00337A44">
        <w:tc>
          <w:tcPr>
            <w:tcW w:w="9242" w:type="dxa"/>
            <w:shd w:val="clear" w:color="auto" w:fill="EDECEC" w:themeFill="accent1" w:themeFillTint="66"/>
          </w:tcPr>
          <w:p w14:paraId="234E8B61" w14:textId="77777777" w:rsidR="00D46C0B" w:rsidRPr="005C1C3A" w:rsidRDefault="00D46C0B" w:rsidP="00337A44">
            <w:pPr>
              <w:rPr>
                <w:b/>
              </w:rPr>
            </w:pPr>
            <w:r w:rsidRPr="005C1C3A">
              <w:rPr>
                <w:b/>
              </w:rPr>
              <w:lastRenderedPageBreak/>
              <w:t>Pre- requisites</w:t>
            </w:r>
          </w:p>
        </w:tc>
      </w:tr>
      <w:tr w:rsidR="00D46C0B" w14:paraId="0F7A2D5C" w14:textId="77777777" w:rsidTr="00337A44">
        <w:tc>
          <w:tcPr>
            <w:tcW w:w="9242" w:type="dxa"/>
          </w:tcPr>
          <w:p w14:paraId="6E4CB2F4" w14:textId="77777777" w:rsidR="00D46C0B" w:rsidRPr="00382C29" w:rsidRDefault="00D46C0B" w:rsidP="002B0003">
            <w:pPr>
              <w:rPr>
                <w:sz w:val="20"/>
                <w:szCs w:val="20"/>
              </w:rPr>
            </w:pPr>
            <w:r>
              <w:rPr>
                <w:sz w:val="20"/>
                <w:szCs w:val="20"/>
              </w:rPr>
              <w:t xml:space="preserve">A brainstorm approach will occur so the students can link their knowledge back to the excursion. They will be able to have a look at the workbook and reflect on what they learnt. Students will need to be able to explore a variety of resources to gain their information. The use of ICT will be present again via websites so this will need to be addressed with the students who are still finding it difficult to navigate on a website. </w:t>
            </w:r>
          </w:p>
        </w:tc>
      </w:tr>
      <w:tr w:rsidR="00D46C0B" w14:paraId="4FE6A405" w14:textId="77777777" w:rsidTr="00337A44">
        <w:tc>
          <w:tcPr>
            <w:tcW w:w="9242" w:type="dxa"/>
            <w:shd w:val="clear" w:color="auto" w:fill="EDECEC" w:themeFill="accent1" w:themeFillTint="66"/>
          </w:tcPr>
          <w:p w14:paraId="5D2AD97E" w14:textId="77777777" w:rsidR="00D46C0B" w:rsidRPr="000A525F" w:rsidRDefault="00D46C0B" w:rsidP="00337A44">
            <w:pPr>
              <w:rPr>
                <w:b/>
              </w:rPr>
            </w:pPr>
            <w:r w:rsidRPr="000A525F">
              <w:rPr>
                <w:b/>
              </w:rPr>
              <w:t>Lesson Procedure</w:t>
            </w:r>
            <w:r>
              <w:rPr>
                <w:b/>
              </w:rPr>
              <w:t xml:space="preserve"> – Bloom’s Taxonomy – Model &amp; Comprehension</w:t>
            </w:r>
          </w:p>
        </w:tc>
      </w:tr>
      <w:tr w:rsidR="00D46C0B" w14:paraId="407A6EA4" w14:textId="77777777" w:rsidTr="00337A44">
        <w:tc>
          <w:tcPr>
            <w:tcW w:w="9242" w:type="dxa"/>
          </w:tcPr>
          <w:p w14:paraId="5E2F2736" w14:textId="77777777" w:rsidR="00D46C0B" w:rsidRDefault="00D46C0B" w:rsidP="00337A44">
            <w:pPr>
              <w:rPr>
                <w:b/>
              </w:rPr>
            </w:pPr>
            <w:r>
              <w:rPr>
                <w:b/>
              </w:rPr>
              <w:t>Focusing activity/introduction/lesson procedure</w:t>
            </w:r>
          </w:p>
          <w:p w14:paraId="520022D3" w14:textId="77777777" w:rsidR="00D46C0B" w:rsidRDefault="00D46C0B" w:rsidP="00337A44">
            <w:pPr>
              <w:rPr>
                <w:sz w:val="20"/>
                <w:szCs w:val="20"/>
              </w:rPr>
            </w:pPr>
            <w:r w:rsidRPr="00B000AB">
              <w:rPr>
                <w:sz w:val="20"/>
                <w:szCs w:val="20"/>
              </w:rPr>
              <w:t xml:space="preserve">Engage students by giving them a crossword to do and let them work in table groups. </w:t>
            </w:r>
            <w:r>
              <w:rPr>
                <w:sz w:val="20"/>
                <w:szCs w:val="20"/>
              </w:rPr>
              <w:t xml:space="preserve">Give them 10 minutes to work on the crossword. This will create anticipation, excitement and allow them to become engaged in the topic. The first table to complete the crossword will be the first to choose their station for the activity. </w:t>
            </w:r>
          </w:p>
          <w:p w14:paraId="6A44DB2E" w14:textId="77777777" w:rsidR="00D46C0B" w:rsidRDefault="00D46C0B" w:rsidP="00337A44">
            <w:pPr>
              <w:rPr>
                <w:sz w:val="20"/>
                <w:szCs w:val="20"/>
              </w:rPr>
            </w:pPr>
            <w:r>
              <w:rPr>
                <w:sz w:val="20"/>
                <w:szCs w:val="20"/>
              </w:rPr>
              <w:t>Brainstorm with the students what they remember about the excursion – ‘</w:t>
            </w:r>
            <w:r w:rsidRPr="008B5021">
              <w:rPr>
                <w:i/>
                <w:sz w:val="20"/>
                <w:szCs w:val="20"/>
              </w:rPr>
              <w:t xml:space="preserve">What is one thing you remember about the excursion?’ ‘Explain one new mining technique you learnt’ ‘Can you remember any of the songs? What were they? and ‘Why were they sung? </w:t>
            </w:r>
            <w:r>
              <w:rPr>
                <w:sz w:val="20"/>
                <w:szCs w:val="20"/>
              </w:rPr>
              <w:t xml:space="preserve">Students have the choice if they would like, to read out their homework they have returned explaining what they learnt and what they enjoyed the best.  If not, these will be collected for assessment. The teacher will then hand out the workbooks and go through the answers, allowing the students to correct the incorrect answers. </w:t>
            </w:r>
          </w:p>
          <w:p w14:paraId="6E996E71" w14:textId="77777777" w:rsidR="00D46C0B" w:rsidRDefault="00D46C0B" w:rsidP="00337A44">
            <w:pPr>
              <w:rPr>
                <w:sz w:val="20"/>
                <w:szCs w:val="20"/>
              </w:rPr>
            </w:pPr>
            <w:r>
              <w:rPr>
                <w:sz w:val="20"/>
                <w:szCs w:val="20"/>
              </w:rPr>
              <w:t xml:space="preserve">After the workbooks have been corrected, students will then divide into pairs and explore the ‘thinker keys’. Students will be required to apply their new knowledge about the excursion by using the higher order thinking. Students will then present their information by reading out their opinions and ideas to the class. </w:t>
            </w:r>
          </w:p>
          <w:p w14:paraId="0F2ED320" w14:textId="77777777" w:rsidR="00D46C0B" w:rsidRDefault="00D46C0B" w:rsidP="00337A44">
            <w:pPr>
              <w:rPr>
                <w:sz w:val="20"/>
                <w:szCs w:val="20"/>
              </w:rPr>
            </w:pPr>
            <w:r>
              <w:rPr>
                <w:sz w:val="20"/>
                <w:szCs w:val="20"/>
              </w:rPr>
              <w:t xml:space="preserve">When the re-cap of the excursion has finished, the teacher will explain that the main task for the lesson is to break into smaller groups and investigate from the resources the different types of mining tools. </w:t>
            </w:r>
          </w:p>
          <w:p w14:paraId="12661FA9" w14:textId="77777777" w:rsidR="00D46C0B" w:rsidRDefault="00D46C0B" w:rsidP="00337A44">
            <w:pPr>
              <w:rPr>
                <w:sz w:val="20"/>
                <w:szCs w:val="20"/>
              </w:rPr>
            </w:pPr>
            <w:r>
              <w:rPr>
                <w:sz w:val="20"/>
                <w:szCs w:val="20"/>
              </w:rPr>
              <w:t xml:space="preserve">Each station will have a variety of resources. As there are two computers in the classroom these will have the websites divided up into two lists. There will also be a few books and photos to explore. The students will need to analyse each tool by exploring how it works, the name, what it looks like, the purpose and the key parts to it. </w:t>
            </w:r>
          </w:p>
          <w:p w14:paraId="72D9503D" w14:textId="77777777" w:rsidR="00D46C0B" w:rsidRDefault="00D46C0B" w:rsidP="00337A44">
            <w:pPr>
              <w:rPr>
                <w:sz w:val="20"/>
                <w:szCs w:val="20"/>
              </w:rPr>
            </w:pPr>
            <w:r>
              <w:rPr>
                <w:sz w:val="20"/>
                <w:szCs w:val="20"/>
              </w:rPr>
              <w:t xml:space="preserve">The students will then need to decide which tool they think is best and the reasons for their decision.  </w:t>
            </w:r>
          </w:p>
          <w:p w14:paraId="15E816B2" w14:textId="77777777" w:rsidR="00D46C0B" w:rsidRPr="002F10A0" w:rsidRDefault="00D46C0B" w:rsidP="00337A44">
            <w:pPr>
              <w:rPr>
                <w:sz w:val="20"/>
                <w:szCs w:val="20"/>
              </w:rPr>
            </w:pPr>
            <w:r>
              <w:rPr>
                <w:sz w:val="20"/>
                <w:szCs w:val="20"/>
              </w:rPr>
              <w:t>Each group will then report back to the class and explain what they found, what they favourite tool was and why they recommend it.</w:t>
            </w:r>
          </w:p>
          <w:p w14:paraId="03BB58C0" w14:textId="77777777" w:rsidR="00D46C0B" w:rsidRDefault="00D46C0B" w:rsidP="00A429C1">
            <w:pPr>
              <w:spacing w:after="0"/>
              <w:rPr>
                <w:sz w:val="20"/>
                <w:szCs w:val="20"/>
              </w:rPr>
            </w:pPr>
            <w:r w:rsidRPr="00323BB8">
              <w:rPr>
                <w:b/>
                <w:sz w:val="20"/>
                <w:szCs w:val="20"/>
              </w:rPr>
              <w:t>Modelling –</w:t>
            </w:r>
            <w:r>
              <w:rPr>
                <w:sz w:val="20"/>
                <w:szCs w:val="20"/>
              </w:rPr>
              <w:t xml:space="preserve"> Students will need to be shown a few of the websites and where they can find the information so they know what they are looking for. They also need to understand what the task is, and be allowed questioning time before the task is begun. </w:t>
            </w:r>
          </w:p>
          <w:p w14:paraId="45486610" w14:textId="77777777" w:rsidR="00A429C1" w:rsidRDefault="00A429C1" w:rsidP="00A429C1">
            <w:pPr>
              <w:spacing w:after="0"/>
              <w:rPr>
                <w:sz w:val="20"/>
                <w:szCs w:val="20"/>
              </w:rPr>
            </w:pPr>
          </w:p>
          <w:p w14:paraId="05804304" w14:textId="77777777" w:rsidR="00D46C0B" w:rsidRPr="00FB594D" w:rsidRDefault="00D46C0B" w:rsidP="00A429C1">
            <w:pPr>
              <w:spacing w:after="0"/>
              <w:rPr>
                <w:sz w:val="20"/>
                <w:szCs w:val="20"/>
              </w:rPr>
            </w:pPr>
            <w:r w:rsidRPr="00323BB8">
              <w:rPr>
                <w:b/>
                <w:sz w:val="20"/>
                <w:szCs w:val="20"/>
              </w:rPr>
              <w:t>Shared/ guided/independent practice</w:t>
            </w:r>
            <w:r>
              <w:rPr>
                <w:b/>
                <w:sz w:val="20"/>
                <w:szCs w:val="20"/>
              </w:rPr>
              <w:t xml:space="preserve"> – </w:t>
            </w:r>
            <w:r w:rsidRPr="00FB594D">
              <w:rPr>
                <w:sz w:val="20"/>
                <w:szCs w:val="20"/>
              </w:rPr>
              <w:t xml:space="preserve">Due to students working in groups they need to help one another and work effectively as a team. The students can divide each </w:t>
            </w:r>
            <w:r>
              <w:rPr>
                <w:sz w:val="20"/>
                <w:szCs w:val="20"/>
              </w:rPr>
              <w:t xml:space="preserve">person and have their own jobs </w:t>
            </w:r>
            <w:r w:rsidRPr="00FB594D">
              <w:rPr>
                <w:sz w:val="20"/>
                <w:szCs w:val="20"/>
              </w:rPr>
              <w:t xml:space="preserve">to encourage independent practice. </w:t>
            </w:r>
            <w:r>
              <w:rPr>
                <w:sz w:val="20"/>
                <w:szCs w:val="20"/>
              </w:rPr>
              <w:t xml:space="preserve">The teacher is available if the students need help with the task or ICT problems. </w:t>
            </w:r>
          </w:p>
          <w:p w14:paraId="2497A3B5" w14:textId="77777777" w:rsidR="00D46C0B" w:rsidRDefault="00D46C0B" w:rsidP="00337A44">
            <w:pPr>
              <w:rPr>
                <w:sz w:val="20"/>
                <w:szCs w:val="20"/>
              </w:rPr>
            </w:pPr>
            <w:r w:rsidRPr="00F91DDD">
              <w:rPr>
                <w:b/>
              </w:rPr>
              <w:t>Conclusion</w:t>
            </w:r>
            <w:r>
              <w:rPr>
                <w:sz w:val="20"/>
                <w:szCs w:val="20"/>
              </w:rPr>
              <w:br/>
              <w:t>After the students have all finished their task, they will come back into groups and present their information. Make sure the students are asking each other questions as well as the teacher needs to ask the students questions about their investigation as well such as ‘</w:t>
            </w:r>
            <w:r w:rsidRPr="00D446C4">
              <w:rPr>
                <w:i/>
                <w:sz w:val="20"/>
                <w:szCs w:val="20"/>
              </w:rPr>
              <w:t xml:space="preserve">Panning gold is not as dangerous, so why do you recommend shaft mining?’ </w:t>
            </w:r>
            <w:r>
              <w:rPr>
                <w:sz w:val="20"/>
                <w:szCs w:val="20"/>
              </w:rPr>
              <w:t xml:space="preserve">This is so the students will be able to deepen their knowledge and challenge their thinking. They will need to explain where they got their main ideas from, how they gained their evidence and why they believe one </w:t>
            </w:r>
            <w:r>
              <w:rPr>
                <w:sz w:val="20"/>
                <w:szCs w:val="20"/>
              </w:rPr>
              <w:lastRenderedPageBreak/>
              <w:t xml:space="preserve">tool is better than another. </w:t>
            </w:r>
          </w:p>
          <w:p w14:paraId="68701385" w14:textId="77777777" w:rsidR="00D46C0B" w:rsidRDefault="00D46C0B" w:rsidP="00991693">
            <w:pPr>
              <w:spacing w:after="0"/>
              <w:rPr>
                <w:sz w:val="20"/>
                <w:szCs w:val="20"/>
              </w:rPr>
            </w:pPr>
          </w:p>
          <w:p w14:paraId="2EA9BB12" w14:textId="77777777" w:rsidR="00D46C0B" w:rsidRPr="008A1CC2" w:rsidRDefault="00D46C0B" w:rsidP="003A6FAC">
            <w:pPr>
              <w:spacing w:after="0"/>
              <w:rPr>
                <w:sz w:val="20"/>
                <w:szCs w:val="20"/>
              </w:rPr>
            </w:pPr>
            <w:r>
              <w:rPr>
                <w:sz w:val="20"/>
                <w:szCs w:val="20"/>
              </w:rPr>
              <w:t>All the points will be gathered, and there will be a vote on which tool is the best. The one with the most votes will be mentioned on the board with the reasons why. The purpose of the lesson will need to be mentioned and the students will have a short amount of time to do a self-asses</w:t>
            </w:r>
            <w:r w:rsidR="00E73FC2">
              <w:rPr>
                <w:sz w:val="20"/>
                <w:szCs w:val="20"/>
              </w:rPr>
              <w:t>sment for reflection (appendix 3 &amp;4</w:t>
            </w:r>
            <w:r>
              <w:rPr>
                <w:sz w:val="20"/>
                <w:szCs w:val="20"/>
              </w:rPr>
              <w:t xml:space="preserve">). </w:t>
            </w:r>
          </w:p>
        </w:tc>
      </w:tr>
      <w:tr w:rsidR="00D46C0B" w14:paraId="1AB2B7A0" w14:textId="77777777" w:rsidTr="00337A44">
        <w:tc>
          <w:tcPr>
            <w:tcW w:w="9242" w:type="dxa"/>
            <w:shd w:val="clear" w:color="auto" w:fill="EDECEC" w:themeFill="accent1" w:themeFillTint="66"/>
          </w:tcPr>
          <w:p w14:paraId="33F35FE6" w14:textId="77777777" w:rsidR="00D46C0B" w:rsidRPr="00037297" w:rsidRDefault="00D46C0B" w:rsidP="00337A44">
            <w:pPr>
              <w:rPr>
                <w:b/>
              </w:rPr>
            </w:pPr>
            <w:r w:rsidRPr="00037297">
              <w:rPr>
                <w:b/>
              </w:rPr>
              <w:lastRenderedPageBreak/>
              <w:t>Assessment Procedure</w:t>
            </w:r>
          </w:p>
        </w:tc>
      </w:tr>
      <w:tr w:rsidR="00D46C0B" w14:paraId="59C80B29" w14:textId="77777777" w:rsidTr="00337A44">
        <w:tc>
          <w:tcPr>
            <w:tcW w:w="9242" w:type="dxa"/>
          </w:tcPr>
          <w:p w14:paraId="553B2A06" w14:textId="77777777" w:rsidR="00D46C0B" w:rsidRPr="00616A7C" w:rsidRDefault="00D46C0B" w:rsidP="00454490">
            <w:pPr>
              <w:rPr>
                <w:sz w:val="20"/>
                <w:szCs w:val="20"/>
              </w:rPr>
            </w:pPr>
            <w:r>
              <w:rPr>
                <w:sz w:val="20"/>
                <w:szCs w:val="20"/>
              </w:rPr>
              <w:t xml:space="preserve">There will be a checklist that will be filled out on the group effectiveness. Observations will be based on their answers to the ‘thinkers keys’. The student’s use of ICT will be assessed due to the amount of ICT activities that have been happening in the lessons. Self-assessment will be carried out at the end of the lesson and handed in to the teacher. The homework will be assessed. The students will be assessed through observation and their degree of participation of the lesson.  </w:t>
            </w:r>
          </w:p>
        </w:tc>
      </w:tr>
      <w:tr w:rsidR="00D46C0B" w14:paraId="25A54A76" w14:textId="77777777" w:rsidTr="00337A44">
        <w:tc>
          <w:tcPr>
            <w:tcW w:w="9242" w:type="dxa"/>
            <w:shd w:val="clear" w:color="auto" w:fill="EDECEC" w:themeFill="accent1" w:themeFillTint="66"/>
          </w:tcPr>
          <w:p w14:paraId="6A60FBB5" w14:textId="77777777" w:rsidR="00D46C0B" w:rsidRPr="00037297" w:rsidRDefault="00D46C0B" w:rsidP="00337A44">
            <w:pPr>
              <w:rPr>
                <w:b/>
              </w:rPr>
            </w:pPr>
            <w:r w:rsidRPr="00037297">
              <w:rPr>
                <w:b/>
              </w:rPr>
              <w:t>Catering for special needs and different learning styles</w:t>
            </w:r>
          </w:p>
        </w:tc>
      </w:tr>
      <w:tr w:rsidR="00D46C0B" w14:paraId="49349ACC" w14:textId="77777777" w:rsidTr="00337A44">
        <w:tc>
          <w:tcPr>
            <w:tcW w:w="9242" w:type="dxa"/>
          </w:tcPr>
          <w:p w14:paraId="5126666F" w14:textId="77777777" w:rsidR="00D46C0B" w:rsidRPr="00A52FDC" w:rsidRDefault="00D46C0B" w:rsidP="004512BD">
            <w:pPr>
              <w:rPr>
                <w:sz w:val="20"/>
                <w:szCs w:val="20"/>
              </w:rPr>
            </w:pPr>
            <w:r w:rsidRPr="00A52FDC">
              <w:rPr>
                <w:sz w:val="20"/>
                <w:szCs w:val="20"/>
              </w:rPr>
              <w:t xml:space="preserve">Belinda will be </w:t>
            </w:r>
            <w:r>
              <w:rPr>
                <w:sz w:val="20"/>
                <w:szCs w:val="20"/>
              </w:rPr>
              <w:t>placed in a group with careful consideration</w:t>
            </w:r>
            <w:r w:rsidRPr="00A52FDC">
              <w:rPr>
                <w:sz w:val="20"/>
                <w:szCs w:val="20"/>
              </w:rPr>
              <w:t>.</w:t>
            </w:r>
            <w:r>
              <w:rPr>
                <w:sz w:val="20"/>
                <w:szCs w:val="20"/>
              </w:rPr>
              <w:t xml:space="preserve"> Lisa will be available to help Belinda organise her presentation and use ICT. </w:t>
            </w:r>
            <w:r w:rsidRPr="00A52FDC">
              <w:rPr>
                <w:sz w:val="20"/>
                <w:szCs w:val="20"/>
              </w:rPr>
              <w:t xml:space="preserve"> </w:t>
            </w:r>
            <w:r>
              <w:rPr>
                <w:sz w:val="20"/>
                <w:szCs w:val="20"/>
              </w:rPr>
              <w:t xml:space="preserve">She will do the same task as everyone else, but have a specific role. The students who have difficulty with ICT will be given more time to try and solve the problem on their own; however the teacher will be there for support and assistance if required. The students will be encouraged to ask three people before asking the teacher.  This lesson is for a variety of learning styles as it takes into consideration the mathematical intelligences by looking at tools and measurements of mining, bodily-kinaesthetic as there are many interactive websites and visuals to explore and interpersonal as it is group work. The linguistic learning styles will be able to take on the role of writing out the positives and negatives of the tool the group chooses. </w:t>
            </w:r>
          </w:p>
        </w:tc>
      </w:tr>
      <w:tr w:rsidR="00D46C0B" w14:paraId="227BDD94" w14:textId="77777777" w:rsidTr="00337A44">
        <w:tc>
          <w:tcPr>
            <w:tcW w:w="9242" w:type="dxa"/>
            <w:shd w:val="clear" w:color="auto" w:fill="EDECEC" w:themeFill="accent1" w:themeFillTint="66"/>
          </w:tcPr>
          <w:p w14:paraId="02236239" w14:textId="77777777" w:rsidR="00D46C0B" w:rsidRPr="00037297" w:rsidRDefault="00D46C0B" w:rsidP="00337A44">
            <w:pPr>
              <w:rPr>
                <w:b/>
              </w:rPr>
            </w:pPr>
            <w:r w:rsidRPr="00037297">
              <w:rPr>
                <w:b/>
              </w:rPr>
              <w:t>Lesson Evaluation</w:t>
            </w:r>
          </w:p>
        </w:tc>
      </w:tr>
      <w:tr w:rsidR="00D46C0B" w14:paraId="6CFE9C07" w14:textId="77777777" w:rsidTr="00337A44">
        <w:trPr>
          <w:trHeight w:val="383"/>
        </w:trPr>
        <w:tc>
          <w:tcPr>
            <w:tcW w:w="9242" w:type="dxa"/>
          </w:tcPr>
          <w:tbl>
            <w:tblPr>
              <w:tblW w:w="0" w:type="auto"/>
              <w:tblBorders>
                <w:top w:val="nil"/>
                <w:left w:val="nil"/>
                <w:bottom w:val="nil"/>
                <w:right w:val="nil"/>
              </w:tblBorders>
              <w:tblLook w:val="0000" w:firstRow="0" w:lastRow="0" w:firstColumn="0" w:lastColumn="0" w:noHBand="0" w:noVBand="0"/>
            </w:tblPr>
            <w:tblGrid>
              <w:gridCol w:w="1794"/>
            </w:tblGrid>
            <w:tr w:rsidR="00D46C0B" w:rsidRPr="00B5693A" w14:paraId="1723336B" w14:textId="77777777" w:rsidTr="00337A44">
              <w:trPr>
                <w:trHeight w:val="1377"/>
              </w:trPr>
              <w:tc>
                <w:tcPr>
                  <w:tcW w:w="0" w:type="auto"/>
                </w:tcPr>
                <w:p w14:paraId="04F04B71" w14:textId="77777777" w:rsidR="00D46C0B" w:rsidRPr="00B5693A" w:rsidRDefault="00D46C0B" w:rsidP="00337A44">
                  <w:pPr>
                    <w:pStyle w:val="Default"/>
                    <w:rPr>
                      <w:sz w:val="20"/>
                      <w:szCs w:val="20"/>
                    </w:rPr>
                  </w:pPr>
                  <w:r>
                    <w:rPr>
                      <w:sz w:val="20"/>
                      <w:szCs w:val="20"/>
                    </w:rPr>
                    <w:t>See previous lesson</w:t>
                  </w:r>
                </w:p>
                <w:p w14:paraId="118ADBE9" w14:textId="77777777" w:rsidR="00D46C0B" w:rsidRPr="00B5693A" w:rsidRDefault="00D46C0B" w:rsidP="00337A44">
                  <w:pPr>
                    <w:pStyle w:val="Default"/>
                    <w:rPr>
                      <w:sz w:val="20"/>
                      <w:szCs w:val="20"/>
                    </w:rPr>
                  </w:pPr>
                </w:p>
              </w:tc>
            </w:tr>
          </w:tbl>
          <w:p w14:paraId="3C784512" w14:textId="77777777" w:rsidR="00D46C0B" w:rsidRDefault="00D46C0B" w:rsidP="00337A44">
            <w:pPr>
              <w:pStyle w:val="Default"/>
            </w:pPr>
          </w:p>
        </w:tc>
      </w:tr>
      <w:tr w:rsidR="00D46C0B" w14:paraId="735A4900" w14:textId="77777777" w:rsidTr="00337A44">
        <w:tc>
          <w:tcPr>
            <w:tcW w:w="9242" w:type="dxa"/>
            <w:shd w:val="clear" w:color="auto" w:fill="EDECEC" w:themeFill="accent1" w:themeFillTint="66"/>
          </w:tcPr>
          <w:p w14:paraId="7EB4A63C" w14:textId="77777777" w:rsidR="00D46C0B" w:rsidRDefault="00D46C0B" w:rsidP="00337A44">
            <w:r>
              <w:rPr>
                <w:b/>
              </w:rPr>
              <w:t>Self-Evaluation</w:t>
            </w:r>
          </w:p>
        </w:tc>
      </w:tr>
      <w:tr w:rsidR="00D46C0B" w14:paraId="59B70451" w14:textId="77777777" w:rsidTr="00337A44">
        <w:tc>
          <w:tcPr>
            <w:tcW w:w="9242" w:type="dxa"/>
          </w:tcPr>
          <w:tbl>
            <w:tblPr>
              <w:tblW w:w="0" w:type="auto"/>
              <w:tblBorders>
                <w:top w:val="nil"/>
                <w:left w:val="nil"/>
                <w:bottom w:val="nil"/>
                <w:right w:val="nil"/>
              </w:tblBorders>
              <w:tblLook w:val="0000" w:firstRow="0" w:lastRow="0" w:firstColumn="0" w:lastColumn="0" w:noHBand="0" w:noVBand="0"/>
            </w:tblPr>
            <w:tblGrid>
              <w:gridCol w:w="1794"/>
            </w:tblGrid>
            <w:tr w:rsidR="00D46C0B" w:rsidRPr="00B5693A" w14:paraId="30AD7941" w14:textId="77777777" w:rsidTr="00337A44">
              <w:trPr>
                <w:trHeight w:val="1377"/>
              </w:trPr>
              <w:tc>
                <w:tcPr>
                  <w:tcW w:w="0" w:type="auto"/>
                </w:tcPr>
                <w:p w14:paraId="69AF72EB" w14:textId="77777777" w:rsidR="00D46C0B" w:rsidRPr="00B5693A" w:rsidRDefault="00D46C0B" w:rsidP="00337A44">
                  <w:pPr>
                    <w:pStyle w:val="Default"/>
                    <w:rPr>
                      <w:sz w:val="20"/>
                      <w:szCs w:val="20"/>
                    </w:rPr>
                  </w:pPr>
                  <w:r>
                    <w:rPr>
                      <w:sz w:val="20"/>
                      <w:szCs w:val="20"/>
                    </w:rPr>
                    <w:t>See previous lesson</w:t>
                  </w:r>
                </w:p>
                <w:p w14:paraId="0AD88D32" w14:textId="77777777" w:rsidR="00D46C0B" w:rsidRPr="00B5693A" w:rsidRDefault="00D46C0B" w:rsidP="00337A44">
                  <w:pPr>
                    <w:pStyle w:val="Default"/>
                    <w:rPr>
                      <w:sz w:val="20"/>
                      <w:szCs w:val="20"/>
                    </w:rPr>
                  </w:pPr>
                </w:p>
              </w:tc>
            </w:tr>
          </w:tbl>
          <w:p w14:paraId="0A116E09" w14:textId="77777777" w:rsidR="00D46C0B" w:rsidRDefault="00D46C0B" w:rsidP="00337A44">
            <w:pPr>
              <w:rPr>
                <w:b/>
              </w:rPr>
            </w:pPr>
          </w:p>
        </w:tc>
      </w:tr>
    </w:tbl>
    <w:p w14:paraId="5D2D8857" w14:textId="77777777" w:rsidR="00337A44" w:rsidRDefault="00337A44" w:rsidP="00337A44"/>
    <w:p w14:paraId="36D4678B" w14:textId="77777777" w:rsidR="00337A44" w:rsidRDefault="00337A44" w:rsidP="00337A44"/>
    <w:p w14:paraId="0D951598" w14:textId="77777777" w:rsidR="009F32D7" w:rsidRDefault="009F32D7" w:rsidP="00337A44"/>
    <w:p w14:paraId="2B6A1062" w14:textId="77777777" w:rsidR="009F32D7" w:rsidRDefault="009F32D7" w:rsidP="00337A44"/>
    <w:p w14:paraId="1F0340DE" w14:textId="77777777" w:rsidR="009F32D7" w:rsidRDefault="009F32D7" w:rsidP="00337A44"/>
    <w:tbl>
      <w:tblPr>
        <w:tblStyle w:val="TableGrid"/>
        <w:tblW w:w="9242" w:type="dxa"/>
        <w:tblLook w:val="04A0" w:firstRow="1" w:lastRow="0" w:firstColumn="1" w:lastColumn="0" w:noHBand="0" w:noVBand="1"/>
      </w:tblPr>
      <w:tblGrid>
        <w:gridCol w:w="9242"/>
      </w:tblGrid>
      <w:tr w:rsidR="00337A44" w14:paraId="4E958775" w14:textId="77777777" w:rsidTr="00337A44">
        <w:tc>
          <w:tcPr>
            <w:tcW w:w="9242" w:type="dxa"/>
            <w:shd w:val="clear" w:color="auto" w:fill="D1CFDA" w:themeFill="accent3" w:themeFillTint="66"/>
          </w:tcPr>
          <w:p w14:paraId="5ADC4024" w14:textId="77777777" w:rsidR="00337A44" w:rsidRPr="00701883" w:rsidRDefault="003F318E" w:rsidP="003F318E">
            <w:pPr>
              <w:jc w:val="center"/>
              <w:rPr>
                <w:sz w:val="44"/>
                <w:szCs w:val="44"/>
              </w:rPr>
            </w:pPr>
            <w:bookmarkStart w:id="85" w:name="_Toc243306659"/>
            <w:bookmarkStart w:id="86" w:name="_Toc243306855"/>
            <w:bookmarkStart w:id="87" w:name="_Toc243308854"/>
            <w:bookmarkStart w:id="88" w:name="_Toc243308969"/>
            <w:r>
              <w:rPr>
                <w:rStyle w:val="Heading1Char"/>
              </w:rPr>
              <w:lastRenderedPageBreak/>
              <w:t>Lesson 5</w:t>
            </w:r>
            <w:r w:rsidRPr="00337A44">
              <w:rPr>
                <w:rStyle w:val="Heading1Char"/>
              </w:rPr>
              <w:t xml:space="preserve"> – </w:t>
            </w:r>
            <w:r>
              <w:rPr>
                <w:rStyle w:val="Heading1Char"/>
              </w:rPr>
              <w:t>Eureka Stockade</w:t>
            </w:r>
            <w:bookmarkEnd w:id="85"/>
            <w:bookmarkEnd w:id="86"/>
            <w:bookmarkEnd w:id="87"/>
            <w:bookmarkEnd w:id="88"/>
            <w:r w:rsidR="00B3022D">
              <w:rPr>
                <w:rStyle w:val="Heading1Char"/>
              </w:rPr>
              <w:t xml:space="preserve"> &amp; Evaluation of Sources</w:t>
            </w:r>
            <w:r w:rsidRPr="00701883">
              <w:rPr>
                <w:rFonts w:ascii="French Script MT" w:hAnsi="French Script MT"/>
                <w:sz w:val="44"/>
                <w:szCs w:val="44"/>
              </w:rPr>
              <w:t>.</w:t>
            </w:r>
          </w:p>
        </w:tc>
      </w:tr>
      <w:tr w:rsidR="00337A44" w:rsidRPr="00C150FE" w14:paraId="3CF1619F" w14:textId="77777777" w:rsidTr="00337A44">
        <w:tc>
          <w:tcPr>
            <w:tcW w:w="9242" w:type="dxa"/>
            <w:shd w:val="clear" w:color="auto" w:fill="EDECEC" w:themeFill="accent1" w:themeFillTint="66"/>
          </w:tcPr>
          <w:p w14:paraId="597A804C" w14:textId="77777777" w:rsidR="008878E0" w:rsidRDefault="00CC218E" w:rsidP="008878E0">
            <w:pPr>
              <w:spacing w:after="0"/>
              <w:rPr>
                <w:b/>
                <w:sz w:val="20"/>
                <w:szCs w:val="20"/>
              </w:rPr>
            </w:pPr>
            <w:r>
              <w:rPr>
                <w:b/>
                <w:noProof/>
                <w:szCs w:val="20"/>
                <w:lang w:val="en-US"/>
              </w:rPr>
              <mc:AlternateContent>
                <mc:Choice Requires="wps">
                  <w:drawing>
                    <wp:anchor distT="0" distB="0" distL="114300" distR="114300" simplePos="0" relativeHeight="251679744" behindDoc="0" locked="0" layoutInCell="1" allowOverlap="1" wp14:anchorId="0376DE7F" wp14:editId="02425900">
                      <wp:simplePos x="0" y="0"/>
                      <wp:positionH relativeFrom="column">
                        <wp:posOffset>3373120</wp:posOffset>
                      </wp:positionH>
                      <wp:positionV relativeFrom="paragraph">
                        <wp:posOffset>-5715</wp:posOffset>
                      </wp:positionV>
                      <wp:extent cx="0" cy="508635"/>
                      <wp:effectExtent l="7620" t="6985" r="30480" b="30480"/>
                      <wp:wrapNone/>
                      <wp:docPr id="18"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265.6pt;margin-top:-.4pt;width:0;height:40.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"/>
                  </w:pict>
                </mc:Fallback>
              </mc:AlternateContent>
            </w:r>
            <w:r>
              <w:rPr>
                <w:b/>
                <w:noProof/>
                <w:szCs w:val="20"/>
                <w:lang w:val="en-US"/>
              </w:rPr>
              <mc:AlternateContent>
                <mc:Choice Requires="wps">
                  <w:drawing>
                    <wp:anchor distT="0" distB="0" distL="114300" distR="114300" simplePos="0" relativeHeight="251680768" behindDoc="0" locked="0" layoutInCell="1" allowOverlap="1" wp14:anchorId="465D0494" wp14:editId="798588B7">
                      <wp:simplePos x="0" y="0"/>
                      <wp:positionH relativeFrom="column">
                        <wp:posOffset>2061845</wp:posOffset>
                      </wp:positionH>
                      <wp:positionV relativeFrom="paragraph">
                        <wp:posOffset>-5715</wp:posOffset>
                      </wp:positionV>
                      <wp:extent cx="0" cy="508635"/>
                      <wp:effectExtent l="17145" t="6985" r="20955" b="30480"/>
                      <wp:wrapNone/>
                      <wp:docPr id="17"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8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162.35pt;margin-top:-.4pt;width:0;height:4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"/>
                  </w:pict>
                </mc:Fallback>
              </mc:AlternateContent>
            </w:r>
            <w:r w:rsidR="008878E0" w:rsidRPr="008878E0">
              <w:rPr>
                <w:b/>
                <w:sz w:val="20"/>
                <w:szCs w:val="20"/>
              </w:rPr>
              <w:t>Contributing question – What was</w:t>
            </w:r>
          </w:p>
          <w:p w14:paraId="4B98D9EC" w14:textId="77777777" w:rsidR="008878E0" w:rsidRDefault="008878E0" w:rsidP="008878E0">
            <w:pPr>
              <w:spacing w:after="0"/>
              <w:rPr>
                <w:b/>
                <w:sz w:val="20"/>
                <w:szCs w:val="20"/>
              </w:rPr>
            </w:pPr>
            <w:r>
              <w:rPr>
                <w:b/>
                <w:sz w:val="20"/>
                <w:szCs w:val="20"/>
              </w:rPr>
              <w:t xml:space="preserve"> significant about </w:t>
            </w:r>
            <w:r w:rsidRPr="008878E0">
              <w:rPr>
                <w:b/>
                <w:sz w:val="20"/>
                <w:szCs w:val="20"/>
              </w:rPr>
              <w:t xml:space="preserve">Eureka </w:t>
            </w:r>
            <w:r>
              <w:rPr>
                <w:b/>
                <w:sz w:val="20"/>
                <w:szCs w:val="20"/>
              </w:rPr>
              <w:t xml:space="preserve">                      </w:t>
            </w:r>
            <w:r w:rsidRPr="00C150FE">
              <w:rPr>
                <w:b/>
              </w:rPr>
              <w:t xml:space="preserve">Grade: </w:t>
            </w:r>
            <w:r>
              <w:rPr>
                <w:b/>
              </w:rPr>
              <w:t>5</w:t>
            </w:r>
            <w:r w:rsidRPr="00C150FE">
              <w:rPr>
                <w:b/>
              </w:rPr>
              <w:t xml:space="preserve">             </w:t>
            </w:r>
            <w:r>
              <w:rPr>
                <w:b/>
              </w:rPr>
              <w:t xml:space="preserve">             </w:t>
            </w:r>
            <w:r w:rsidRPr="00C150FE">
              <w:rPr>
                <w:b/>
              </w:rPr>
              <w:t>Duration:</w:t>
            </w:r>
            <w:r>
              <w:rPr>
                <w:b/>
              </w:rPr>
              <w:t xml:space="preserve"> Approx 1 hour</w:t>
            </w:r>
          </w:p>
          <w:p w14:paraId="41ED054E" w14:textId="77777777" w:rsidR="00337A44" w:rsidRPr="00C150FE" w:rsidRDefault="008878E0" w:rsidP="008878E0">
            <w:pPr>
              <w:spacing w:after="0"/>
              <w:rPr>
                <w:b/>
              </w:rPr>
            </w:pPr>
            <w:r w:rsidRPr="008878E0">
              <w:rPr>
                <w:b/>
                <w:sz w:val="20"/>
                <w:szCs w:val="20"/>
              </w:rPr>
              <w:t>Stockade</w:t>
            </w:r>
            <w:r>
              <w:rPr>
                <w:b/>
              </w:rPr>
              <w:t>?</w:t>
            </w:r>
            <w:r w:rsidR="00337A44" w:rsidRPr="00C150FE">
              <w:rPr>
                <w:b/>
              </w:rPr>
              <w:t xml:space="preserve">                          </w:t>
            </w:r>
            <w:r w:rsidR="00337A44">
              <w:rPr>
                <w:b/>
              </w:rPr>
              <w:t xml:space="preserve">                    </w:t>
            </w:r>
          </w:p>
        </w:tc>
      </w:tr>
      <w:tr w:rsidR="00337A44" w:rsidRPr="00F75F15" w14:paraId="52DFEECD" w14:textId="77777777" w:rsidTr="00337A44">
        <w:tc>
          <w:tcPr>
            <w:tcW w:w="9242" w:type="dxa"/>
          </w:tcPr>
          <w:p w14:paraId="133AD3E7" w14:textId="77777777" w:rsidR="00337A44" w:rsidRPr="00F75F15" w:rsidRDefault="00337A44" w:rsidP="00337A44">
            <w:pPr>
              <w:rPr>
                <w:sz w:val="20"/>
                <w:szCs w:val="20"/>
              </w:rPr>
            </w:pPr>
            <w:r>
              <w:rPr>
                <w:sz w:val="20"/>
                <w:szCs w:val="20"/>
              </w:rPr>
              <w:t>Students are introduced to the ideas surrounding Eureka Stockade by watching a movie, reading a picture book and exploring interactive websites</w:t>
            </w:r>
            <w:r w:rsidR="00C52436">
              <w:rPr>
                <w:sz w:val="20"/>
                <w:szCs w:val="20"/>
              </w:rPr>
              <w:t xml:space="preserve"> (this lesson was recommended by the Sovereign Hill Educational website)</w:t>
            </w:r>
            <w:r w:rsidR="00B3022D">
              <w:rPr>
                <w:sz w:val="20"/>
                <w:szCs w:val="20"/>
              </w:rPr>
              <w:t xml:space="preserve">. In this lesson, students will also evaluate the sources they will be utilising in their project using </w:t>
            </w:r>
            <w:hyperlink r:id="rId72" w:history="1">
              <w:r w:rsidR="00B3022D" w:rsidRPr="00161102">
                <w:rPr>
                  <w:rStyle w:val="Hyperlink"/>
                  <w:sz w:val="20"/>
                  <w:szCs w:val="20"/>
                </w:rPr>
                <w:t>Kathy Schrock’s 5ws of evaluation of websites</w:t>
              </w:r>
            </w:hyperlink>
          </w:p>
        </w:tc>
      </w:tr>
      <w:tr w:rsidR="00337A44" w:rsidRPr="00692196" w14:paraId="6B37332B" w14:textId="77777777" w:rsidTr="00337A44">
        <w:tc>
          <w:tcPr>
            <w:tcW w:w="9242" w:type="dxa"/>
            <w:shd w:val="clear" w:color="auto" w:fill="EDECEC" w:themeFill="accent1" w:themeFillTint="66"/>
          </w:tcPr>
          <w:p w14:paraId="73D91CEA" w14:textId="77777777" w:rsidR="00337A44" w:rsidRPr="00692196" w:rsidRDefault="00337A44" w:rsidP="00337A44">
            <w:pPr>
              <w:rPr>
                <w:b/>
              </w:rPr>
            </w:pPr>
            <w:r w:rsidRPr="00692196">
              <w:rPr>
                <w:b/>
              </w:rPr>
              <w:t>Inquiry Stage</w:t>
            </w:r>
            <w:r>
              <w:rPr>
                <w:b/>
              </w:rPr>
              <w:t xml:space="preserve">: </w:t>
            </w:r>
            <w:r>
              <w:rPr>
                <w:sz w:val="20"/>
                <w:szCs w:val="20"/>
              </w:rPr>
              <w:t>Sorting out</w:t>
            </w:r>
          </w:p>
        </w:tc>
      </w:tr>
      <w:tr w:rsidR="00337A44" w:rsidRPr="00692196" w14:paraId="4CD5ECDE" w14:textId="77777777" w:rsidTr="00337A44">
        <w:tc>
          <w:tcPr>
            <w:tcW w:w="9242" w:type="dxa"/>
            <w:shd w:val="clear" w:color="auto" w:fill="EDECEC" w:themeFill="accent1" w:themeFillTint="66"/>
          </w:tcPr>
          <w:p w14:paraId="3FB2E3B2" w14:textId="77777777" w:rsidR="00337A44" w:rsidRPr="00692196" w:rsidRDefault="00337A44" w:rsidP="00337A44">
            <w:pPr>
              <w:rPr>
                <w:b/>
              </w:rPr>
            </w:pPr>
            <w:r w:rsidRPr="00692196">
              <w:rPr>
                <w:b/>
              </w:rPr>
              <w:t>Curriculum Areas</w:t>
            </w:r>
            <w:r>
              <w:rPr>
                <w:b/>
              </w:rPr>
              <w:t xml:space="preserve">: </w:t>
            </w:r>
            <w:r>
              <w:rPr>
                <w:sz w:val="20"/>
                <w:szCs w:val="20"/>
              </w:rPr>
              <w:t xml:space="preserve">SOSE, English, </w:t>
            </w:r>
            <w:r w:rsidRPr="00D9018A">
              <w:rPr>
                <w:sz w:val="20"/>
                <w:szCs w:val="20"/>
              </w:rPr>
              <w:t>Interdisciplinar</w:t>
            </w:r>
            <w:r>
              <w:rPr>
                <w:sz w:val="20"/>
                <w:szCs w:val="20"/>
              </w:rPr>
              <w:t xml:space="preserve">y, </w:t>
            </w:r>
          </w:p>
        </w:tc>
      </w:tr>
      <w:tr w:rsidR="00337A44" w:rsidRPr="00692196" w14:paraId="2D30006F" w14:textId="77777777" w:rsidTr="00337A44">
        <w:tc>
          <w:tcPr>
            <w:tcW w:w="9242" w:type="dxa"/>
            <w:shd w:val="clear" w:color="auto" w:fill="EDECEC" w:themeFill="accent1" w:themeFillTint="66"/>
          </w:tcPr>
          <w:p w14:paraId="45ECEC3F" w14:textId="77777777" w:rsidR="00337A44" w:rsidRPr="00692196" w:rsidRDefault="00337A44" w:rsidP="00337A44">
            <w:pPr>
              <w:rPr>
                <w:b/>
              </w:rPr>
            </w:pPr>
            <w:r w:rsidRPr="00692196">
              <w:rPr>
                <w:b/>
              </w:rPr>
              <w:t>Lesson Outcomes</w:t>
            </w:r>
          </w:p>
        </w:tc>
      </w:tr>
      <w:tr w:rsidR="00337A44" w:rsidRPr="00692196" w14:paraId="3D2C6819" w14:textId="77777777" w:rsidTr="00337A44">
        <w:tc>
          <w:tcPr>
            <w:tcW w:w="9242" w:type="dxa"/>
          </w:tcPr>
          <w:p w14:paraId="258D6A1C" w14:textId="77777777" w:rsidR="00337A44" w:rsidRPr="00692196" w:rsidRDefault="00337A44" w:rsidP="006A60B0">
            <w:pPr>
              <w:rPr>
                <w:b/>
              </w:rPr>
            </w:pPr>
            <w:r w:rsidRPr="00AE6C5B">
              <w:rPr>
                <w:sz w:val="20"/>
                <w:szCs w:val="20"/>
              </w:rPr>
              <w:t xml:space="preserve">By the end of the lesson students will have an understanding </w:t>
            </w:r>
            <w:r>
              <w:rPr>
                <w:sz w:val="20"/>
                <w:szCs w:val="20"/>
              </w:rPr>
              <w:t xml:space="preserve">of who, what, when, where and how Eureka Stockade came about. Students will be able to access deeper knowledge by applying </w:t>
            </w:r>
            <w:r w:rsidR="006A60B0">
              <w:rPr>
                <w:sz w:val="20"/>
                <w:szCs w:val="20"/>
              </w:rPr>
              <w:t>Edward de Bono’s</w:t>
            </w:r>
            <w:r>
              <w:rPr>
                <w:sz w:val="20"/>
                <w:szCs w:val="20"/>
              </w:rPr>
              <w:t xml:space="preserve"> 6 thinking hats to challenge their thinking and knowledge about Eureka Stockade. They will connect with the events on an emotional level and reflect on their feelings and what they would do if they lived on the goldfields. </w:t>
            </w:r>
          </w:p>
        </w:tc>
      </w:tr>
      <w:tr w:rsidR="00337A44" w:rsidRPr="00692196" w14:paraId="4EB7F78E" w14:textId="77777777" w:rsidTr="00337A44">
        <w:tc>
          <w:tcPr>
            <w:tcW w:w="9242" w:type="dxa"/>
            <w:shd w:val="clear" w:color="auto" w:fill="EDECEC" w:themeFill="accent1" w:themeFillTint="66"/>
          </w:tcPr>
          <w:p w14:paraId="6BA25C33" w14:textId="77777777" w:rsidR="00337A44" w:rsidRPr="00692196" w:rsidRDefault="00337A44" w:rsidP="00337A44">
            <w:pPr>
              <w:rPr>
                <w:b/>
              </w:rPr>
            </w:pPr>
            <w:r w:rsidRPr="00692196">
              <w:rPr>
                <w:b/>
              </w:rPr>
              <w:t>Indicators</w:t>
            </w:r>
          </w:p>
        </w:tc>
      </w:tr>
      <w:tr w:rsidR="00337A44" w:rsidRPr="00E95E2F" w14:paraId="57B939FC" w14:textId="77777777" w:rsidTr="00337A44">
        <w:tc>
          <w:tcPr>
            <w:tcW w:w="9242" w:type="dxa"/>
          </w:tcPr>
          <w:p w14:paraId="02A0D323" w14:textId="77777777" w:rsidR="00337A44" w:rsidRDefault="00337A44" w:rsidP="00337A44">
            <w:pPr>
              <w:spacing w:after="0"/>
              <w:rPr>
                <w:sz w:val="20"/>
                <w:szCs w:val="20"/>
              </w:rPr>
            </w:pPr>
            <w:r w:rsidRPr="00E268F5">
              <w:rPr>
                <w:sz w:val="20"/>
                <w:szCs w:val="20"/>
              </w:rPr>
              <w:t xml:space="preserve">The students should be </w:t>
            </w:r>
            <w:r w:rsidR="00DD637D">
              <w:rPr>
                <w:sz w:val="20"/>
                <w:szCs w:val="20"/>
              </w:rPr>
              <w:t>able to identify and explain:</w:t>
            </w:r>
          </w:p>
          <w:p w14:paraId="6ED0A34E" w14:textId="77777777" w:rsidR="00337A44" w:rsidRPr="00A44505" w:rsidRDefault="00DD637D" w:rsidP="000D481D">
            <w:pPr>
              <w:pStyle w:val="ListParagraph"/>
              <w:numPr>
                <w:ilvl w:val="0"/>
                <w:numId w:val="42"/>
              </w:numPr>
              <w:spacing w:after="0"/>
              <w:rPr>
                <w:sz w:val="20"/>
                <w:szCs w:val="20"/>
              </w:rPr>
            </w:pPr>
            <w:r>
              <w:rPr>
                <w:sz w:val="20"/>
                <w:szCs w:val="20"/>
              </w:rPr>
              <w:t>W</w:t>
            </w:r>
            <w:r w:rsidR="00337A44">
              <w:rPr>
                <w:sz w:val="20"/>
                <w:szCs w:val="20"/>
              </w:rPr>
              <w:t xml:space="preserve">ho was involved in Eureka Stockade </w:t>
            </w:r>
          </w:p>
          <w:p w14:paraId="5515CD04" w14:textId="77777777" w:rsidR="00337A44" w:rsidRDefault="00DD637D" w:rsidP="000D481D">
            <w:pPr>
              <w:pStyle w:val="ListParagraph"/>
              <w:numPr>
                <w:ilvl w:val="0"/>
                <w:numId w:val="42"/>
              </w:numPr>
              <w:spacing w:after="0"/>
              <w:rPr>
                <w:sz w:val="20"/>
                <w:szCs w:val="20"/>
              </w:rPr>
            </w:pPr>
            <w:r>
              <w:rPr>
                <w:sz w:val="20"/>
                <w:szCs w:val="20"/>
              </w:rPr>
              <w:t>W</w:t>
            </w:r>
            <w:r w:rsidR="00337A44">
              <w:rPr>
                <w:sz w:val="20"/>
                <w:szCs w:val="20"/>
              </w:rPr>
              <w:t>hen and why Eureka Stockade begun</w:t>
            </w:r>
          </w:p>
          <w:p w14:paraId="4066EF97" w14:textId="77777777" w:rsidR="00337A44" w:rsidRDefault="00DD637D" w:rsidP="000D481D">
            <w:pPr>
              <w:pStyle w:val="ListParagraph"/>
              <w:numPr>
                <w:ilvl w:val="0"/>
                <w:numId w:val="42"/>
              </w:numPr>
              <w:spacing w:after="0"/>
              <w:rPr>
                <w:sz w:val="20"/>
                <w:szCs w:val="20"/>
              </w:rPr>
            </w:pPr>
            <w:r>
              <w:rPr>
                <w:sz w:val="20"/>
                <w:szCs w:val="20"/>
              </w:rPr>
              <w:t>The</w:t>
            </w:r>
            <w:r w:rsidR="00337A44">
              <w:rPr>
                <w:sz w:val="20"/>
                <w:szCs w:val="20"/>
              </w:rPr>
              <w:t xml:space="preserve"> positives and negatives about Eureka Stockade</w:t>
            </w:r>
          </w:p>
          <w:p w14:paraId="4802453A" w14:textId="77777777" w:rsidR="00337A44" w:rsidRDefault="00DD637D" w:rsidP="000D481D">
            <w:pPr>
              <w:pStyle w:val="ListParagraph"/>
              <w:numPr>
                <w:ilvl w:val="0"/>
                <w:numId w:val="42"/>
              </w:numPr>
              <w:spacing w:after="0"/>
              <w:rPr>
                <w:sz w:val="20"/>
                <w:szCs w:val="20"/>
              </w:rPr>
            </w:pPr>
            <w:r>
              <w:rPr>
                <w:sz w:val="20"/>
                <w:szCs w:val="20"/>
              </w:rPr>
              <w:t>H</w:t>
            </w:r>
            <w:r w:rsidR="00337A44">
              <w:rPr>
                <w:sz w:val="20"/>
                <w:szCs w:val="20"/>
              </w:rPr>
              <w:t>ow they feel and their own opinion about Eureka Stockade</w:t>
            </w:r>
          </w:p>
          <w:p w14:paraId="1A26A5F4" w14:textId="77777777" w:rsidR="00337A44" w:rsidRPr="00E16044" w:rsidRDefault="00DD637D" w:rsidP="000D481D">
            <w:pPr>
              <w:pStyle w:val="ListParagraph"/>
              <w:numPr>
                <w:ilvl w:val="0"/>
                <w:numId w:val="42"/>
              </w:numPr>
              <w:spacing w:after="0"/>
              <w:rPr>
                <w:sz w:val="20"/>
                <w:szCs w:val="20"/>
              </w:rPr>
            </w:pPr>
            <w:r>
              <w:rPr>
                <w:sz w:val="20"/>
                <w:szCs w:val="20"/>
              </w:rPr>
              <w:t>W</w:t>
            </w:r>
            <w:r w:rsidR="00116E9B">
              <w:rPr>
                <w:sz w:val="20"/>
                <w:szCs w:val="20"/>
              </w:rPr>
              <w:t>hat they would have done</w:t>
            </w:r>
            <w:r w:rsidR="00337A44">
              <w:rPr>
                <w:sz w:val="20"/>
                <w:szCs w:val="20"/>
              </w:rPr>
              <w:t xml:space="preserve"> differently </w:t>
            </w:r>
            <w:r w:rsidR="00116E9B">
              <w:rPr>
                <w:sz w:val="20"/>
                <w:szCs w:val="20"/>
              </w:rPr>
              <w:t xml:space="preserve">based on the events of Eureka Stockade </w:t>
            </w:r>
            <w:r w:rsidR="00337A44">
              <w:rPr>
                <w:sz w:val="20"/>
                <w:szCs w:val="20"/>
              </w:rPr>
              <w:t xml:space="preserve">if they lived on the gold fields. </w:t>
            </w:r>
          </w:p>
        </w:tc>
      </w:tr>
      <w:tr w:rsidR="0042564C" w:rsidRPr="005C1C3A" w14:paraId="29B94A53" w14:textId="77777777" w:rsidTr="00337A44">
        <w:tc>
          <w:tcPr>
            <w:tcW w:w="9242" w:type="dxa"/>
            <w:shd w:val="clear" w:color="auto" w:fill="EDECEC" w:themeFill="accent1" w:themeFillTint="66"/>
          </w:tcPr>
          <w:p w14:paraId="77F26929" w14:textId="77777777" w:rsidR="0042564C" w:rsidRPr="005C1C3A" w:rsidRDefault="0042564C" w:rsidP="00337A44">
            <w:pPr>
              <w:rPr>
                <w:b/>
              </w:rPr>
            </w:pPr>
            <w:r w:rsidRPr="005C1C3A">
              <w:rPr>
                <w:b/>
              </w:rPr>
              <w:t>Preparation and Resources</w:t>
            </w:r>
          </w:p>
        </w:tc>
      </w:tr>
      <w:tr w:rsidR="0042564C" w:rsidRPr="00F10F0E" w14:paraId="4D1B98AA" w14:textId="77777777" w:rsidTr="00337A44">
        <w:tc>
          <w:tcPr>
            <w:tcW w:w="9242" w:type="dxa"/>
          </w:tcPr>
          <w:p w14:paraId="44651284" w14:textId="77777777" w:rsidR="0042564C" w:rsidRPr="00E946D0" w:rsidRDefault="0042564C" w:rsidP="00337A44">
            <w:pPr>
              <w:rPr>
                <w:sz w:val="20"/>
                <w:szCs w:val="20"/>
              </w:rPr>
            </w:pPr>
            <w:r w:rsidRPr="00E946D0">
              <w:rPr>
                <w:sz w:val="20"/>
                <w:szCs w:val="20"/>
              </w:rPr>
              <w:t>The teachers will need to:</w:t>
            </w:r>
          </w:p>
          <w:p w14:paraId="74842CEA" w14:textId="77777777" w:rsidR="0042564C" w:rsidRDefault="0042564C" w:rsidP="000D481D">
            <w:pPr>
              <w:pStyle w:val="ListParagraph"/>
              <w:numPr>
                <w:ilvl w:val="0"/>
                <w:numId w:val="44"/>
              </w:numPr>
              <w:rPr>
                <w:sz w:val="20"/>
                <w:szCs w:val="20"/>
              </w:rPr>
            </w:pPr>
            <w:r>
              <w:rPr>
                <w:sz w:val="20"/>
                <w:szCs w:val="20"/>
              </w:rPr>
              <w:t xml:space="preserve">Obtain the picture book, </w:t>
            </w:r>
            <w:r w:rsidRPr="0066623F">
              <w:rPr>
                <w:i/>
                <w:sz w:val="20"/>
                <w:szCs w:val="20"/>
              </w:rPr>
              <w:t>Eureka Stockade</w:t>
            </w:r>
            <w:r>
              <w:rPr>
                <w:sz w:val="20"/>
                <w:szCs w:val="20"/>
              </w:rPr>
              <w:t xml:space="preserve"> by A. Boardman and R Harvey</w:t>
            </w:r>
          </w:p>
          <w:p w14:paraId="0DBBFA7B" w14:textId="77777777" w:rsidR="0042564C" w:rsidRDefault="0042564C" w:rsidP="000D481D">
            <w:pPr>
              <w:pStyle w:val="ListParagraph"/>
              <w:numPr>
                <w:ilvl w:val="0"/>
                <w:numId w:val="44"/>
              </w:numPr>
              <w:rPr>
                <w:sz w:val="20"/>
                <w:szCs w:val="20"/>
              </w:rPr>
            </w:pPr>
            <w:r>
              <w:rPr>
                <w:sz w:val="20"/>
                <w:szCs w:val="20"/>
              </w:rPr>
              <w:t>Investigate interactive websites explaining Eureka Stockade</w:t>
            </w:r>
          </w:p>
          <w:p w14:paraId="7F8502B1" w14:textId="77777777" w:rsidR="0042564C" w:rsidRDefault="0042564C" w:rsidP="000D481D">
            <w:pPr>
              <w:pStyle w:val="ListParagraph"/>
              <w:numPr>
                <w:ilvl w:val="0"/>
                <w:numId w:val="44"/>
              </w:numPr>
              <w:rPr>
                <w:sz w:val="20"/>
                <w:szCs w:val="20"/>
              </w:rPr>
            </w:pPr>
            <w:r>
              <w:rPr>
                <w:sz w:val="20"/>
                <w:szCs w:val="20"/>
              </w:rPr>
              <w:t>Make sure websites are appropriate</w:t>
            </w:r>
          </w:p>
          <w:p w14:paraId="2CC5417B" w14:textId="77777777" w:rsidR="0042564C" w:rsidRDefault="0042564C" w:rsidP="000D481D">
            <w:pPr>
              <w:pStyle w:val="ListParagraph"/>
              <w:numPr>
                <w:ilvl w:val="0"/>
                <w:numId w:val="44"/>
              </w:numPr>
              <w:rPr>
                <w:sz w:val="20"/>
                <w:szCs w:val="20"/>
              </w:rPr>
            </w:pPr>
            <w:r>
              <w:rPr>
                <w:sz w:val="20"/>
                <w:szCs w:val="20"/>
              </w:rPr>
              <w:t>Have a range of resources available</w:t>
            </w:r>
          </w:p>
          <w:p w14:paraId="266DC4DB" w14:textId="77777777" w:rsidR="0042564C" w:rsidRDefault="0042564C" w:rsidP="000D481D">
            <w:pPr>
              <w:pStyle w:val="ListParagraph"/>
              <w:numPr>
                <w:ilvl w:val="0"/>
                <w:numId w:val="44"/>
              </w:numPr>
              <w:spacing w:after="0"/>
              <w:rPr>
                <w:sz w:val="20"/>
                <w:szCs w:val="20"/>
              </w:rPr>
            </w:pPr>
            <w:r>
              <w:rPr>
                <w:sz w:val="20"/>
                <w:szCs w:val="20"/>
              </w:rPr>
              <w:t>Adapt activities for Belinda</w:t>
            </w:r>
          </w:p>
          <w:p w14:paraId="5C25CFBC" w14:textId="77777777" w:rsidR="0042564C" w:rsidRPr="006E671D" w:rsidRDefault="0042564C" w:rsidP="000D481D">
            <w:pPr>
              <w:pStyle w:val="ListParagraph"/>
              <w:numPr>
                <w:ilvl w:val="0"/>
                <w:numId w:val="44"/>
              </w:numPr>
              <w:spacing w:after="0"/>
              <w:rPr>
                <w:sz w:val="20"/>
                <w:szCs w:val="20"/>
              </w:rPr>
            </w:pPr>
            <w:r>
              <w:rPr>
                <w:sz w:val="20"/>
                <w:szCs w:val="20"/>
              </w:rPr>
              <w:t>Make sure students are aware of t</w:t>
            </w:r>
            <w:r w:rsidR="00AB0885">
              <w:rPr>
                <w:sz w:val="20"/>
                <w:szCs w:val="20"/>
              </w:rPr>
              <w:t>he 6 thinking hats</w:t>
            </w:r>
          </w:p>
          <w:p w14:paraId="319F58C2" w14:textId="77777777" w:rsidR="0042564C" w:rsidRPr="00E946D0" w:rsidRDefault="0042564C" w:rsidP="00337A44">
            <w:pPr>
              <w:spacing w:after="0"/>
              <w:rPr>
                <w:sz w:val="20"/>
                <w:szCs w:val="20"/>
              </w:rPr>
            </w:pPr>
            <w:r w:rsidRPr="00E946D0">
              <w:rPr>
                <w:sz w:val="20"/>
                <w:szCs w:val="20"/>
              </w:rPr>
              <w:t>Resources:</w:t>
            </w:r>
          </w:p>
          <w:p w14:paraId="491CCED0" w14:textId="77777777" w:rsidR="0042564C" w:rsidRDefault="0042564C" w:rsidP="000D481D">
            <w:pPr>
              <w:pStyle w:val="ListParagraph"/>
              <w:numPr>
                <w:ilvl w:val="0"/>
                <w:numId w:val="9"/>
              </w:numPr>
              <w:rPr>
                <w:sz w:val="20"/>
                <w:szCs w:val="20"/>
              </w:rPr>
            </w:pPr>
            <w:r w:rsidRPr="00B93D4B">
              <w:rPr>
                <w:i/>
                <w:sz w:val="20"/>
                <w:szCs w:val="20"/>
              </w:rPr>
              <w:t>Eureka Stockade</w:t>
            </w:r>
            <w:r>
              <w:rPr>
                <w:sz w:val="20"/>
                <w:szCs w:val="20"/>
              </w:rPr>
              <w:t xml:space="preserve">  – A Boardman and R Harvey</w:t>
            </w:r>
          </w:p>
          <w:p w14:paraId="7136CE36" w14:textId="77777777" w:rsidR="0042564C" w:rsidRDefault="0042564C" w:rsidP="000D481D">
            <w:pPr>
              <w:pStyle w:val="ListParagraph"/>
              <w:numPr>
                <w:ilvl w:val="0"/>
                <w:numId w:val="9"/>
              </w:numPr>
              <w:rPr>
                <w:sz w:val="20"/>
                <w:szCs w:val="20"/>
              </w:rPr>
            </w:pPr>
            <w:r>
              <w:rPr>
                <w:sz w:val="20"/>
                <w:szCs w:val="20"/>
              </w:rPr>
              <w:t>Eureka Stockade Film (</w:t>
            </w:r>
            <w:hyperlink r:id="rId73" w:history="1">
              <w:r w:rsidRPr="00CB27F4">
                <w:rPr>
                  <w:rStyle w:val="Hyperlink"/>
                  <w:sz w:val="20"/>
                  <w:szCs w:val="20"/>
                </w:rPr>
                <w:t>http://www.eurekastockadefilm.com/audio_frame03.htm</w:t>
              </w:r>
            </w:hyperlink>
            <w:r>
              <w:rPr>
                <w:sz w:val="20"/>
                <w:szCs w:val="20"/>
              </w:rPr>
              <w:t xml:space="preserve">) </w:t>
            </w:r>
            <w:r w:rsidRPr="002A11C7">
              <w:rPr>
                <w:sz w:val="20"/>
                <w:szCs w:val="20"/>
              </w:rPr>
              <w:t xml:space="preserve"> </w:t>
            </w:r>
          </w:p>
          <w:p w14:paraId="5E91E6DA" w14:textId="77777777" w:rsidR="0042564C" w:rsidRDefault="0042564C" w:rsidP="0042564C">
            <w:pPr>
              <w:rPr>
                <w:szCs w:val="20"/>
              </w:rPr>
            </w:pPr>
          </w:p>
          <w:p w14:paraId="1E520F24" w14:textId="77777777" w:rsidR="0042564C" w:rsidRPr="0042564C" w:rsidRDefault="0042564C" w:rsidP="0042564C">
            <w:pPr>
              <w:rPr>
                <w:szCs w:val="20"/>
              </w:rPr>
            </w:pPr>
          </w:p>
        </w:tc>
      </w:tr>
      <w:tr w:rsidR="0042564C" w:rsidRPr="005C1C3A" w14:paraId="7D91583B" w14:textId="77777777" w:rsidTr="00337A44">
        <w:tc>
          <w:tcPr>
            <w:tcW w:w="9242" w:type="dxa"/>
            <w:shd w:val="clear" w:color="auto" w:fill="EDECEC" w:themeFill="accent1" w:themeFillTint="66"/>
          </w:tcPr>
          <w:p w14:paraId="36BCA1A0" w14:textId="77777777" w:rsidR="0042564C" w:rsidRPr="005C1C3A" w:rsidRDefault="0042564C" w:rsidP="00337A44">
            <w:pPr>
              <w:rPr>
                <w:b/>
              </w:rPr>
            </w:pPr>
            <w:r w:rsidRPr="005C1C3A">
              <w:rPr>
                <w:b/>
              </w:rPr>
              <w:lastRenderedPageBreak/>
              <w:t>Pre- requisites</w:t>
            </w:r>
          </w:p>
        </w:tc>
      </w:tr>
      <w:tr w:rsidR="0042564C" w:rsidRPr="00382C29" w14:paraId="60C70BF6" w14:textId="77777777" w:rsidTr="00337A44">
        <w:tc>
          <w:tcPr>
            <w:tcW w:w="9242" w:type="dxa"/>
          </w:tcPr>
          <w:p w14:paraId="4BF2B8DB" w14:textId="77777777" w:rsidR="0042564C" w:rsidRDefault="0042564C" w:rsidP="00337A44">
            <w:pPr>
              <w:rPr>
                <w:sz w:val="20"/>
                <w:szCs w:val="20"/>
              </w:rPr>
            </w:pPr>
            <w:r>
              <w:rPr>
                <w:sz w:val="20"/>
                <w:szCs w:val="20"/>
              </w:rPr>
              <w:t xml:space="preserve">Students will be asked what they remember from the prior lesson so they can reflect back on their prior knowledge. They will need to be able to interpret events from film and text. Adaptations for Belinda will need to be arranged and extra support will need to be considered for the students who have difficulty with ICT. The websites are interactive so this more prove to be difficult for some students. </w:t>
            </w:r>
          </w:p>
          <w:p w14:paraId="39AA9947" w14:textId="77777777" w:rsidR="0042564C" w:rsidRPr="00382C29" w:rsidRDefault="0042564C" w:rsidP="00337A44">
            <w:pPr>
              <w:rPr>
                <w:sz w:val="20"/>
                <w:szCs w:val="20"/>
              </w:rPr>
            </w:pPr>
          </w:p>
        </w:tc>
      </w:tr>
      <w:tr w:rsidR="0042564C" w:rsidRPr="000A525F" w14:paraId="0546F7CE" w14:textId="77777777" w:rsidTr="00337A44">
        <w:tc>
          <w:tcPr>
            <w:tcW w:w="9242" w:type="dxa"/>
            <w:shd w:val="clear" w:color="auto" w:fill="EDECEC" w:themeFill="accent1" w:themeFillTint="66"/>
          </w:tcPr>
          <w:p w14:paraId="4F22CE08" w14:textId="77777777" w:rsidR="0042564C" w:rsidRPr="000A525F" w:rsidRDefault="0042564C" w:rsidP="00337A44">
            <w:pPr>
              <w:rPr>
                <w:b/>
              </w:rPr>
            </w:pPr>
            <w:r w:rsidRPr="000A525F">
              <w:rPr>
                <w:b/>
              </w:rPr>
              <w:t>Lesson Procedure</w:t>
            </w:r>
            <w:r>
              <w:rPr>
                <w:b/>
              </w:rPr>
              <w:t xml:space="preserve"> – Bloom’s Taxonomy – Recognise Standards &amp; Application</w:t>
            </w:r>
          </w:p>
        </w:tc>
      </w:tr>
      <w:tr w:rsidR="0042564C" w:rsidRPr="008A1CC2" w14:paraId="2927C84B" w14:textId="77777777" w:rsidTr="00337A44">
        <w:tc>
          <w:tcPr>
            <w:tcW w:w="9242" w:type="dxa"/>
          </w:tcPr>
          <w:p w14:paraId="0E9D46B9" w14:textId="77777777" w:rsidR="0042564C" w:rsidRDefault="0042564C" w:rsidP="00337A44">
            <w:pPr>
              <w:rPr>
                <w:b/>
              </w:rPr>
            </w:pPr>
            <w:r>
              <w:rPr>
                <w:b/>
              </w:rPr>
              <w:t>Focusing activity/introduction/lesson procedure</w:t>
            </w:r>
          </w:p>
          <w:p w14:paraId="42AED31D" w14:textId="77777777" w:rsidR="0042564C" w:rsidRDefault="0042564C" w:rsidP="00337A44">
            <w:pPr>
              <w:rPr>
                <w:sz w:val="20"/>
                <w:szCs w:val="20"/>
              </w:rPr>
            </w:pPr>
            <w:r>
              <w:rPr>
                <w:sz w:val="20"/>
                <w:szCs w:val="20"/>
              </w:rPr>
              <w:t xml:space="preserve">Another chapter of </w:t>
            </w:r>
            <w:r w:rsidRPr="003916E3">
              <w:rPr>
                <w:i/>
                <w:sz w:val="20"/>
                <w:szCs w:val="20"/>
              </w:rPr>
              <w:t>The Goldseekers</w:t>
            </w:r>
            <w:r>
              <w:rPr>
                <w:sz w:val="20"/>
                <w:szCs w:val="20"/>
              </w:rPr>
              <w:t xml:space="preserve"> will be read to the students to engage them in the lesson. Questions will be asked like ‘</w:t>
            </w:r>
            <w:r w:rsidRPr="004718A4">
              <w:rPr>
                <w:i/>
                <w:sz w:val="20"/>
                <w:szCs w:val="20"/>
              </w:rPr>
              <w:t>Why was Miju hesitant about being friends with Sam at first?’ Why do you think Sam got into trouble for telling Miju’s family where he saw gold?’</w:t>
            </w:r>
            <w:r>
              <w:rPr>
                <w:sz w:val="20"/>
                <w:szCs w:val="20"/>
              </w:rPr>
              <w:t xml:space="preserve">  The film will then be presented to maintain the engagement and anticipation. Eureka Stockade is quite an extensive topic so there needs to be fun, interesting activities to help the students stay focussed.  The teacher will ask the students to write down in their books the main points of the film, such as dates, people’s names, reasons for the conflict, events and important points so that they have prior knowledge before the book </w:t>
            </w:r>
            <w:r w:rsidRPr="006E5E7C">
              <w:rPr>
                <w:i/>
                <w:sz w:val="20"/>
                <w:szCs w:val="20"/>
              </w:rPr>
              <w:t>Eureka Stockade</w:t>
            </w:r>
            <w:r>
              <w:rPr>
                <w:sz w:val="20"/>
                <w:szCs w:val="20"/>
              </w:rPr>
              <w:t xml:space="preserve"> is read to the class. </w:t>
            </w:r>
          </w:p>
          <w:p w14:paraId="47E5EA4F" w14:textId="77777777" w:rsidR="0042564C" w:rsidRPr="00D364FE" w:rsidRDefault="0042564C" w:rsidP="00337A44">
            <w:pPr>
              <w:spacing w:after="0"/>
              <w:rPr>
                <w:b/>
                <w:sz w:val="20"/>
                <w:szCs w:val="20"/>
              </w:rPr>
            </w:pPr>
            <w:r>
              <w:rPr>
                <w:sz w:val="20"/>
                <w:szCs w:val="20"/>
              </w:rPr>
              <w:t xml:space="preserve">The teacher will then read the book </w:t>
            </w:r>
            <w:r w:rsidRPr="00904C4F">
              <w:rPr>
                <w:i/>
                <w:sz w:val="20"/>
                <w:szCs w:val="20"/>
              </w:rPr>
              <w:t>Eureka Stockade</w:t>
            </w:r>
            <w:r>
              <w:rPr>
                <w:sz w:val="20"/>
                <w:szCs w:val="20"/>
              </w:rPr>
              <w:t xml:space="preserve"> and will stop in certain sections to ask the students questions. This is an interactive activity so the students stay engaged, focused and are in a relaxed environment. This will be incorporating ideas of the 6 thinking hats. </w:t>
            </w:r>
            <w:r w:rsidRPr="00D364FE">
              <w:rPr>
                <w:b/>
                <w:sz w:val="20"/>
                <w:szCs w:val="20"/>
              </w:rPr>
              <w:t>The following activity ha</w:t>
            </w:r>
            <w:r>
              <w:rPr>
                <w:b/>
                <w:sz w:val="20"/>
                <w:szCs w:val="20"/>
              </w:rPr>
              <w:t xml:space="preserve">s come from an example lesson from the </w:t>
            </w:r>
            <w:r w:rsidRPr="00D46A4A">
              <w:rPr>
                <w:b/>
                <w:i/>
                <w:sz w:val="20"/>
                <w:szCs w:val="20"/>
              </w:rPr>
              <w:t>Sovereign Hill Educational website</w:t>
            </w:r>
            <w:r w:rsidRPr="00D364FE">
              <w:rPr>
                <w:b/>
                <w:sz w:val="20"/>
                <w:szCs w:val="20"/>
              </w:rPr>
              <w:t>.</w:t>
            </w:r>
          </w:p>
          <w:p w14:paraId="5A5AAC51" w14:textId="77777777" w:rsidR="0042564C" w:rsidRDefault="0042564C" w:rsidP="00337A44">
            <w:pPr>
              <w:spacing w:after="0"/>
              <w:rPr>
                <w:sz w:val="20"/>
                <w:szCs w:val="20"/>
              </w:rPr>
            </w:pPr>
          </w:p>
          <w:p w14:paraId="63919489" w14:textId="77777777" w:rsidR="0042564C" w:rsidRDefault="0042564C" w:rsidP="00337A44">
            <w:pPr>
              <w:spacing w:after="0"/>
              <w:rPr>
                <w:sz w:val="20"/>
                <w:szCs w:val="20"/>
              </w:rPr>
            </w:pPr>
            <w:r w:rsidRPr="00347A84">
              <w:rPr>
                <w:b/>
                <w:sz w:val="20"/>
                <w:szCs w:val="20"/>
              </w:rPr>
              <w:t>Page 4</w:t>
            </w:r>
            <w:r>
              <w:rPr>
                <w:sz w:val="20"/>
                <w:szCs w:val="20"/>
              </w:rPr>
              <w:t xml:space="preserve"> – Ask the question of – What effect would shop keepers leaving their stores have on the people on the goldfields? How do you think the town reacted? How do you think they felt?</w:t>
            </w:r>
          </w:p>
          <w:p w14:paraId="62FC484C" w14:textId="77777777" w:rsidR="0042564C" w:rsidRDefault="0042564C" w:rsidP="00337A44">
            <w:pPr>
              <w:spacing w:after="0"/>
              <w:rPr>
                <w:sz w:val="20"/>
                <w:szCs w:val="20"/>
              </w:rPr>
            </w:pPr>
            <w:r w:rsidRPr="00592B5E">
              <w:rPr>
                <w:b/>
                <w:sz w:val="20"/>
                <w:szCs w:val="20"/>
              </w:rPr>
              <w:t>Page 10 –</w:t>
            </w:r>
            <w:r>
              <w:rPr>
                <w:sz w:val="20"/>
                <w:szCs w:val="20"/>
              </w:rPr>
              <w:t xml:space="preserve"> Do you think it is fair that the miners were forced to buy licenses? Why? Why not?</w:t>
            </w:r>
          </w:p>
          <w:p w14:paraId="036E8778" w14:textId="77777777" w:rsidR="0042564C" w:rsidRDefault="0042564C" w:rsidP="00337A44">
            <w:pPr>
              <w:spacing w:after="0"/>
              <w:rPr>
                <w:sz w:val="20"/>
                <w:szCs w:val="20"/>
              </w:rPr>
            </w:pPr>
            <w:r w:rsidRPr="00592B5E">
              <w:rPr>
                <w:b/>
                <w:sz w:val="20"/>
                <w:szCs w:val="20"/>
              </w:rPr>
              <w:t>Page 13 –</w:t>
            </w:r>
            <w:r>
              <w:rPr>
                <w:sz w:val="20"/>
                <w:szCs w:val="20"/>
              </w:rPr>
              <w:t xml:space="preserve"> What questions and forceful requests were made on the governor?</w:t>
            </w:r>
          </w:p>
          <w:p w14:paraId="424FC3BC" w14:textId="77777777" w:rsidR="0042564C" w:rsidRDefault="0042564C" w:rsidP="00337A44">
            <w:pPr>
              <w:spacing w:after="0"/>
              <w:rPr>
                <w:sz w:val="20"/>
                <w:szCs w:val="20"/>
              </w:rPr>
            </w:pPr>
            <w:r w:rsidRPr="00592B5E">
              <w:rPr>
                <w:b/>
                <w:sz w:val="20"/>
                <w:szCs w:val="20"/>
              </w:rPr>
              <w:t>Page 17 –</w:t>
            </w:r>
            <w:r>
              <w:rPr>
                <w:sz w:val="20"/>
                <w:szCs w:val="20"/>
              </w:rPr>
              <w:t xml:space="preserve"> What do you think will happen next? </w:t>
            </w:r>
          </w:p>
          <w:p w14:paraId="0914E588" w14:textId="77777777" w:rsidR="0042564C" w:rsidRDefault="0042564C" w:rsidP="00337A44">
            <w:pPr>
              <w:spacing w:after="0"/>
              <w:rPr>
                <w:sz w:val="20"/>
                <w:szCs w:val="20"/>
              </w:rPr>
            </w:pPr>
            <w:r>
              <w:rPr>
                <w:sz w:val="20"/>
                <w:szCs w:val="20"/>
              </w:rPr>
              <w:t xml:space="preserve">When the book is finished, ask - Do you think the battle was necessary? Do you think it was a good idea to have a battle? What ideas do you have that they could have done? </w:t>
            </w:r>
          </w:p>
          <w:p w14:paraId="01B64AE8" w14:textId="77777777" w:rsidR="0042564C" w:rsidRDefault="0042564C" w:rsidP="00337A44">
            <w:pPr>
              <w:spacing w:after="0"/>
              <w:rPr>
                <w:sz w:val="20"/>
                <w:szCs w:val="20"/>
              </w:rPr>
            </w:pPr>
          </w:p>
          <w:p w14:paraId="4964581C" w14:textId="77777777" w:rsidR="0042564C" w:rsidRDefault="0042564C" w:rsidP="00337A44">
            <w:pPr>
              <w:spacing w:after="0"/>
              <w:rPr>
                <w:sz w:val="20"/>
                <w:szCs w:val="20"/>
              </w:rPr>
            </w:pPr>
            <w:r>
              <w:rPr>
                <w:sz w:val="20"/>
                <w:szCs w:val="20"/>
              </w:rPr>
              <w:t xml:space="preserve">Ask the students to return to their desks, look at their answers and then respond to the questions given by the 6 thinking hats.  </w:t>
            </w:r>
          </w:p>
          <w:p w14:paraId="2994FBFF" w14:textId="77777777" w:rsidR="0042564C" w:rsidRDefault="0042564C" w:rsidP="00337A44">
            <w:pPr>
              <w:spacing w:after="0"/>
              <w:rPr>
                <w:sz w:val="20"/>
                <w:szCs w:val="20"/>
              </w:rPr>
            </w:pPr>
          </w:p>
          <w:p w14:paraId="53943D9A" w14:textId="77777777" w:rsidR="0042564C" w:rsidRDefault="0042564C" w:rsidP="00337A44">
            <w:pPr>
              <w:rPr>
                <w:sz w:val="20"/>
                <w:szCs w:val="20"/>
              </w:rPr>
            </w:pPr>
            <w:r w:rsidRPr="00323BB8">
              <w:rPr>
                <w:b/>
                <w:sz w:val="20"/>
                <w:szCs w:val="20"/>
              </w:rPr>
              <w:t>Modelling –</w:t>
            </w:r>
            <w:r>
              <w:rPr>
                <w:b/>
                <w:sz w:val="20"/>
                <w:szCs w:val="20"/>
              </w:rPr>
              <w:t xml:space="preserve"> </w:t>
            </w:r>
            <w:r w:rsidRPr="00692210">
              <w:rPr>
                <w:sz w:val="20"/>
                <w:szCs w:val="20"/>
              </w:rPr>
              <w:t>The teache</w:t>
            </w:r>
            <w:r>
              <w:rPr>
                <w:sz w:val="20"/>
                <w:szCs w:val="20"/>
              </w:rPr>
              <w:t xml:space="preserve">r will need to explain what is expected of the students </w:t>
            </w:r>
            <w:r w:rsidRPr="00692210">
              <w:rPr>
                <w:sz w:val="20"/>
                <w:szCs w:val="20"/>
              </w:rPr>
              <w:t>and allow time for the students to ask questions if they are unsure about their task.</w:t>
            </w:r>
            <w:r>
              <w:rPr>
                <w:b/>
                <w:sz w:val="20"/>
                <w:szCs w:val="20"/>
              </w:rPr>
              <w:t xml:space="preserve"> </w:t>
            </w:r>
            <w:r>
              <w:rPr>
                <w:sz w:val="20"/>
                <w:szCs w:val="20"/>
              </w:rPr>
              <w:t xml:space="preserve"> </w:t>
            </w:r>
          </w:p>
          <w:p w14:paraId="790C2039" w14:textId="77777777" w:rsidR="0042564C" w:rsidRPr="00FB594D" w:rsidRDefault="0042564C" w:rsidP="00337A44">
            <w:pPr>
              <w:rPr>
                <w:sz w:val="20"/>
                <w:szCs w:val="20"/>
              </w:rPr>
            </w:pPr>
            <w:r w:rsidRPr="00323BB8">
              <w:rPr>
                <w:b/>
                <w:sz w:val="20"/>
                <w:szCs w:val="20"/>
              </w:rPr>
              <w:t>Shared/ guided/independent practice</w:t>
            </w:r>
            <w:r>
              <w:rPr>
                <w:b/>
                <w:sz w:val="20"/>
                <w:szCs w:val="20"/>
              </w:rPr>
              <w:t xml:space="preserve"> – </w:t>
            </w:r>
            <w:r w:rsidRPr="00237C57">
              <w:rPr>
                <w:sz w:val="20"/>
                <w:szCs w:val="20"/>
              </w:rPr>
              <w:t>This task is an individual task. It allows</w:t>
            </w:r>
            <w:r>
              <w:rPr>
                <w:sz w:val="20"/>
                <w:szCs w:val="20"/>
              </w:rPr>
              <w:t xml:space="preserve"> students to think on their own and make their own judgements and opinions. They have time to reflect on their own thinking and think how about the events on an emotional level.  </w:t>
            </w:r>
          </w:p>
          <w:p w14:paraId="613D1E65" w14:textId="77777777" w:rsidR="0042564C" w:rsidRDefault="0042564C" w:rsidP="00337A44">
            <w:pPr>
              <w:rPr>
                <w:sz w:val="20"/>
                <w:szCs w:val="20"/>
              </w:rPr>
            </w:pPr>
            <w:r w:rsidRPr="00F91DDD">
              <w:rPr>
                <w:b/>
              </w:rPr>
              <w:t>Conclusion</w:t>
            </w:r>
            <w:r>
              <w:rPr>
                <w:sz w:val="20"/>
                <w:szCs w:val="20"/>
              </w:rPr>
              <w:br/>
              <w:t xml:space="preserve">The students will be asked to respond to the 6 thinking hat questions in their books. This will allow the students time to reflect on their knowledge about Eureka Stockade.  Their books will then be collected by the teacher for marking and assessment. The teacher will then explain that next lesson will be looking at the consequences after Eureka Stockade and its impact on Australia.  </w:t>
            </w:r>
          </w:p>
          <w:p w14:paraId="00C3F3EB" w14:textId="77777777" w:rsidR="0042564C" w:rsidRDefault="0042564C" w:rsidP="00337A44">
            <w:pPr>
              <w:rPr>
                <w:sz w:val="20"/>
                <w:szCs w:val="20"/>
              </w:rPr>
            </w:pPr>
          </w:p>
          <w:p w14:paraId="78712F12" w14:textId="77777777" w:rsidR="0042564C" w:rsidRPr="008A1CC2" w:rsidRDefault="0042564C" w:rsidP="00337A44">
            <w:pPr>
              <w:rPr>
                <w:sz w:val="20"/>
                <w:szCs w:val="20"/>
              </w:rPr>
            </w:pPr>
          </w:p>
        </w:tc>
      </w:tr>
      <w:tr w:rsidR="0042564C" w:rsidRPr="00037297" w14:paraId="68E5B14A" w14:textId="77777777" w:rsidTr="00337A44">
        <w:tc>
          <w:tcPr>
            <w:tcW w:w="9242" w:type="dxa"/>
            <w:shd w:val="clear" w:color="auto" w:fill="EDECEC" w:themeFill="accent1" w:themeFillTint="66"/>
          </w:tcPr>
          <w:p w14:paraId="763BA2E9" w14:textId="77777777" w:rsidR="0042564C" w:rsidRPr="00037297" w:rsidRDefault="0042564C" w:rsidP="00337A44">
            <w:pPr>
              <w:rPr>
                <w:b/>
              </w:rPr>
            </w:pPr>
            <w:r w:rsidRPr="00037297">
              <w:rPr>
                <w:b/>
              </w:rPr>
              <w:lastRenderedPageBreak/>
              <w:t>Assessment Procedure</w:t>
            </w:r>
          </w:p>
        </w:tc>
      </w:tr>
      <w:tr w:rsidR="0042564C" w:rsidRPr="00616A7C" w14:paraId="01B31A89" w14:textId="77777777" w:rsidTr="00337A44">
        <w:tc>
          <w:tcPr>
            <w:tcW w:w="9242" w:type="dxa"/>
          </w:tcPr>
          <w:p w14:paraId="4ECF4C68" w14:textId="77777777" w:rsidR="0042564C" w:rsidRPr="00616A7C" w:rsidRDefault="0042564C" w:rsidP="00337A44">
            <w:pPr>
              <w:rPr>
                <w:sz w:val="20"/>
                <w:szCs w:val="20"/>
              </w:rPr>
            </w:pPr>
            <w:r>
              <w:rPr>
                <w:sz w:val="20"/>
                <w:szCs w:val="20"/>
              </w:rPr>
              <w:t xml:space="preserve">The teacher will be observing who is participating with the questions while reading the book. The teacher will be asking students for their answers to certain questions, so this will be assessed. The written responses in their books will allow teachers to assess whether the students have connected on an emotional level and have understood the events of Eureka Stockade. By using the 6 thinking hats, teachers can understand on a spectrum how much the students have grasped about Eureka Stockade and if they have understood it from different perspectives. </w:t>
            </w:r>
          </w:p>
        </w:tc>
      </w:tr>
      <w:tr w:rsidR="0042564C" w:rsidRPr="00037297" w14:paraId="5A5A5FF5" w14:textId="77777777" w:rsidTr="00337A44">
        <w:tc>
          <w:tcPr>
            <w:tcW w:w="9242" w:type="dxa"/>
            <w:shd w:val="clear" w:color="auto" w:fill="EDECEC" w:themeFill="accent1" w:themeFillTint="66"/>
          </w:tcPr>
          <w:p w14:paraId="4F0DAAB2" w14:textId="77777777" w:rsidR="0042564C" w:rsidRPr="00037297" w:rsidRDefault="0042564C" w:rsidP="00337A44">
            <w:pPr>
              <w:rPr>
                <w:b/>
              </w:rPr>
            </w:pPr>
            <w:r w:rsidRPr="00037297">
              <w:rPr>
                <w:b/>
              </w:rPr>
              <w:t>Catering for special needs and different learning styles</w:t>
            </w:r>
          </w:p>
        </w:tc>
      </w:tr>
      <w:tr w:rsidR="0042564C" w:rsidRPr="00A52FDC" w14:paraId="6307A73B" w14:textId="77777777" w:rsidTr="00337A44">
        <w:tc>
          <w:tcPr>
            <w:tcW w:w="9242" w:type="dxa"/>
          </w:tcPr>
          <w:p w14:paraId="58201D0F" w14:textId="77777777" w:rsidR="0042564C" w:rsidRPr="00A52FDC" w:rsidRDefault="0042564C" w:rsidP="00337A44">
            <w:pPr>
              <w:rPr>
                <w:sz w:val="20"/>
                <w:szCs w:val="20"/>
              </w:rPr>
            </w:pPr>
            <w:r>
              <w:rPr>
                <w:sz w:val="20"/>
                <w:szCs w:val="20"/>
              </w:rPr>
              <w:t xml:space="preserve">Belinda will have no problems watching the film and listening to the book being read.  There will be adaptations to the 6 thinking hats, but there will need to be a strong emphasis on the feelings of the topic. It is very important that Belinda can connect with the information on an emotional level. She will be given a different set of questions, but still having the basis of the 6 thinking hats. Linguistic, bodily-kinaesthetic and intrapersonal learning styles have been catered for in this lesson. </w:t>
            </w:r>
          </w:p>
        </w:tc>
      </w:tr>
      <w:tr w:rsidR="0042564C" w:rsidRPr="00037297" w14:paraId="2F00E7C3" w14:textId="77777777" w:rsidTr="00337A44">
        <w:tc>
          <w:tcPr>
            <w:tcW w:w="9242" w:type="dxa"/>
            <w:shd w:val="clear" w:color="auto" w:fill="EDECEC" w:themeFill="accent1" w:themeFillTint="66"/>
          </w:tcPr>
          <w:p w14:paraId="37A77A05" w14:textId="77777777" w:rsidR="0042564C" w:rsidRPr="00037297" w:rsidRDefault="0042564C" w:rsidP="00337A44">
            <w:pPr>
              <w:rPr>
                <w:b/>
              </w:rPr>
            </w:pPr>
            <w:r w:rsidRPr="00037297">
              <w:rPr>
                <w:b/>
              </w:rPr>
              <w:t>Lesson Evaluation</w:t>
            </w:r>
          </w:p>
        </w:tc>
      </w:tr>
      <w:tr w:rsidR="0042564C" w14:paraId="1F931978" w14:textId="77777777" w:rsidTr="00337A44">
        <w:tc>
          <w:tcPr>
            <w:tcW w:w="9242" w:type="dxa"/>
          </w:tcPr>
          <w:p w14:paraId="50C7E46D" w14:textId="77777777" w:rsidR="0042564C" w:rsidRPr="007D702F" w:rsidRDefault="0042564C" w:rsidP="00337A44">
            <w:pPr>
              <w:rPr>
                <w:sz w:val="20"/>
                <w:szCs w:val="20"/>
              </w:rPr>
            </w:pPr>
            <w:r w:rsidRPr="007D702F">
              <w:rPr>
                <w:sz w:val="20"/>
                <w:szCs w:val="20"/>
              </w:rPr>
              <w:t>See previous lesson</w:t>
            </w:r>
          </w:p>
        </w:tc>
      </w:tr>
      <w:tr w:rsidR="0042564C" w14:paraId="0F398BAB" w14:textId="77777777" w:rsidTr="00337A44">
        <w:tc>
          <w:tcPr>
            <w:tcW w:w="9242" w:type="dxa"/>
            <w:shd w:val="clear" w:color="auto" w:fill="EDECEC" w:themeFill="accent1" w:themeFillTint="66"/>
          </w:tcPr>
          <w:p w14:paraId="6944CB56" w14:textId="77777777" w:rsidR="0042564C" w:rsidRDefault="0042564C" w:rsidP="00337A44">
            <w:r>
              <w:rPr>
                <w:b/>
              </w:rPr>
              <w:t>Self-Evaluation</w:t>
            </w:r>
          </w:p>
        </w:tc>
      </w:tr>
      <w:tr w:rsidR="0042564C" w14:paraId="16FE0B99" w14:textId="77777777" w:rsidTr="00337A44">
        <w:trPr>
          <w:trHeight w:val="333"/>
        </w:trPr>
        <w:tc>
          <w:tcPr>
            <w:tcW w:w="9242" w:type="dxa"/>
          </w:tcPr>
          <w:tbl>
            <w:tblPr>
              <w:tblW w:w="0" w:type="auto"/>
              <w:tblBorders>
                <w:top w:val="nil"/>
                <w:left w:val="nil"/>
                <w:bottom w:val="nil"/>
                <w:right w:val="nil"/>
              </w:tblBorders>
              <w:tblLook w:val="0000" w:firstRow="0" w:lastRow="0" w:firstColumn="0" w:lastColumn="0" w:noHBand="0" w:noVBand="0"/>
            </w:tblPr>
            <w:tblGrid>
              <w:gridCol w:w="1794"/>
            </w:tblGrid>
            <w:tr w:rsidR="0042564C" w:rsidRPr="00B5693A" w14:paraId="5073839F" w14:textId="77777777" w:rsidTr="00337A44">
              <w:trPr>
                <w:trHeight w:val="1377"/>
              </w:trPr>
              <w:tc>
                <w:tcPr>
                  <w:tcW w:w="0" w:type="auto"/>
                </w:tcPr>
                <w:p w14:paraId="2DAFE867" w14:textId="77777777" w:rsidR="0042564C" w:rsidRPr="007D702F" w:rsidRDefault="0042564C" w:rsidP="00337A44">
                  <w:pPr>
                    <w:pStyle w:val="Default"/>
                    <w:rPr>
                      <w:sz w:val="20"/>
                      <w:szCs w:val="20"/>
                    </w:rPr>
                  </w:pPr>
                  <w:r>
                    <w:rPr>
                      <w:sz w:val="20"/>
                      <w:szCs w:val="20"/>
                    </w:rPr>
                    <w:t>See previous lesson</w:t>
                  </w:r>
                </w:p>
              </w:tc>
            </w:tr>
          </w:tbl>
          <w:p w14:paraId="7A8D3A2F" w14:textId="77777777" w:rsidR="0042564C" w:rsidRDefault="0042564C" w:rsidP="00337A44">
            <w:pPr>
              <w:rPr>
                <w:b/>
              </w:rPr>
            </w:pPr>
          </w:p>
        </w:tc>
      </w:tr>
    </w:tbl>
    <w:p w14:paraId="2B0F9D10" w14:textId="77777777" w:rsidR="00337A44" w:rsidRDefault="00337A44" w:rsidP="00337A44"/>
    <w:p w14:paraId="1109364C" w14:textId="77777777" w:rsidR="00337A44" w:rsidRDefault="00337A44" w:rsidP="00337A44"/>
    <w:p w14:paraId="2974C007" w14:textId="77777777" w:rsidR="00337A44" w:rsidRDefault="00337A44" w:rsidP="00337A44"/>
    <w:p w14:paraId="7EF78BC7" w14:textId="77777777" w:rsidR="00FD1723" w:rsidRDefault="00FD1723" w:rsidP="00337A44"/>
    <w:p w14:paraId="79BA5D2E" w14:textId="77777777" w:rsidR="00FD1723" w:rsidRDefault="00FD1723" w:rsidP="00337A44"/>
    <w:p w14:paraId="7D95B2B5" w14:textId="77777777" w:rsidR="00FD1723" w:rsidRDefault="00FD1723" w:rsidP="00337A44"/>
    <w:p w14:paraId="72F5B37A" w14:textId="77777777" w:rsidR="00FD1723" w:rsidRDefault="00FD1723" w:rsidP="00337A44"/>
    <w:p w14:paraId="56F3348C" w14:textId="77777777" w:rsidR="00FD1723" w:rsidRDefault="00FD1723" w:rsidP="00337A44"/>
    <w:p w14:paraId="4B33C7FC" w14:textId="77777777" w:rsidR="00FD1723" w:rsidRDefault="00FD1723" w:rsidP="00337A44"/>
    <w:p w14:paraId="1C8BE252" w14:textId="77777777" w:rsidR="00FD1723" w:rsidRDefault="00FD1723" w:rsidP="00337A44"/>
    <w:p w14:paraId="3D761A1D" w14:textId="77777777" w:rsidR="00F66497" w:rsidRDefault="00F66497" w:rsidP="00337A44"/>
    <w:p w14:paraId="76D49875" w14:textId="77777777" w:rsidR="00F66497" w:rsidRDefault="00F66497" w:rsidP="00337A44"/>
    <w:p w14:paraId="54E9BD1C" w14:textId="77777777" w:rsidR="00FD1723" w:rsidRDefault="00FD1723" w:rsidP="00337A44"/>
    <w:p w14:paraId="2608B7B6" w14:textId="77777777" w:rsidR="00337A44" w:rsidRDefault="00337A44" w:rsidP="00337A44"/>
    <w:tbl>
      <w:tblPr>
        <w:tblStyle w:val="TableGrid"/>
        <w:tblW w:w="9242" w:type="dxa"/>
        <w:tblLook w:val="04A0" w:firstRow="1" w:lastRow="0" w:firstColumn="1" w:lastColumn="0" w:noHBand="0" w:noVBand="1"/>
      </w:tblPr>
      <w:tblGrid>
        <w:gridCol w:w="9242"/>
      </w:tblGrid>
      <w:tr w:rsidR="00337A44" w14:paraId="3E71C74B" w14:textId="77777777" w:rsidTr="00337A44">
        <w:trPr>
          <w:trHeight w:val="622"/>
        </w:trPr>
        <w:tc>
          <w:tcPr>
            <w:tcW w:w="9242" w:type="dxa"/>
            <w:shd w:val="clear" w:color="auto" w:fill="D1CFDA" w:themeFill="accent3" w:themeFillTint="66"/>
          </w:tcPr>
          <w:p w14:paraId="377C811B" w14:textId="77777777" w:rsidR="00337A44" w:rsidRPr="00701883" w:rsidRDefault="003F318E" w:rsidP="003F318E">
            <w:pPr>
              <w:jc w:val="center"/>
              <w:rPr>
                <w:sz w:val="44"/>
                <w:szCs w:val="44"/>
              </w:rPr>
            </w:pPr>
            <w:bookmarkStart w:id="89" w:name="_Toc243306660"/>
            <w:bookmarkStart w:id="90" w:name="_Toc243306856"/>
            <w:bookmarkStart w:id="91" w:name="_Toc243308855"/>
            <w:bookmarkStart w:id="92" w:name="_Toc243308970"/>
            <w:r>
              <w:rPr>
                <w:rStyle w:val="Heading1Char"/>
              </w:rPr>
              <w:lastRenderedPageBreak/>
              <w:t>Lesson 6</w:t>
            </w:r>
            <w:r w:rsidRPr="00337A44">
              <w:rPr>
                <w:rStyle w:val="Heading1Char"/>
              </w:rPr>
              <w:t xml:space="preserve"> – </w:t>
            </w:r>
            <w:r>
              <w:rPr>
                <w:rStyle w:val="Heading1Char"/>
              </w:rPr>
              <w:t>Eureka Stockade</w:t>
            </w:r>
            <w:bookmarkEnd w:id="89"/>
            <w:bookmarkEnd w:id="90"/>
            <w:bookmarkEnd w:id="91"/>
            <w:bookmarkEnd w:id="92"/>
            <w:r w:rsidRPr="00701883">
              <w:rPr>
                <w:rFonts w:ascii="French Script MT" w:hAnsi="French Script MT"/>
                <w:sz w:val="44"/>
                <w:szCs w:val="44"/>
              </w:rPr>
              <w:t>.</w:t>
            </w:r>
          </w:p>
        </w:tc>
      </w:tr>
      <w:tr w:rsidR="00337A44" w:rsidRPr="00C150FE" w14:paraId="33392B1A" w14:textId="77777777" w:rsidTr="00337A44">
        <w:tc>
          <w:tcPr>
            <w:tcW w:w="9242" w:type="dxa"/>
            <w:shd w:val="clear" w:color="auto" w:fill="EDECEC" w:themeFill="accent1" w:themeFillTint="66"/>
          </w:tcPr>
          <w:p w14:paraId="2DF763F6" w14:textId="77777777" w:rsidR="00FD1723" w:rsidRPr="00FD1723" w:rsidRDefault="00CC218E" w:rsidP="00FD1723">
            <w:pPr>
              <w:spacing w:after="0"/>
              <w:rPr>
                <w:b/>
                <w:sz w:val="20"/>
                <w:szCs w:val="20"/>
              </w:rPr>
            </w:pPr>
            <w:r>
              <w:rPr>
                <w:b/>
                <w:noProof/>
                <w:szCs w:val="20"/>
                <w:lang w:val="en-US"/>
              </w:rPr>
              <mc:AlternateContent>
                <mc:Choice Requires="wps">
                  <w:drawing>
                    <wp:anchor distT="0" distB="0" distL="114300" distR="114300" simplePos="0" relativeHeight="251683840" behindDoc="0" locked="0" layoutInCell="1" allowOverlap="1" wp14:anchorId="12DADB5B" wp14:editId="711DE3BC">
                      <wp:simplePos x="0" y="0"/>
                      <wp:positionH relativeFrom="column">
                        <wp:posOffset>3476625</wp:posOffset>
                      </wp:positionH>
                      <wp:positionV relativeFrom="paragraph">
                        <wp:posOffset>-5715</wp:posOffset>
                      </wp:positionV>
                      <wp:extent cx="0" cy="560705"/>
                      <wp:effectExtent l="9525" t="6985" r="28575" b="29210"/>
                      <wp:wrapNone/>
                      <wp:docPr id="1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60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margin-left:273.75pt;margin-top:-.4pt;width:0;height:44.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"/>
                  </w:pict>
                </mc:Fallback>
              </mc:AlternateContent>
            </w:r>
            <w:r>
              <w:rPr>
                <w:b/>
                <w:noProof/>
                <w:szCs w:val="20"/>
                <w:lang w:val="en-US"/>
              </w:rPr>
              <mc:AlternateContent>
                <mc:Choice Requires="wps">
                  <w:drawing>
                    <wp:anchor distT="0" distB="0" distL="114300" distR="114300" simplePos="0" relativeHeight="251684864" behindDoc="0" locked="0" layoutInCell="1" allowOverlap="1" wp14:anchorId="22B68D8C" wp14:editId="5060FD37">
                      <wp:simplePos x="0" y="0"/>
                      <wp:positionH relativeFrom="column">
                        <wp:posOffset>1845945</wp:posOffset>
                      </wp:positionH>
                      <wp:positionV relativeFrom="paragraph">
                        <wp:posOffset>-5715</wp:posOffset>
                      </wp:positionV>
                      <wp:extent cx="0" cy="491490"/>
                      <wp:effectExtent l="17145" t="6985" r="20955" b="22225"/>
                      <wp:wrapNone/>
                      <wp:docPr id="15"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914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45.35pt;margin-top:-.4pt;width:0;height:38.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"/>
                  </w:pict>
                </mc:Fallback>
              </mc:AlternateContent>
            </w:r>
            <w:r w:rsidR="00FD1723" w:rsidRPr="00FD1723">
              <w:rPr>
                <w:b/>
                <w:sz w:val="20"/>
                <w:szCs w:val="20"/>
              </w:rPr>
              <w:t>Focus Question – How did the</w:t>
            </w:r>
          </w:p>
          <w:p w14:paraId="06C2946F" w14:textId="77777777" w:rsidR="00FD1723" w:rsidRPr="00FD1723" w:rsidRDefault="00FD1723" w:rsidP="00FD1723">
            <w:pPr>
              <w:spacing w:after="0"/>
              <w:rPr>
                <w:b/>
                <w:sz w:val="20"/>
                <w:szCs w:val="20"/>
              </w:rPr>
            </w:pPr>
            <w:r w:rsidRPr="00FD1723">
              <w:rPr>
                <w:b/>
                <w:sz w:val="20"/>
                <w:szCs w:val="20"/>
              </w:rPr>
              <w:t xml:space="preserve"> discovery of gold impact </w:t>
            </w:r>
            <w:r>
              <w:rPr>
                <w:b/>
                <w:sz w:val="20"/>
                <w:szCs w:val="20"/>
              </w:rPr>
              <w:t xml:space="preserve">                  </w:t>
            </w:r>
            <w:r w:rsidRPr="00C150FE">
              <w:rPr>
                <w:b/>
              </w:rPr>
              <w:t xml:space="preserve">Grade: </w:t>
            </w:r>
            <w:r>
              <w:rPr>
                <w:b/>
              </w:rPr>
              <w:t>5</w:t>
            </w:r>
            <w:r w:rsidRPr="00C150FE">
              <w:rPr>
                <w:b/>
              </w:rPr>
              <w:t xml:space="preserve">             </w:t>
            </w:r>
            <w:r>
              <w:rPr>
                <w:b/>
              </w:rPr>
              <w:t xml:space="preserve">                   </w:t>
            </w:r>
            <w:r w:rsidRPr="00C150FE">
              <w:rPr>
                <w:b/>
              </w:rPr>
              <w:t>Duration:</w:t>
            </w:r>
            <w:r>
              <w:rPr>
                <w:b/>
              </w:rPr>
              <w:t xml:space="preserve"> Approx 1 hour</w:t>
            </w:r>
          </w:p>
          <w:p w14:paraId="71C52569" w14:textId="77777777" w:rsidR="00337A44" w:rsidRPr="00C150FE" w:rsidRDefault="00FD1723" w:rsidP="00FD1723">
            <w:pPr>
              <w:spacing w:after="0"/>
              <w:rPr>
                <w:b/>
              </w:rPr>
            </w:pPr>
            <w:r w:rsidRPr="00FD1723">
              <w:rPr>
                <w:b/>
                <w:sz w:val="20"/>
                <w:szCs w:val="20"/>
              </w:rPr>
              <w:t>Australia’s development?</w:t>
            </w:r>
            <w:r>
              <w:rPr>
                <w:b/>
              </w:rPr>
              <w:t xml:space="preserve">                    </w:t>
            </w:r>
          </w:p>
        </w:tc>
      </w:tr>
      <w:tr w:rsidR="00337A44" w:rsidRPr="00F75F15" w14:paraId="6A5D53E7" w14:textId="77777777" w:rsidTr="00337A44">
        <w:tc>
          <w:tcPr>
            <w:tcW w:w="9242" w:type="dxa"/>
          </w:tcPr>
          <w:p w14:paraId="333744F6" w14:textId="77777777" w:rsidR="00337A44" w:rsidRPr="00F75F15" w:rsidRDefault="00337A44" w:rsidP="00975E3E">
            <w:pPr>
              <w:rPr>
                <w:sz w:val="20"/>
                <w:szCs w:val="20"/>
              </w:rPr>
            </w:pPr>
            <w:r>
              <w:rPr>
                <w:sz w:val="20"/>
                <w:szCs w:val="20"/>
              </w:rPr>
              <w:t>Students will be asked to explore what happened after Eureka Stockade and t</w:t>
            </w:r>
            <w:r w:rsidR="00F9785C">
              <w:rPr>
                <w:sz w:val="20"/>
                <w:szCs w:val="20"/>
              </w:rPr>
              <w:t xml:space="preserve">he effects it had on Australia’s history. </w:t>
            </w:r>
            <w:r>
              <w:rPr>
                <w:sz w:val="20"/>
                <w:szCs w:val="20"/>
              </w:rPr>
              <w:t xml:space="preserve"> They will be asked to explore a variety of websites, literature and films then create a cartoon that explains the events of Eureka Stockade</w:t>
            </w:r>
            <w:r w:rsidR="00975E3E">
              <w:rPr>
                <w:sz w:val="20"/>
                <w:szCs w:val="20"/>
              </w:rPr>
              <w:t xml:space="preserve">. </w:t>
            </w:r>
          </w:p>
        </w:tc>
      </w:tr>
      <w:tr w:rsidR="00337A44" w:rsidRPr="00692196" w14:paraId="5F54367D" w14:textId="77777777" w:rsidTr="00337A44">
        <w:tc>
          <w:tcPr>
            <w:tcW w:w="9242" w:type="dxa"/>
            <w:shd w:val="clear" w:color="auto" w:fill="EDECEC" w:themeFill="accent1" w:themeFillTint="66"/>
          </w:tcPr>
          <w:p w14:paraId="1968AA26" w14:textId="77777777" w:rsidR="00337A44" w:rsidRPr="00692196" w:rsidRDefault="00337A44" w:rsidP="00337A44">
            <w:pPr>
              <w:rPr>
                <w:b/>
              </w:rPr>
            </w:pPr>
            <w:r w:rsidRPr="00692196">
              <w:rPr>
                <w:b/>
              </w:rPr>
              <w:t>Inquiry Stage</w:t>
            </w:r>
            <w:r>
              <w:rPr>
                <w:b/>
              </w:rPr>
              <w:t xml:space="preserve">: </w:t>
            </w:r>
            <w:r>
              <w:rPr>
                <w:sz w:val="20"/>
                <w:szCs w:val="20"/>
              </w:rPr>
              <w:t>Sorting out</w:t>
            </w:r>
          </w:p>
        </w:tc>
      </w:tr>
      <w:tr w:rsidR="00337A44" w:rsidRPr="00692196" w14:paraId="78758435" w14:textId="77777777" w:rsidTr="00337A44">
        <w:tc>
          <w:tcPr>
            <w:tcW w:w="9242" w:type="dxa"/>
            <w:shd w:val="clear" w:color="auto" w:fill="EDECEC" w:themeFill="accent1" w:themeFillTint="66"/>
          </w:tcPr>
          <w:p w14:paraId="3CBB4C93" w14:textId="77777777" w:rsidR="00337A44" w:rsidRPr="00692196" w:rsidRDefault="00337A44" w:rsidP="00337A44">
            <w:pPr>
              <w:rPr>
                <w:b/>
              </w:rPr>
            </w:pPr>
            <w:r w:rsidRPr="00692196">
              <w:rPr>
                <w:b/>
              </w:rPr>
              <w:t>Curriculum Areas</w:t>
            </w:r>
            <w:r>
              <w:rPr>
                <w:b/>
              </w:rPr>
              <w:t xml:space="preserve">: </w:t>
            </w:r>
            <w:r>
              <w:rPr>
                <w:sz w:val="20"/>
                <w:szCs w:val="20"/>
              </w:rPr>
              <w:t xml:space="preserve">SOSE, English, </w:t>
            </w:r>
            <w:r w:rsidRPr="00D9018A">
              <w:rPr>
                <w:sz w:val="20"/>
                <w:szCs w:val="20"/>
              </w:rPr>
              <w:t>Interdisciplinar</w:t>
            </w:r>
            <w:r>
              <w:rPr>
                <w:sz w:val="20"/>
                <w:szCs w:val="20"/>
              </w:rPr>
              <w:t>y, Art</w:t>
            </w:r>
          </w:p>
        </w:tc>
      </w:tr>
      <w:tr w:rsidR="00337A44" w:rsidRPr="00692196" w14:paraId="5E612075" w14:textId="77777777" w:rsidTr="00337A44">
        <w:tc>
          <w:tcPr>
            <w:tcW w:w="9242" w:type="dxa"/>
            <w:shd w:val="clear" w:color="auto" w:fill="EDECEC" w:themeFill="accent1" w:themeFillTint="66"/>
          </w:tcPr>
          <w:p w14:paraId="4F5DD92B" w14:textId="77777777" w:rsidR="00337A44" w:rsidRPr="00692196" w:rsidRDefault="00337A44" w:rsidP="00337A44">
            <w:pPr>
              <w:rPr>
                <w:b/>
              </w:rPr>
            </w:pPr>
            <w:r w:rsidRPr="00692196">
              <w:rPr>
                <w:b/>
              </w:rPr>
              <w:t>Lesson Outcomes</w:t>
            </w:r>
          </w:p>
        </w:tc>
      </w:tr>
      <w:tr w:rsidR="00337A44" w:rsidRPr="00692196" w14:paraId="2B182786" w14:textId="77777777" w:rsidTr="00337A44">
        <w:tc>
          <w:tcPr>
            <w:tcW w:w="9242" w:type="dxa"/>
          </w:tcPr>
          <w:p w14:paraId="4F27208A" w14:textId="77777777" w:rsidR="00337A44" w:rsidRPr="00692196" w:rsidRDefault="00337A44" w:rsidP="00337A44">
            <w:pPr>
              <w:rPr>
                <w:b/>
              </w:rPr>
            </w:pPr>
            <w:r w:rsidRPr="00AE6C5B">
              <w:rPr>
                <w:sz w:val="20"/>
                <w:szCs w:val="20"/>
              </w:rPr>
              <w:t xml:space="preserve">By the end of the lesson students will </w:t>
            </w:r>
            <w:r>
              <w:rPr>
                <w:sz w:val="20"/>
                <w:szCs w:val="20"/>
              </w:rPr>
              <w:t xml:space="preserve">have an understanding of how Australia became a Democratic society. Students will understand what impacts Eureka Stockade had on the </w:t>
            </w:r>
            <w:r w:rsidR="003862D4">
              <w:rPr>
                <w:sz w:val="20"/>
                <w:szCs w:val="20"/>
              </w:rPr>
              <w:t>miner’s</w:t>
            </w:r>
            <w:r w:rsidR="00C25DAD">
              <w:rPr>
                <w:sz w:val="20"/>
                <w:szCs w:val="20"/>
              </w:rPr>
              <w:t xml:space="preserve"> lives </w:t>
            </w:r>
            <w:r>
              <w:rPr>
                <w:sz w:val="20"/>
                <w:szCs w:val="20"/>
              </w:rPr>
              <w:t>as well as Australia</w:t>
            </w:r>
            <w:r w:rsidR="00E0478F">
              <w:rPr>
                <w:sz w:val="20"/>
                <w:szCs w:val="20"/>
              </w:rPr>
              <w:t xml:space="preserve"> as a country</w:t>
            </w:r>
            <w:r>
              <w:rPr>
                <w:sz w:val="20"/>
                <w:szCs w:val="20"/>
              </w:rPr>
              <w:t>. Students will be able to confidently explain the events before, during and after Eureka Stockade through artist delivery.</w:t>
            </w:r>
          </w:p>
        </w:tc>
      </w:tr>
      <w:tr w:rsidR="00337A44" w:rsidRPr="00692196" w14:paraId="1B6F4909" w14:textId="77777777" w:rsidTr="00337A44">
        <w:tc>
          <w:tcPr>
            <w:tcW w:w="9242" w:type="dxa"/>
            <w:shd w:val="clear" w:color="auto" w:fill="EDECEC" w:themeFill="accent1" w:themeFillTint="66"/>
          </w:tcPr>
          <w:p w14:paraId="58B10DE7" w14:textId="77777777" w:rsidR="00337A44" w:rsidRPr="00692196" w:rsidRDefault="00337A44" w:rsidP="00337A44">
            <w:pPr>
              <w:rPr>
                <w:b/>
              </w:rPr>
            </w:pPr>
            <w:r w:rsidRPr="00692196">
              <w:rPr>
                <w:b/>
              </w:rPr>
              <w:t>Indicators</w:t>
            </w:r>
          </w:p>
        </w:tc>
      </w:tr>
      <w:tr w:rsidR="00337A44" w:rsidRPr="00E16044" w14:paraId="64599D3C" w14:textId="77777777" w:rsidTr="00337A44">
        <w:tc>
          <w:tcPr>
            <w:tcW w:w="9242" w:type="dxa"/>
          </w:tcPr>
          <w:p w14:paraId="1751AA40" w14:textId="77777777" w:rsidR="00337A44" w:rsidRDefault="00004300" w:rsidP="00337A44">
            <w:pPr>
              <w:spacing w:after="0"/>
              <w:rPr>
                <w:sz w:val="20"/>
                <w:szCs w:val="20"/>
              </w:rPr>
            </w:pPr>
            <w:r>
              <w:rPr>
                <w:sz w:val="20"/>
                <w:szCs w:val="20"/>
              </w:rPr>
              <w:t>The students should be able to identify and explain:</w:t>
            </w:r>
          </w:p>
          <w:p w14:paraId="32FD13C5" w14:textId="77777777" w:rsidR="00337A44" w:rsidRPr="00A44505" w:rsidRDefault="00004300" w:rsidP="000D481D">
            <w:pPr>
              <w:pStyle w:val="ListParagraph"/>
              <w:numPr>
                <w:ilvl w:val="0"/>
                <w:numId w:val="42"/>
              </w:numPr>
              <w:spacing w:after="0"/>
              <w:rPr>
                <w:sz w:val="20"/>
                <w:szCs w:val="20"/>
              </w:rPr>
            </w:pPr>
            <w:r>
              <w:rPr>
                <w:sz w:val="20"/>
                <w:szCs w:val="20"/>
              </w:rPr>
              <w:t>T</w:t>
            </w:r>
            <w:r w:rsidR="00337A44">
              <w:rPr>
                <w:sz w:val="20"/>
                <w:szCs w:val="20"/>
              </w:rPr>
              <w:t xml:space="preserve">he events of Eureka Stockade </w:t>
            </w:r>
          </w:p>
          <w:p w14:paraId="31EC4116" w14:textId="77777777" w:rsidR="00337A44" w:rsidRDefault="00004300" w:rsidP="000D481D">
            <w:pPr>
              <w:pStyle w:val="ListParagraph"/>
              <w:numPr>
                <w:ilvl w:val="0"/>
                <w:numId w:val="42"/>
              </w:numPr>
              <w:spacing w:after="0"/>
              <w:rPr>
                <w:sz w:val="20"/>
                <w:szCs w:val="20"/>
              </w:rPr>
            </w:pPr>
            <w:r>
              <w:rPr>
                <w:sz w:val="20"/>
                <w:szCs w:val="20"/>
              </w:rPr>
              <w:t>W</w:t>
            </w:r>
            <w:r w:rsidR="00337A44">
              <w:rPr>
                <w:sz w:val="20"/>
                <w:szCs w:val="20"/>
              </w:rPr>
              <w:t xml:space="preserve">hat happened </w:t>
            </w:r>
            <w:r>
              <w:rPr>
                <w:sz w:val="20"/>
                <w:szCs w:val="20"/>
              </w:rPr>
              <w:t>in favour for the</w:t>
            </w:r>
            <w:r w:rsidR="00337A44">
              <w:rPr>
                <w:sz w:val="20"/>
                <w:szCs w:val="20"/>
              </w:rPr>
              <w:t xml:space="preserve"> miners after Eureka Stockade</w:t>
            </w:r>
          </w:p>
          <w:p w14:paraId="4F89BEA2" w14:textId="77777777" w:rsidR="00337A44" w:rsidRDefault="00CE5D44" w:rsidP="000D481D">
            <w:pPr>
              <w:pStyle w:val="ListParagraph"/>
              <w:numPr>
                <w:ilvl w:val="0"/>
                <w:numId w:val="42"/>
              </w:numPr>
              <w:spacing w:after="0"/>
              <w:rPr>
                <w:sz w:val="20"/>
                <w:szCs w:val="20"/>
              </w:rPr>
            </w:pPr>
            <w:r>
              <w:rPr>
                <w:sz w:val="20"/>
                <w:szCs w:val="20"/>
              </w:rPr>
              <w:t>T</w:t>
            </w:r>
            <w:r w:rsidR="00337A44">
              <w:rPr>
                <w:sz w:val="20"/>
                <w:szCs w:val="20"/>
              </w:rPr>
              <w:t xml:space="preserve">he impact Eureka Stockade had on </w:t>
            </w:r>
            <w:r>
              <w:rPr>
                <w:sz w:val="20"/>
                <w:szCs w:val="20"/>
              </w:rPr>
              <w:t>Australia</w:t>
            </w:r>
            <w:r w:rsidR="00337A44">
              <w:rPr>
                <w:sz w:val="20"/>
                <w:szCs w:val="20"/>
              </w:rPr>
              <w:t xml:space="preserve"> in relation to democracy.</w:t>
            </w:r>
          </w:p>
          <w:p w14:paraId="72633E4A" w14:textId="77777777" w:rsidR="00337A44" w:rsidRPr="00894F29" w:rsidRDefault="00CE5D44" w:rsidP="000D481D">
            <w:pPr>
              <w:pStyle w:val="ListParagraph"/>
              <w:numPr>
                <w:ilvl w:val="0"/>
                <w:numId w:val="42"/>
              </w:numPr>
              <w:spacing w:after="0"/>
              <w:rPr>
                <w:sz w:val="20"/>
                <w:szCs w:val="20"/>
              </w:rPr>
            </w:pPr>
            <w:r>
              <w:rPr>
                <w:sz w:val="20"/>
                <w:szCs w:val="20"/>
              </w:rPr>
              <w:t>T</w:t>
            </w:r>
            <w:r w:rsidR="00337A44">
              <w:rPr>
                <w:sz w:val="20"/>
                <w:szCs w:val="20"/>
              </w:rPr>
              <w:t xml:space="preserve">he series of events before, during and after Eureka Stockade. </w:t>
            </w:r>
            <w:r w:rsidR="00337A44" w:rsidRPr="00894F29">
              <w:rPr>
                <w:sz w:val="20"/>
                <w:szCs w:val="20"/>
              </w:rPr>
              <w:t xml:space="preserve"> </w:t>
            </w:r>
          </w:p>
        </w:tc>
      </w:tr>
      <w:tr w:rsidR="00F66497" w:rsidRPr="005C1C3A" w14:paraId="4723D4CD" w14:textId="77777777" w:rsidTr="00337A44">
        <w:tc>
          <w:tcPr>
            <w:tcW w:w="9242" w:type="dxa"/>
            <w:shd w:val="clear" w:color="auto" w:fill="EDECEC" w:themeFill="accent1" w:themeFillTint="66"/>
          </w:tcPr>
          <w:p w14:paraId="5CF1E67B" w14:textId="77777777" w:rsidR="00F66497" w:rsidRPr="005C1C3A" w:rsidRDefault="00F66497" w:rsidP="00337A44">
            <w:pPr>
              <w:rPr>
                <w:b/>
              </w:rPr>
            </w:pPr>
            <w:r w:rsidRPr="005C1C3A">
              <w:rPr>
                <w:b/>
              </w:rPr>
              <w:t>Preparation and Resources</w:t>
            </w:r>
          </w:p>
        </w:tc>
      </w:tr>
      <w:tr w:rsidR="00F66497" w:rsidRPr="002A11C7" w14:paraId="37EE4F67" w14:textId="77777777" w:rsidTr="00337A44">
        <w:tc>
          <w:tcPr>
            <w:tcW w:w="9242" w:type="dxa"/>
          </w:tcPr>
          <w:p w14:paraId="44A78753" w14:textId="77777777" w:rsidR="00F66497" w:rsidRPr="00586502" w:rsidRDefault="00F66497" w:rsidP="00337A44">
            <w:pPr>
              <w:rPr>
                <w:sz w:val="20"/>
                <w:szCs w:val="20"/>
              </w:rPr>
            </w:pPr>
            <w:r w:rsidRPr="00586502">
              <w:rPr>
                <w:sz w:val="20"/>
                <w:szCs w:val="20"/>
              </w:rPr>
              <w:t>The teacher will need to:</w:t>
            </w:r>
          </w:p>
          <w:p w14:paraId="69FF6699" w14:textId="77777777" w:rsidR="00F66497" w:rsidRDefault="00F66497" w:rsidP="000D481D">
            <w:pPr>
              <w:pStyle w:val="ListParagraph"/>
              <w:numPr>
                <w:ilvl w:val="0"/>
                <w:numId w:val="44"/>
              </w:numPr>
              <w:rPr>
                <w:sz w:val="20"/>
                <w:szCs w:val="20"/>
              </w:rPr>
            </w:pPr>
            <w:r>
              <w:rPr>
                <w:sz w:val="20"/>
                <w:szCs w:val="20"/>
              </w:rPr>
              <w:t>Know the full story and events of Eureka Stockade</w:t>
            </w:r>
          </w:p>
          <w:p w14:paraId="060FE78F" w14:textId="77777777" w:rsidR="00F66497" w:rsidRDefault="00F66497" w:rsidP="000D481D">
            <w:pPr>
              <w:pStyle w:val="ListParagraph"/>
              <w:numPr>
                <w:ilvl w:val="0"/>
                <w:numId w:val="44"/>
              </w:numPr>
              <w:rPr>
                <w:sz w:val="20"/>
                <w:szCs w:val="20"/>
              </w:rPr>
            </w:pPr>
            <w:r>
              <w:rPr>
                <w:sz w:val="20"/>
                <w:szCs w:val="20"/>
              </w:rPr>
              <w:t>Understand how Eureka Stockade shaped Australia and how some believe it was responsible for Australia’s current democracy</w:t>
            </w:r>
          </w:p>
          <w:p w14:paraId="2B33029C" w14:textId="77777777" w:rsidR="00F66497" w:rsidRDefault="00F66497" w:rsidP="000D481D">
            <w:pPr>
              <w:pStyle w:val="ListParagraph"/>
              <w:numPr>
                <w:ilvl w:val="0"/>
                <w:numId w:val="44"/>
              </w:numPr>
              <w:rPr>
                <w:sz w:val="20"/>
                <w:szCs w:val="20"/>
              </w:rPr>
            </w:pPr>
            <w:r>
              <w:rPr>
                <w:sz w:val="20"/>
                <w:szCs w:val="20"/>
              </w:rPr>
              <w:t>Make sure websites and books are appropriate</w:t>
            </w:r>
          </w:p>
          <w:p w14:paraId="5EF7F436" w14:textId="77777777" w:rsidR="00F66497" w:rsidRDefault="00F66497" w:rsidP="000D481D">
            <w:pPr>
              <w:pStyle w:val="ListParagraph"/>
              <w:numPr>
                <w:ilvl w:val="0"/>
                <w:numId w:val="44"/>
              </w:numPr>
              <w:rPr>
                <w:sz w:val="20"/>
                <w:szCs w:val="20"/>
              </w:rPr>
            </w:pPr>
            <w:r>
              <w:rPr>
                <w:sz w:val="20"/>
                <w:szCs w:val="20"/>
              </w:rPr>
              <w:t>Have a range of resources available</w:t>
            </w:r>
          </w:p>
          <w:p w14:paraId="696097C7" w14:textId="77777777" w:rsidR="00F66497" w:rsidRDefault="00F66497" w:rsidP="000D481D">
            <w:pPr>
              <w:pStyle w:val="ListParagraph"/>
              <w:numPr>
                <w:ilvl w:val="0"/>
                <w:numId w:val="44"/>
              </w:numPr>
              <w:spacing w:after="0"/>
              <w:rPr>
                <w:sz w:val="20"/>
                <w:szCs w:val="20"/>
              </w:rPr>
            </w:pPr>
            <w:r>
              <w:rPr>
                <w:sz w:val="20"/>
                <w:szCs w:val="20"/>
              </w:rPr>
              <w:t>Adapt activities for Belinda</w:t>
            </w:r>
          </w:p>
          <w:p w14:paraId="39AB972B" w14:textId="77777777" w:rsidR="00F66497" w:rsidRPr="00377A21" w:rsidRDefault="00F66497" w:rsidP="00F66497">
            <w:pPr>
              <w:pStyle w:val="ListParagraph"/>
              <w:spacing w:after="0"/>
              <w:rPr>
                <w:sz w:val="20"/>
                <w:szCs w:val="20"/>
              </w:rPr>
            </w:pPr>
          </w:p>
          <w:p w14:paraId="06D3195A" w14:textId="77777777" w:rsidR="00F66497" w:rsidRPr="00586502" w:rsidRDefault="00F66497" w:rsidP="00337A44">
            <w:pPr>
              <w:spacing w:after="0"/>
              <w:rPr>
                <w:sz w:val="20"/>
                <w:szCs w:val="20"/>
              </w:rPr>
            </w:pPr>
            <w:r w:rsidRPr="00586502">
              <w:rPr>
                <w:sz w:val="20"/>
                <w:szCs w:val="20"/>
              </w:rPr>
              <w:t>Resources:</w:t>
            </w:r>
          </w:p>
          <w:p w14:paraId="6B80452B" w14:textId="77777777" w:rsidR="00F66497" w:rsidRDefault="00F66497" w:rsidP="000D481D">
            <w:pPr>
              <w:pStyle w:val="ListParagraph"/>
              <w:numPr>
                <w:ilvl w:val="0"/>
                <w:numId w:val="9"/>
              </w:numPr>
              <w:rPr>
                <w:sz w:val="20"/>
                <w:szCs w:val="20"/>
              </w:rPr>
            </w:pPr>
            <w:r>
              <w:rPr>
                <w:sz w:val="20"/>
                <w:szCs w:val="20"/>
              </w:rPr>
              <w:t>SBS Gold – Law and democracy – (</w:t>
            </w:r>
            <w:hyperlink r:id="rId74" w:history="1">
              <w:r w:rsidRPr="00CB27F4">
                <w:rPr>
                  <w:rStyle w:val="Hyperlink"/>
                  <w:sz w:val="20"/>
                  <w:szCs w:val="20"/>
                </w:rPr>
                <w:t>http://www.sbs.com.au/gold/story.php?storyid=86</w:t>
              </w:r>
            </w:hyperlink>
            <w:r>
              <w:rPr>
                <w:sz w:val="20"/>
                <w:szCs w:val="20"/>
              </w:rPr>
              <w:t xml:space="preserve">) </w:t>
            </w:r>
          </w:p>
          <w:p w14:paraId="32EA7AA8" w14:textId="77777777" w:rsidR="00F66497" w:rsidRDefault="00F66497" w:rsidP="000D481D">
            <w:pPr>
              <w:pStyle w:val="ListParagraph"/>
              <w:numPr>
                <w:ilvl w:val="0"/>
                <w:numId w:val="9"/>
              </w:numPr>
              <w:rPr>
                <w:sz w:val="20"/>
                <w:szCs w:val="20"/>
              </w:rPr>
            </w:pPr>
            <w:r>
              <w:rPr>
                <w:sz w:val="20"/>
                <w:szCs w:val="20"/>
              </w:rPr>
              <w:t xml:space="preserve"> Timeline of Eureka  - The Eureka Centre – (</w:t>
            </w:r>
            <w:hyperlink r:id="rId75" w:history="1">
              <w:r w:rsidRPr="00CB27F4">
                <w:rPr>
                  <w:rStyle w:val="Hyperlink"/>
                  <w:sz w:val="20"/>
                  <w:szCs w:val="20"/>
                </w:rPr>
                <w:t>http://www.eurekaballarat.com/index.php?option=com_content&amp;task=view&amp;id=83&amp;Itemid=228</w:t>
              </w:r>
            </w:hyperlink>
            <w:r>
              <w:rPr>
                <w:sz w:val="20"/>
                <w:szCs w:val="20"/>
              </w:rPr>
              <w:t xml:space="preserve">) </w:t>
            </w:r>
          </w:p>
          <w:p w14:paraId="68705892" w14:textId="77777777" w:rsidR="00F66497" w:rsidRDefault="00F66497" w:rsidP="000D481D">
            <w:pPr>
              <w:pStyle w:val="ListParagraph"/>
              <w:numPr>
                <w:ilvl w:val="0"/>
                <w:numId w:val="9"/>
              </w:numPr>
              <w:rPr>
                <w:sz w:val="20"/>
                <w:szCs w:val="20"/>
              </w:rPr>
            </w:pPr>
            <w:r>
              <w:rPr>
                <w:sz w:val="20"/>
                <w:szCs w:val="20"/>
              </w:rPr>
              <w:t>The Eureka Stockade – Contribution to Australia democracy – (</w:t>
            </w:r>
            <w:hyperlink r:id="rId76" w:history="1">
              <w:r w:rsidRPr="00CB27F4">
                <w:rPr>
                  <w:rStyle w:val="Hyperlink"/>
                  <w:sz w:val="20"/>
                  <w:szCs w:val="20"/>
                </w:rPr>
                <w:t>http://www.helensburg-p.schools.nsw.edu.au/stage3menu.htm</w:t>
              </w:r>
            </w:hyperlink>
            <w:r>
              <w:rPr>
                <w:sz w:val="20"/>
                <w:szCs w:val="20"/>
              </w:rPr>
              <w:t xml:space="preserve">) </w:t>
            </w:r>
          </w:p>
          <w:p w14:paraId="3902B534" w14:textId="77777777" w:rsidR="00F66497" w:rsidRPr="00DE0DEA" w:rsidRDefault="00F66497" w:rsidP="00DE0DEA">
            <w:pPr>
              <w:pStyle w:val="ListParagraph"/>
              <w:numPr>
                <w:ilvl w:val="0"/>
                <w:numId w:val="9"/>
              </w:numPr>
              <w:rPr>
                <w:sz w:val="20"/>
                <w:szCs w:val="20"/>
              </w:rPr>
            </w:pPr>
            <w:r>
              <w:rPr>
                <w:sz w:val="20"/>
                <w:szCs w:val="20"/>
              </w:rPr>
              <w:t xml:space="preserve">Video –  </w:t>
            </w:r>
            <w:r w:rsidRPr="002A11C7">
              <w:rPr>
                <w:sz w:val="20"/>
                <w:szCs w:val="20"/>
              </w:rPr>
              <w:t xml:space="preserve"> </w:t>
            </w:r>
            <w:r>
              <w:rPr>
                <w:sz w:val="20"/>
                <w:szCs w:val="20"/>
              </w:rPr>
              <w:t>Australia Heritage National Treasures – (</w:t>
            </w:r>
            <w:hyperlink r:id="rId77" w:history="1">
              <w:r w:rsidRPr="00CB27F4">
                <w:rPr>
                  <w:rStyle w:val="Hyperlink"/>
                  <w:sz w:val="20"/>
                  <w:szCs w:val="20"/>
                </w:rPr>
                <w:t>http://www.screenaustralia.gov.au/learning/heritage/eureka.html</w:t>
              </w:r>
            </w:hyperlink>
            <w:r>
              <w:rPr>
                <w:sz w:val="20"/>
                <w:szCs w:val="20"/>
              </w:rPr>
              <w:t>)</w:t>
            </w:r>
          </w:p>
        </w:tc>
      </w:tr>
      <w:tr w:rsidR="00F66497" w:rsidRPr="005C1C3A" w14:paraId="70AB3847" w14:textId="77777777" w:rsidTr="00337A44">
        <w:tc>
          <w:tcPr>
            <w:tcW w:w="9242" w:type="dxa"/>
            <w:shd w:val="clear" w:color="auto" w:fill="EDECEC" w:themeFill="accent1" w:themeFillTint="66"/>
          </w:tcPr>
          <w:p w14:paraId="4C68EF25" w14:textId="77777777" w:rsidR="00F66497" w:rsidRPr="005C1C3A" w:rsidRDefault="00F66497" w:rsidP="00337A44">
            <w:pPr>
              <w:rPr>
                <w:b/>
              </w:rPr>
            </w:pPr>
            <w:r w:rsidRPr="005C1C3A">
              <w:rPr>
                <w:b/>
              </w:rPr>
              <w:lastRenderedPageBreak/>
              <w:t>Pre- requisites</w:t>
            </w:r>
          </w:p>
        </w:tc>
      </w:tr>
      <w:tr w:rsidR="00F66497" w:rsidRPr="00382C29" w14:paraId="1A88E58F" w14:textId="77777777" w:rsidTr="00337A44">
        <w:tc>
          <w:tcPr>
            <w:tcW w:w="9242" w:type="dxa"/>
          </w:tcPr>
          <w:p w14:paraId="739AF3D3" w14:textId="77777777" w:rsidR="00F66497" w:rsidRPr="00382C29" w:rsidRDefault="00F66497" w:rsidP="00337A44">
            <w:pPr>
              <w:rPr>
                <w:sz w:val="20"/>
                <w:szCs w:val="20"/>
              </w:rPr>
            </w:pPr>
            <w:r>
              <w:rPr>
                <w:sz w:val="20"/>
                <w:szCs w:val="20"/>
              </w:rPr>
              <w:t xml:space="preserve">Students will need to reflect on the previous lesson about the facts of Eureka Stockade. They will need to have prior knowledge before commencing this lesson. Students need to be confident with ICT and understand the concept of a cartoon strip. Students will need to understand the importance of using a variety of resources to gain their knowledge. </w:t>
            </w:r>
          </w:p>
        </w:tc>
      </w:tr>
      <w:tr w:rsidR="00F66497" w:rsidRPr="000A525F" w14:paraId="4951ED21" w14:textId="77777777" w:rsidTr="00337A44">
        <w:tc>
          <w:tcPr>
            <w:tcW w:w="9242" w:type="dxa"/>
            <w:shd w:val="clear" w:color="auto" w:fill="EDECEC" w:themeFill="accent1" w:themeFillTint="66"/>
          </w:tcPr>
          <w:p w14:paraId="10DB54D3" w14:textId="77777777" w:rsidR="00F66497" w:rsidRPr="000A525F" w:rsidRDefault="00F66497" w:rsidP="00337A44">
            <w:pPr>
              <w:rPr>
                <w:b/>
              </w:rPr>
            </w:pPr>
            <w:r w:rsidRPr="000A525F">
              <w:rPr>
                <w:b/>
              </w:rPr>
              <w:t>Lesson Procedure</w:t>
            </w:r>
            <w:r>
              <w:rPr>
                <w:b/>
              </w:rPr>
              <w:t xml:space="preserve"> – Bloom’s Taxonomy – Correct &amp; Analysis</w:t>
            </w:r>
          </w:p>
        </w:tc>
      </w:tr>
      <w:tr w:rsidR="00F66497" w:rsidRPr="008A1CC2" w14:paraId="005EF3BA" w14:textId="77777777" w:rsidTr="00337A44">
        <w:tc>
          <w:tcPr>
            <w:tcW w:w="9242" w:type="dxa"/>
          </w:tcPr>
          <w:p w14:paraId="6702F9F4" w14:textId="77777777" w:rsidR="00F66497" w:rsidRDefault="00F66497" w:rsidP="00337A44">
            <w:pPr>
              <w:rPr>
                <w:b/>
              </w:rPr>
            </w:pPr>
            <w:r>
              <w:rPr>
                <w:b/>
              </w:rPr>
              <w:t>Focusing activity/introduction/lesson procedure</w:t>
            </w:r>
          </w:p>
          <w:p w14:paraId="783C0637" w14:textId="77777777" w:rsidR="00F66497" w:rsidRDefault="00F66497" w:rsidP="00337A44">
            <w:pPr>
              <w:rPr>
                <w:sz w:val="20"/>
                <w:szCs w:val="20"/>
              </w:rPr>
            </w:pPr>
            <w:r>
              <w:rPr>
                <w:sz w:val="20"/>
                <w:szCs w:val="20"/>
              </w:rPr>
              <w:t xml:space="preserve">The next chapter of </w:t>
            </w:r>
            <w:r w:rsidRPr="00132155">
              <w:rPr>
                <w:i/>
                <w:sz w:val="20"/>
                <w:szCs w:val="20"/>
              </w:rPr>
              <w:t>The Goldseekers</w:t>
            </w:r>
            <w:r>
              <w:rPr>
                <w:sz w:val="20"/>
                <w:szCs w:val="20"/>
              </w:rPr>
              <w:t xml:space="preserve"> will be read to the students to engage them in the lesson. Questions will be asked like ‘</w:t>
            </w:r>
            <w:r w:rsidRPr="00BB7E5C">
              <w:rPr>
                <w:i/>
                <w:sz w:val="20"/>
                <w:szCs w:val="20"/>
              </w:rPr>
              <w:t>Why don’t you think the troopers locked Miju and Sam away?’ ‘Would you have told the troopers where the gold was?’ ‘Why/Why not?’</w:t>
            </w:r>
            <w:r>
              <w:rPr>
                <w:sz w:val="20"/>
                <w:szCs w:val="20"/>
              </w:rPr>
              <w:t xml:space="preserve"> The students will then be told what the lesson is going to involve so the students understand what they will be learning about and what they need to do. The teacher will need to explain that they need to use websites, literature and watch a short documentary in order to find their information. </w:t>
            </w:r>
          </w:p>
          <w:p w14:paraId="31C7607F" w14:textId="77777777" w:rsidR="00F66497" w:rsidRDefault="00F66497" w:rsidP="00337A44">
            <w:pPr>
              <w:rPr>
                <w:sz w:val="20"/>
                <w:szCs w:val="20"/>
              </w:rPr>
            </w:pPr>
            <w:r>
              <w:rPr>
                <w:sz w:val="20"/>
                <w:szCs w:val="20"/>
              </w:rPr>
              <w:t xml:space="preserve">The teacher will then explain that the main aim of the lesson is to investigate the events that happened after and the impact it has on Australia. There will be stations where different resources will be available. Due to the activity being individual the students are able to immediately go to a station and begin their work. </w:t>
            </w:r>
          </w:p>
          <w:p w14:paraId="48CDACFF" w14:textId="77777777" w:rsidR="00F66497" w:rsidRDefault="00F66497" w:rsidP="00337A44">
            <w:pPr>
              <w:rPr>
                <w:sz w:val="20"/>
                <w:szCs w:val="20"/>
              </w:rPr>
            </w:pPr>
            <w:r>
              <w:rPr>
                <w:sz w:val="20"/>
                <w:szCs w:val="20"/>
              </w:rPr>
              <w:t xml:space="preserve">Students will need to look at a timeline of events and then comment on how particular events over time led to the battle and the after events. They also need to then write their own timeline in order for their cartoon to be in chronological order. </w:t>
            </w:r>
          </w:p>
          <w:p w14:paraId="157289B5" w14:textId="77777777" w:rsidR="00F66497" w:rsidRDefault="00F66497" w:rsidP="00337A44">
            <w:pPr>
              <w:rPr>
                <w:sz w:val="20"/>
                <w:szCs w:val="20"/>
              </w:rPr>
            </w:pPr>
            <w:r>
              <w:rPr>
                <w:sz w:val="20"/>
                <w:szCs w:val="20"/>
              </w:rPr>
              <w:t xml:space="preserve">Once students have gained all the information they think is necessary, then will return to their desks and begin their cartoon. Once the cartoon is finished they will be handed in to the teacher for their portfolios.  </w:t>
            </w:r>
          </w:p>
          <w:p w14:paraId="66199AC6" w14:textId="77777777" w:rsidR="00F66497" w:rsidRPr="00640D42" w:rsidRDefault="00F66497" w:rsidP="00337A44">
            <w:pPr>
              <w:rPr>
                <w:sz w:val="20"/>
                <w:szCs w:val="20"/>
              </w:rPr>
            </w:pPr>
            <w:r w:rsidRPr="00323BB8">
              <w:rPr>
                <w:b/>
                <w:sz w:val="20"/>
                <w:szCs w:val="20"/>
              </w:rPr>
              <w:t>Modelling –</w:t>
            </w:r>
            <w:r>
              <w:rPr>
                <w:b/>
                <w:sz w:val="20"/>
                <w:szCs w:val="20"/>
              </w:rPr>
              <w:t xml:space="preserve"> </w:t>
            </w:r>
            <w:r w:rsidRPr="00640D42">
              <w:rPr>
                <w:sz w:val="20"/>
                <w:szCs w:val="20"/>
              </w:rPr>
              <w:t xml:space="preserve">The teacher will have a finished cartoon available to the students know what is expected of them. The teacher will show the students what they need to do.  </w:t>
            </w:r>
          </w:p>
          <w:p w14:paraId="7F539CB4" w14:textId="77777777" w:rsidR="00F66497" w:rsidRPr="00FB594D" w:rsidRDefault="00F66497" w:rsidP="00337A44">
            <w:pPr>
              <w:rPr>
                <w:sz w:val="20"/>
                <w:szCs w:val="20"/>
              </w:rPr>
            </w:pPr>
            <w:r w:rsidRPr="00323BB8">
              <w:rPr>
                <w:b/>
                <w:sz w:val="20"/>
                <w:szCs w:val="20"/>
              </w:rPr>
              <w:t>Shared/ guided/independent practice</w:t>
            </w:r>
            <w:r>
              <w:rPr>
                <w:b/>
                <w:sz w:val="20"/>
                <w:szCs w:val="20"/>
              </w:rPr>
              <w:t xml:space="preserve"> – </w:t>
            </w:r>
            <w:r w:rsidRPr="000F3625">
              <w:rPr>
                <w:sz w:val="20"/>
                <w:szCs w:val="20"/>
              </w:rPr>
              <w:t>This task is an individual task so it</w:t>
            </w:r>
            <w:r>
              <w:rPr>
                <w:sz w:val="20"/>
                <w:szCs w:val="20"/>
              </w:rPr>
              <w:t xml:space="preserve"> allows students to independently think and explore a variety of resources. They are encouraged to discuss with their peers what order their cartoon will be in and what significant events they have chosen for clarity and confidence. The cartoon drawing will be an independent exercise. The teacher will be observing and be available for support and advice. </w:t>
            </w:r>
          </w:p>
          <w:p w14:paraId="45AFB27B" w14:textId="77777777" w:rsidR="00F66497" w:rsidRPr="008A1CC2" w:rsidRDefault="00F66497" w:rsidP="006357CD">
            <w:pPr>
              <w:rPr>
                <w:sz w:val="20"/>
                <w:szCs w:val="20"/>
              </w:rPr>
            </w:pPr>
            <w:r w:rsidRPr="00F91DDD">
              <w:rPr>
                <w:b/>
              </w:rPr>
              <w:t>Conclusion</w:t>
            </w:r>
            <w:r>
              <w:rPr>
                <w:sz w:val="20"/>
                <w:szCs w:val="20"/>
              </w:rPr>
              <w:br/>
              <w:t xml:space="preserve">The students will be asked to finish their cartoon and hand it in to the teacher. The teacher will explain that the cartoons will be displayed around the classroom as they are look colourful and different. Allow the students time to ask questions if there were some events or organisation issues they had trouble with. The teacher will then explain that the next lesson will be concentrating on the Chinese and learning about their impact on the goldfields and relating it to immigration today.    </w:t>
            </w:r>
          </w:p>
        </w:tc>
      </w:tr>
      <w:tr w:rsidR="00F66497" w:rsidRPr="00037297" w14:paraId="2DCE8457" w14:textId="77777777" w:rsidTr="00337A44">
        <w:tc>
          <w:tcPr>
            <w:tcW w:w="9242" w:type="dxa"/>
            <w:shd w:val="clear" w:color="auto" w:fill="EDECEC" w:themeFill="accent1" w:themeFillTint="66"/>
          </w:tcPr>
          <w:p w14:paraId="55B8CE48" w14:textId="77777777" w:rsidR="00F66497" w:rsidRPr="00037297" w:rsidRDefault="00F66497" w:rsidP="00337A44">
            <w:pPr>
              <w:rPr>
                <w:b/>
              </w:rPr>
            </w:pPr>
            <w:r w:rsidRPr="00037297">
              <w:rPr>
                <w:b/>
              </w:rPr>
              <w:t>Assessment Procedure</w:t>
            </w:r>
          </w:p>
        </w:tc>
      </w:tr>
      <w:tr w:rsidR="00F66497" w:rsidRPr="00616A7C" w14:paraId="3161952C" w14:textId="77777777" w:rsidTr="00337A44">
        <w:tc>
          <w:tcPr>
            <w:tcW w:w="9242" w:type="dxa"/>
          </w:tcPr>
          <w:p w14:paraId="66B7B9D9" w14:textId="77777777" w:rsidR="00F66497" w:rsidRPr="00616A7C" w:rsidRDefault="00F66497" w:rsidP="00337A44">
            <w:pPr>
              <w:rPr>
                <w:sz w:val="20"/>
                <w:szCs w:val="20"/>
              </w:rPr>
            </w:pPr>
            <w:r>
              <w:rPr>
                <w:sz w:val="20"/>
                <w:szCs w:val="20"/>
              </w:rPr>
              <w:t xml:space="preserve">The teacher will be observing how the students are coping with their ICT skills and if they are using a variety of resources to gain their information. The cartoon will also be assessment of their understanding of Eureka Stockade and how it has impacted Australia. </w:t>
            </w:r>
          </w:p>
        </w:tc>
      </w:tr>
      <w:tr w:rsidR="00F66497" w:rsidRPr="00037297" w14:paraId="4C4BC0BC" w14:textId="77777777" w:rsidTr="00337A44">
        <w:tc>
          <w:tcPr>
            <w:tcW w:w="9242" w:type="dxa"/>
            <w:shd w:val="clear" w:color="auto" w:fill="EDECEC" w:themeFill="accent1" w:themeFillTint="66"/>
          </w:tcPr>
          <w:p w14:paraId="07A47C93" w14:textId="77777777" w:rsidR="00F66497" w:rsidRPr="00037297" w:rsidRDefault="00F66497" w:rsidP="00337A44">
            <w:pPr>
              <w:rPr>
                <w:b/>
              </w:rPr>
            </w:pPr>
            <w:r w:rsidRPr="00037297">
              <w:rPr>
                <w:b/>
              </w:rPr>
              <w:t>Catering for special needs and different learning styles</w:t>
            </w:r>
          </w:p>
        </w:tc>
      </w:tr>
      <w:tr w:rsidR="00F66497" w:rsidRPr="00A52FDC" w14:paraId="2378E580" w14:textId="77777777" w:rsidTr="00337A44">
        <w:tc>
          <w:tcPr>
            <w:tcW w:w="9242" w:type="dxa"/>
          </w:tcPr>
          <w:p w14:paraId="112DC205" w14:textId="77777777" w:rsidR="00F66497" w:rsidRPr="00A52FDC" w:rsidRDefault="00F66497" w:rsidP="00337A44">
            <w:pPr>
              <w:rPr>
                <w:sz w:val="20"/>
                <w:szCs w:val="20"/>
              </w:rPr>
            </w:pPr>
            <w:r>
              <w:rPr>
                <w:sz w:val="20"/>
                <w:szCs w:val="20"/>
              </w:rPr>
              <w:t xml:space="preserve">Lisa will be in to support Belinda and her learning. The video has been used as a resource so she can watch the video and gain her evidence from visual representations. She will need to recount the events of Eureka and let us know if she thinks Eureka Stockade was important to Australia but she will not have to sequence the events. She will have no problem drawing the cartoon of events in no particular order. This lesson has opportunities for all </w:t>
            </w:r>
            <w:r>
              <w:rPr>
                <w:sz w:val="20"/>
                <w:szCs w:val="20"/>
              </w:rPr>
              <w:lastRenderedPageBreak/>
              <w:t xml:space="preserve">multiple intelligences. It has opportunity for kinaesthetic learners to view information visually and hands on. Mathematical learning styles will be able to construct a timeline and sequence dates and events. Intrapersonal will enjoy this task as they can reflect on their personal ideas and opinions. Linguistic will have resources in which they can read and write captions on the cartoon. The students who enjoy art will be able to draw and colour their cartoon in. </w:t>
            </w:r>
          </w:p>
        </w:tc>
      </w:tr>
      <w:tr w:rsidR="00F66497" w:rsidRPr="00037297" w14:paraId="2C513722" w14:textId="77777777" w:rsidTr="00337A44">
        <w:tc>
          <w:tcPr>
            <w:tcW w:w="9242" w:type="dxa"/>
            <w:shd w:val="clear" w:color="auto" w:fill="EDECEC" w:themeFill="accent1" w:themeFillTint="66"/>
          </w:tcPr>
          <w:p w14:paraId="7009355D" w14:textId="77777777" w:rsidR="00F66497" w:rsidRPr="00037297" w:rsidRDefault="00F66497" w:rsidP="00337A44">
            <w:pPr>
              <w:rPr>
                <w:b/>
              </w:rPr>
            </w:pPr>
            <w:r w:rsidRPr="00037297">
              <w:rPr>
                <w:b/>
              </w:rPr>
              <w:lastRenderedPageBreak/>
              <w:t>Lesson Evaluation</w:t>
            </w:r>
          </w:p>
        </w:tc>
      </w:tr>
      <w:tr w:rsidR="00F66497" w14:paraId="6312976C" w14:textId="77777777" w:rsidTr="00337A44">
        <w:tc>
          <w:tcPr>
            <w:tcW w:w="9242" w:type="dxa"/>
          </w:tcPr>
          <w:p w14:paraId="42BCE10D" w14:textId="77777777" w:rsidR="00F66497" w:rsidRPr="0001741C" w:rsidRDefault="00F66497" w:rsidP="00337A44">
            <w:pPr>
              <w:rPr>
                <w:sz w:val="20"/>
                <w:szCs w:val="20"/>
              </w:rPr>
            </w:pPr>
            <w:r w:rsidRPr="0001741C">
              <w:rPr>
                <w:sz w:val="20"/>
                <w:szCs w:val="20"/>
              </w:rPr>
              <w:t>See previous lesson</w:t>
            </w:r>
          </w:p>
        </w:tc>
      </w:tr>
      <w:tr w:rsidR="00F66497" w14:paraId="724464B5" w14:textId="77777777" w:rsidTr="00337A44">
        <w:tc>
          <w:tcPr>
            <w:tcW w:w="9242" w:type="dxa"/>
            <w:shd w:val="clear" w:color="auto" w:fill="EDECEC" w:themeFill="accent1" w:themeFillTint="66"/>
          </w:tcPr>
          <w:p w14:paraId="5B47F30F" w14:textId="77777777" w:rsidR="00F66497" w:rsidRDefault="00F66497" w:rsidP="00337A44">
            <w:r>
              <w:rPr>
                <w:b/>
              </w:rPr>
              <w:t>Self-Evaluation</w:t>
            </w:r>
          </w:p>
        </w:tc>
      </w:tr>
      <w:tr w:rsidR="00F66497" w14:paraId="3C0B309A" w14:textId="77777777" w:rsidTr="00337A44">
        <w:tc>
          <w:tcPr>
            <w:tcW w:w="9242" w:type="dxa"/>
          </w:tcPr>
          <w:p w14:paraId="44D860ED" w14:textId="77777777" w:rsidR="00F66497" w:rsidRPr="0001741C" w:rsidRDefault="00F66497" w:rsidP="00337A44">
            <w:pPr>
              <w:rPr>
                <w:sz w:val="20"/>
                <w:szCs w:val="20"/>
              </w:rPr>
            </w:pPr>
            <w:r w:rsidRPr="0001741C">
              <w:rPr>
                <w:sz w:val="20"/>
                <w:szCs w:val="20"/>
              </w:rPr>
              <w:t>See previous lesson</w:t>
            </w:r>
          </w:p>
        </w:tc>
      </w:tr>
    </w:tbl>
    <w:p w14:paraId="145448E2" w14:textId="77777777" w:rsidR="00337A44" w:rsidRDefault="00337A44" w:rsidP="00337A44"/>
    <w:p w14:paraId="007CBDC7" w14:textId="77777777" w:rsidR="00337A44" w:rsidRDefault="00337A44" w:rsidP="00337A44"/>
    <w:p w14:paraId="4C892D32" w14:textId="77777777" w:rsidR="00337A44" w:rsidRDefault="00337A44" w:rsidP="00337A44"/>
    <w:p w14:paraId="4597AFF5" w14:textId="77777777" w:rsidR="00F66497" w:rsidRDefault="00F66497" w:rsidP="00337A44"/>
    <w:p w14:paraId="6746124F" w14:textId="77777777" w:rsidR="00F66497" w:rsidRDefault="00F66497" w:rsidP="00337A44"/>
    <w:p w14:paraId="06394568" w14:textId="77777777" w:rsidR="00F66497" w:rsidRDefault="00F66497" w:rsidP="00337A44"/>
    <w:p w14:paraId="5E285F0D" w14:textId="77777777" w:rsidR="00F66497" w:rsidRDefault="00F66497" w:rsidP="00337A44"/>
    <w:p w14:paraId="4DD35F5F" w14:textId="77777777" w:rsidR="00F66497" w:rsidRDefault="00F66497" w:rsidP="00337A44"/>
    <w:p w14:paraId="40FE9DB2" w14:textId="77777777" w:rsidR="00F66497" w:rsidRDefault="00F66497" w:rsidP="00337A44"/>
    <w:p w14:paraId="02F49BDF" w14:textId="77777777" w:rsidR="00F66497" w:rsidRDefault="00F66497" w:rsidP="00337A44"/>
    <w:p w14:paraId="7D0C6431" w14:textId="77777777" w:rsidR="00337A44" w:rsidRDefault="00337A44" w:rsidP="00337A44"/>
    <w:p w14:paraId="5F6CB61F" w14:textId="77777777" w:rsidR="00DE0DEA" w:rsidRDefault="00DE0DEA" w:rsidP="00337A44"/>
    <w:p w14:paraId="689399A7" w14:textId="77777777" w:rsidR="00DE0DEA" w:rsidRDefault="00DE0DEA" w:rsidP="00337A44"/>
    <w:p w14:paraId="017A8612" w14:textId="77777777" w:rsidR="00DE0DEA" w:rsidRDefault="00DE0DEA" w:rsidP="00337A44"/>
    <w:p w14:paraId="54761151" w14:textId="77777777" w:rsidR="00DE0DEA" w:rsidRDefault="00DE0DEA" w:rsidP="00337A44"/>
    <w:p w14:paraId="508333C8" w14:textId="77777777" w:rsidR="00DE0DEA" w:rsidRDefault="00DE0DEA" w:rsidP="00337A44"/>
    <w:p w14:paraId="54665F6A" w14:textId="77777777" w:rsidR="00DE0DEA" w:rsidRDefault="00DE0DEA" w:rsidP="00337A44"/>
    <w:p w14:paraId="76674497" w14:textId="77777777" w:rsidR="00337A44" w:rsidRDefault="00337A44" w:rsidP="00337A44"/>
    <w:p w14:paraId="72BF41F3" w14:textId="77777777" w:rsidR="00337A44" w:rsidRDefault="00337A44" w:rsidP="00337A44"/>
    <w:p w14:paraId="2E51F31A" w14:textId="77777777" w:rsidR="00337A44" w:rsidRDefault="00337A44" w:rsidP="00337A44"/>
    <w:p w14:paraId="18E7EE9C" w14:textId="77777777" w:rsidR="00337A44" w:rsidRDefault="00337A44" w:rsidP="00337A44"/>
    <w:p w14:paraId="14B99910" w14:textId="77777777" w:rsidR="00337A44" w:rsidRDefault="00337A44" w:rsidP="00337A44"/>
    <w:tbl>
      <w:tblPr>
        <w:tblStyle w:val="TableGrid"/>
        <w:tblW w:w="9242" w:type="dxa"/>
        <w:tblLook w:val="04A0" w:firstRow="1" w:lastRow="0" w:firstColumn="1" w:lastColumn="0" w:noHBand="0" w:noVBand="1"/>
      </w:tblPr>
      <w:tblGrid>
        <w:gridCol w:w="9242"/>
      </w:tblGrid>
      <w:tr w:rsidR="00337A44" w14:paraId="1F9662F4" w14:textId="77777777" w:rsidTr="00337A44">
        <w:tc>
          <w:tcPr>
            <w:tcW w:w="9242" w:type="dxa"/>
            <w:shd w:val="clear" w:color="auto" w:fill="D1CFDA" w:themeFill="accent3" w:themeFillTint="66"/>
          </w:tcPr>
          <w:p w14:paraId="2F31ABBE" w14:textId="77777777" w:rsidR="00337A44" w:rsidRPr="00A05E93" w:rsidRDefault="003F318E" w:rsidP="003F318E">
            <w:pPr>
              <w:jc w:val="center"/>
              <w:rPr>
                <w:sz w:val="44"/>
                <w:szCs w:val="44"/>
              </w:rPr>
            </w:pPr>
            <w:bookmarkStart w:id="93" w:name="_Toc243306661"/>
            <w:bookmarkStart w:id="94" w:name="_Toc243306857"/>
            <w:bookmarkStart w:id="95" w:name="_Toc243308856"/>
            <w:bookmarkStart w:id="96" w:name="_Toc243308971"/>
            <w:r>
              <w:rPr>
                <w:rStyle w:val="Heading1Char"/>
              </w:rPr>
              <w:lastRenderedPageBreak/>
              <w:t>Lesson 7</w:t>
            </w:r>
            <w:r w:rsidRPr="00337A44">
              <w:rPr>
                <w:rStyle w:val="Heading1Char"/>
              </w:rPr>
              <w:t xml:space="preserve"> – </w:t>
            </w:r>
            <w:r>
              <w:rPr>
                <w:rStyle w:val="Heading1Char"/>
              </w:rPr>
              <w:t>Multidisciplinary area of SOSE – Cultures education (Asian Studies)</w:t>
            </w:r>
            <w:bookmarkEnd w:id="93"/>
            <w:bookmarkEnd w:id="94"/>
            <w:bookmarkEnd w:id="95"/>
            <w:bookmarkEnd w:id="96"/>
            <w:r w:rsidRPr="00701883">
              <w:rPr>
                <w:rFonts w:ascii="French Script MT" w:hAnsi="French Script MT"/>
                <w:sz w:val="44"/>
                <w:szCs w:val="44"/>
              </w:rPr>
              <w:t>.</w:t>
            </w:r>
          </w:p>
        </w:tc>
      </w:tr>
      <w:tr w:rsidR="00337A44" w:rsidRPr="00C150FE" w14:paraId="21E6C491" w14:textId="77777777" w:rsidTr="00337A44">
        <w:tc>
          <w:tcPr>
            <w:tcW w:w="9242" w:type="dxa"/>
            <w:shd w:val="clear" w:color="auto" w:fill="EDECEC" w:themeFill="accent1" w:themeFillTint="66"/>
          </w:tcPr>
          <w:p w14:paraId="675EF6B1" w14:textId="77777777" w:rsidR="00D764B4" w:rsidRDefault="00CC218E" w:rsidP="00D764B4">
            <w:pPr>
              <w:spacing w:after="0"/>
              <w:rPr>
                <w:b/>
                <w:sz w:val="20"/>
                <w:szCs w:val="20"/>
              </w:rPr>
            </w:pPr>
            <w:r>
              <w:rPr>
                <w:b/>
                <w:noProof/>
                <w:szCs w:val="20"/>
                <w:lang w:val="en-US"/>
              </w:rPr>
              <mc:AlternateContent>
                <mc:Choice Requires="wps">
                  <w:drawing>
                    <wp:anchor distT="0" distB="0" distL="114300" distR="114300" simplePos="0" relativeHeight="251691008" behindDoc="0" locked="0" layoutInCell="1" allowOverlap="1" wp14:anchorId="33DEFA27" wp14:editId="0C2F7579">
                      <wp:simplePos x="0" y="0"/>
                      <wp:positionH relativeFrom="column">
                        <wp:posOffset>2122170</wp:posOffset>
                      </wp:positionH>
                      <wp:positionV relativeFrom="paragraph">
                        <wp:posOffset>-5715</wp:posOffset>
                      </wp:positionV>
                      <wp:extent cx="0" cy="360045"/>
                      <wp:effectExtent l="13970" t="6985" r="24130" b="26670"/>
                      <wp:wrapNone/>
                      <wp:docPr id="14"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67.1pt;margin-top:-.4pt;width:0;height:28.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"/>
                  </w:pict>
                </mc:Fallback>
              </mc:AlternateContent>
            </w:r>
            <w:r>
              <w:rPr>
                <w:b/>
                <w:noProof/>
                <w:szCs w:val="20"/>
                <w:lang w:val="en-US"/>
              </w:rPr>
              <mc:AlternateContent>
                <mc:Choice Requires="wps">
                  <w:drawing>
                    <wp:anchor distT="0" distB="0" distL="114300" distR="114300" simplePos="0" relativeHeight="251689984" behindDoc="0" locked="0" layoutInCell="1" allowOverlap="1" wp14:anchorId="13BA6B7E" wp14:editId="71BA6DA7">
                      <wp:simplePos x="0" y="0"/>
                      <wp:positionH relativeFrom="column">
                        <wp:posOffset>3761105</wp:posOffset>
                      </wp:positionH>
                      <wp:positionV relativeFrom="paragraph">
                        <wp:posOffset>-5715</wp:posOffset>
                      </wp:positionV>
                      <wp:extent cx="0" cy="360045"/>
                      <wp:effectExtent l="14605" t="6985" r="23495" b="26670"/>
                      <wp:wrapNone/>
                      <wp:docPr id="1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0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296.15pt;margin-top:-.4pt;width:0;height:28.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"/>
                  </w:pict>
                </mc:Fallback>
              </mc:AlternateContent>
            </w:r>
            <w:r w:rsidR="00D764B4" w:rsidRPr="00D764B4">
              <w:rPr>
                <w:b/>
                <w:sz w:val="20"/>
                <w:szCs w:val="20"/>
              </w:rPr>
              <w:t xml:space="preserve">Contributing question – What </w:t>
            </w:r>
            <w:r w:rsidR="00D764B4">
              <w:rPr>
                <w:b/>
                <w:sz w:val="20"/>
                <w:szCs w:val="20"/>
              </w:rPr>
              <w:t>effect</w:t>
            </w:r>
          </w:p>
          <w:p w14:paraId="412ACC27" w14:textId="77777777" w:rsidR="00337A44" w:rsidRPr="00D764B4" w:rsidRDefault="00CF1A90" w:rsidP="00D764B4">
            <w:pPr>
              <w:spacing w:after="0"/>
              <w:rPr>
                <w:b/>
                <w:sz w:val="20"/>
                <w:szCs w:val="20"/>
              </w:rPr>
            </w:pPr>
            <w:r>
              <w:rPr>
                <w:b/>
                <w:sz w:val="20"/>
                <w:szCs w:val="20"/>
              </w:rPr>
              <w:t>d</w:t>
            </w:r>
            <w:r w:rsidR="00D764B4">
              <w:rPr>
                <w:b/>
                <w:sz w:val="20"/>
                <w:szCs w:val="20"/>
              </w:rPr>
              <w:t xml:space="preserve">id </w:t>
            </w:r>
            <w:r w:rsidR="00D764B4" w:rsidRPr="00D764B4">
              <w:rPr>
                <w:b/>
                <w:sz w:val="20"/>
                <w:szCs w:val="20"/>
              </w:rPr>
              <w:t>the coming of the Chinese have?</w:t>
            </w:r>
            <w:r w:rsidR="00D764B4">
              <w:rPr>
                <w:b/>
              </w:rPr>
              <w:t xml:space="preserve">      </w:t>
            </w:r>
            <w:r>
              <w:rPr>
                <w:b/>
              </w:rPr>
              <w:t xml:space="preserve">  </w:t>
            </w:r>
            <w:r w:rsidR="00337A44" w:rsidRPr="00C150FE">
              <w:rPr>
                <w:b/>
              </w:rPr>
              <w:t xml:space="preserve">Grade: </w:t>
            </w:r>
            <w:r w:rsidR="00337A44">
              <w:rPr>
                <w:b/>
              </w:rPr>
              <w:t>5</w:t>
            </w:r>
            <w:r w:rsidR="00337A44" w:rsidRPr="00C150FE">
              <w:rPr>
                <w:b/>
              </w:rPr>
              <w:t xml:space="preserve">             </w:t>
            </w:r>
            <w:r w:rsidR="00D764B4">
              <w:rPr>
                <w:b/>
              </w:rPr>
              <w:t xml:space="preserve">                       </w:t>
            </w:r>
            <w:r w:rsidR="00337A44" w:rsidRPr="00C150FE">
              <w:rPr>
                <w:b/>
              </w:rPr>
              <w:t>Duration:</w:t>
            </w:r>
            <w:r w:rsidR="00337A44">
              <w:rPr>
                <w:b/>
              </w:rPr>
              <w:t xml:space="preserve"> Approx 1 hour </w:t>
            </w:r>
          </w:p>
        </w:tc>
      </w:tr>
      <w:tr w:rsidR="00337A44" w:rsidRPr="00F75F15" w14:paraId="50F9A838" w14:textId="77777777" w:rsidTr="00337A44">
        <w:tc>
          <w:tcPr>
            <w:tcW w:w="9242" w:type="dxa"/>
          </w:tcPr>
          <w:p w14:paraId="2D0FC4B2" w14:textId="77777777" w:rsidR="00337A44" w:rsidRPr="00F75F15" w:rsidRDefault="00337A44" w:rsidP="00337A44">
            <w:pPr>
              <w:rPr>
                <w:sz w:val="20"/>
                <w:szCs w:val="20"/>
              </w:rPr>
            </w:pPr>
            <w:r>
              <w:rPr>
                <w:sz w:val="20"/>
                <w:szCs w:val="20"/>
              </w:rPr>
              <w:t>Students will have the opportunity to explore Chinese immigration to the goldfields and compare similarities and differences to the immigration system and attitudes toward</w:t>
            </w:r>
            <w:r w:rsidR="00EC2C07">
              <w:rPr>
                <w:sz w:val="20"/>
                <w:szCs w:val="20"/>
              </w:rPr>
              <w:t>s</w:t>
            </w:r>
            <w:r>
              <w:rPr>
                <w:sz w:val="20"/>
                <w:szCs w:val="20"/>
              </w:rPr>
              <w:t xml:space="preserve"> it in Australia today. Students will also explore the positive impacts the Chinese made aft</w:t>
            </w:r>
            <w:r w:rsidR="00DB1343">
              <w:rPr>
                <w:sz w:val="20"/>
                <w:szCs w:val="20"/>
              </w:rPr>
              <w:t>er coming to Australia for the G</w:t>
            </w:r>
            <w:r>
              <w:rPr>
                <w:sz w:val="20"/>
                <w:szCs w:val="20"/>
              </w:rPr>
              <w:t>old</w:t>
            </w:r>
            <w:r w:rsidR="00DB1343">
              <w:rPr>
                <w:sz w:val="20"/>
                <w:szCs w:val="20"/>
              </w:rPr>
              <w:t xml:space="preserve"> R</w:t>
            </w:r>
            <w:r>
              <w:rPr>
                <w:sz w:val="20"/>
                <w:szCs w:val="20"/>
              </w:rPr>
              <w:t xml:space="preserve">ush. Students will display their understanding by either writing a letter home to their family </w:t>
            </w:r>
            <w:r w:rsidR="008623D8">
              <w:rPr>
                <w:sz w:val="20"/>
                <w:szCs w:val="20"/>
              </w:rPr>
              <w:t>from a Chinese family from the G</w:t>
            </w:r>
            <w:r>
              <w:rPr>
                <w:sz w:val="20"/>
                <w:szCs w:val="20"/>
              </w:rPr>
              <w:t>old</w:t>
            </w:r>
            <w:r w:rsidR="008623D8">
              <w:rPr>
                <w:sz w:val="20"/>
                <w:szCs w:val="20"/>
              </w:rPr>
              <w:t xml:space="preserve"> R</w:t>
            </w:r>
            <w:r>
              <w:rPr>
                <w:sz w:val="20"/>
                <w:szCs w:val="20"/>
              </w:rPr>
              <w:t xml:space="preserve">ush or from an Asian decent family today. </w:t>
            </w:r>
          </w:p>
        </w:tc>
      </w:tr>
      <w:tr w:rsidR="00337A44" w:rsidRPr="00692196" w14:paraId="58BB4BD6" w14:textId="77777777" w:rsidTr="00337A44">
        <w:tc>
          <w:tcPr>
            <w:tcW w:w="9242" w:type="dxa"/>
            <w:shd w:val="clear" w:color="auto" w:fill="EDECEC" w:themeFill="accent1" w:themeFillTint="66"/>
          </w:tcPr>
          <w:p w14:paraId="14B75818" w14:textId="77777777" w:rsidR="00337A44" w:rsidRPr="00C07479" w:rsidRDefault="00337A44" w:rsidP="00337A44">
            <w:pPr>
              <w:rPr>
                <w:sz w:val="20"/>
                <w:szCs w:val="20"/>
              </w:rPr>
            </w:pPr>
            <w:r w:rsidRPr="00692196">
              <w:rPr>
                <w:b/>
              </w:rPr>
              <w:t>Inquiry Stage</w:t>
            </w:r>
            <w:r>
              <w:rPr>
                <w:b/>
              </w:rPr>
              <w:t xml:space="preserve">: </w:t>
            </w:r>
            <w:r>
              <w:rPr>
                <w:sz w:val="20"/>
                <w:szCs w:val="20"/>
              </w:rPr>
              <w:t>Making conclusions</w:t>
            </w:r>
          </w:p>
        </w:tc>
      </w:tr>
      <w:tr w:rsidR="00337A44" w:rsidRPr="00692196" w14:paraId="0D9232FC" w14:textId="77777777" w:rsidTr="00337A44">
        <w:tc>
          <w:tcPr>
            <w:tcW w:w="9242" w:type="dxa"/>
            <w:shd w:val="clear" w:color="auto" w:fill="EDECEC" w:themeFill="accent1" w:themeFillTint="66"/>
          </w:tcPr>
          <w:p w14:paraId="245936A6" w14:textId="77777777" w:rsidR="00337A44" w:rsidRPr="00692196" w:rsidRDefault="00337A44" w:rsidP="00337A44">
            <w:pPr>
              <w:rPr>
                <w:b/>
              </w:rPr>
            </w:pPr>
            <w:r w:rsidRPr="00692196">
              <w:rPr>
                <w:b/>
              </w:rPr>
              <w:t>Curriculum Areas</w:t>
            </w:r>
            <w:r>
              <w:rPr>
                <w:b/>
              </w:rPr>
              <w:t xml:space="preserve">: </w:t>
            </w:r>
            <w:r>
              <w:rPr>
                <w:sz w:val="20"/>
                <w:szCs w:val="20"/>
              </w:rPr>
              <w:t xml:space="preserve">SOSE, English, </w:t>
            </w:r>
            <w:r w:rsidRPr="00D9018A">
              <w:rPr>
                <w:sz w:val="20"/>
                <w:szCs w:val="20"/>
              </w:rPr>
              <w:t>Interdisciplinar</w:t>
            </w:r>
            <w:r>
              <w:rPr>
                <w:sz w:val="20"/>
                <w:szCs w:val="20"/>
              </w:rPr>
              <w:t xml:space="preserve">y, </w:t>
            </w:r>
          </w:p>
        </w:tc>
      </w:tr>
      <w:tr w:rsidR="00337A44" w:rsidRPr="00692196" w14:paraId="5CFCE927" w14:textId="77777777" w:rsidTr="00337A44">
        <w:tc>
          <w:tcPr>
            <w:tcW w:w="9242" w:type="dxa"/>
            <w:shd w:val="clear" w:color="auto" w:fill="EDECEC" w:themeFill="accent1" w:themeFillTint="66"/>
          </w:tcPr>
          <w:p w14:paraId="3CBA9542" w14:textId="77777777" w:rsidR="00337A44" w:rsidRPr="00692196" w:rsidRDefault="00337A44" w:rsidP="00337A44">
            <w:pPr>
              <w:rPr>
                <w:b/>
              </w:rPr>
            </w:pPr>
            <w:r w:rsidRPr="00692196">
              <w:rPr>
                <w:b/>
              </w:rPr>
              <w:t>Lesson Outcomes</w:t>
            </w:r>
          </w:p>
        </w:tc>
      </w:tr>
      <w:tr w:rsidR="00337A44" w:rsidRPr="00692196" w14:paraId="4DC3E0E2" w14:textId="77777777" w:rsidTr="00337A44">
        <w:tc>
          <w:tcPr>
            <w:tcW w:w="9242" w:type="dxa"/>
          </w:tcPr>
          <w:p w14:paraId="6D8977C0" w14:textId="77777777" w:rsidR="00337A44" w:rsidRPr="00692196" w:rsidRDefault="00337A44" w:rsidP="00337A44">
            <w:pPr>
              <w:rPr>
                <w:b/>
              </w:rPr>
            </w:pPr>
            <w:r>
              <w:rPr>
                <w:sz w:val="20"/>
                <w:szCs w:val="20"/>
              </w:rPr>
              <w:t xml:space="preserve">Students will understand how and why the Chinese came to the goldfields and what conditions they were faced with. The students will identify similarities and differences to the journey the Asian immigrants take to Australia </w:t>
            </w:r>
            <w:r w:rsidR="003D43E6">
              <w:rPr>
                <w:sz w:val="20"/>
                <w:szCs w:val="20"/>
              </w:rPr>
              <w:t xml:space="preserve">today </w:t>
            </w:r>
            <w:r>
              <w:rPr>
                <w:sz w:val="20"/>
                <w:szCs w:val="20"/>
              </w:rPr>
              <w:t xml:space="preserve">and their living conditions. Students will understand the importance and positive impact the Chinese have had on Australia. </w:t>
            </w:r>
          </w:p>
        </w:tc>
      </w:tr>
      <w:tr w:rsidR="00337A44" w:rsidRPr="00692196" w14:paraId="35C3471F" w14:textId="77777777" w:rsidTr="00337A44">
        <w:tc>
          <w:tcPr>
            <w:tcW w:w="9242" w:type="dxa"/>
            <w:shd w:val="clear" w:color="auto" w:fill="EDECEC" w:themeFill="accent1" w:themeFillTint="66"/>
          </w:tcPr>
          <w:p w14:paraId="6E9719BD" w14:textId="77777777" w:rsidR="00337A44" w:rsidRPr="00692196" w:rsidRDefault="00337A44" w:rsidP="00337A44">
            <w:pPr>
              <w:rPr>
                <w:b/>
              </w:rPr>
            </w:pPr>
            <w:r w:rsidRPr="00692196">
              <w:rPr>
                <w:b/>
              </w:rPr>
              <w:t>Indicators</w:t>
            </w:r>
          </w:p>
        </w:tc>
      </w:tr>
      <w:tr w:rsidR="00337A44" w:rsidRPr="00894F29" w14:paraId="37EF1652" w14:textId="77777777" w:rsidTr="00337A44">
        <w:tc>
          <w:tcPr>
            <w:tcW w:w="9242" w:type="dxa"/>
          </w:tcPr>
          <w:p w14:paraId="1F8C33A0" w14:textId="77777777" w:rsidR="00337A44" w:rsidRDefault="0055485D" w:rsidP="00337A44">
            <w:pPr>
              <w:spacing w:after="0"/>
              <w:rPr>
                <w:sz w:val="20"/>
                <w:szCs w:val="20"/>
              </w:rPr>
            </w:pPr>
            <w:r>
              <w:rPr>
                <w:sz w:val="20"/>
                <w:szCs w:val="20"/>
              </w:rPr>
              <w:t>The students should be able to identify and explain:</w:t>
            </w:r>
          </w:p>
          <w:p w14:paraId="60A53FEA" w14:textId="77777777" w:rsidR="00337A44" w:rsidRDefault="00422FFC" w:rsidP="000D481D">
            <w:pPr>
              <w:pStyle w:val="ListParagraph"/>
              <w:numPr>
                <w:ilvl w:val="0"/>
                <w:numId w:val="42"/>
              </w:numPr>
              <w:spacing w:after="0"/>
              <w:rPr>
                <w:sz w:val="20"/>
                <w:szCs w:val="20"/>
              </w:rPr>
            </w:pPr>
            <w:r>
              <w:rPr>
                <w:sz w:val="20"/>
                <w:szCs w:val="20"/>
              </w:rPr>
              <w:t>H</w:t>
            </w:r>
            <w:r w:rsidR="00337A44">
              <w:rPr>
                <w:sz w:val="20"/>
                <w:szCs w:val="20"/>
              </w:rPr>
              <w:t>ow and why the Chinese came to the goldfields</w:t>
            </w:r>
          </w:p>
          <w:p w14:paraId="3E91D617" w14:textId="77777777" w:rsidR="00337A44" w:rsidRDefault="00422FFC" w:rsidP="000D481D">
            <w:pPr>
              <w:pStyle w:val="ListParagraph"/>
              <w:numPr>
                <w:ilvl w:val="0"/>
                <w:numId w:val="42"/>
              </w:numPr>
              <w:spacing w:after="0"/>
              <w:rPr>
                <w:sz w:val="20"/>
                <w:szCs w:val="20"/>
              </w:rPr>
            </w:pPr>
            <w:r>
              <w:rPr>
                <w:sz w:val="20"/>
                <w:szCs w:val="20"/>
              </w:rPr>
              <w:t>The Asian immigrants and the Chinese on the goldfields</w:t>
            </w:r>
            <w:r w:rsidR="00337A44">
              <w:rPr>
                <w:sz w:val="20"/>
                <w:szCs w:val="20"/>
              </w:rPr>
              <w:t xml:space="preserve"> living conditions</w:t>
            </w:r>
          </w:p>
          <w:p w14:paraId="7BCF0146" w14:textId="77777777" w:rsidR="00337A44" w:rsidRDefault="00DD28A7" w:rsidP="000D481D">
            <w:pPr>
              <w:pStyle w:val="ListParagraph"/>
              <w:numPr>
                <w:ilvl w:val="0"/>
                <w:numId w:val="42"/>
              </w:numPr>
              <w:spacing w:after="0"/>
              <w:rPr>
                <w:sz w:val="20"/>
                <w:szCs w:val="20"/>
              </w:rPr>
            </w:pPr>
            <w:r>
              <w:rPr>
                <w:sz w:val="20"/>
                <w:szCs w:val="20"/>
              </w:rPr>
              <w:t>P</w:t>
            </w:r>
            <w:r w:rsidR="00337A44">
              <w:rPr>
                <w:sz w:val="20"/>
                <w:szCs w:val="20"/>
              </w:rPr>
              <w:t xml:space="preserve">ositive impacts the Chinese on the goldfields made for Australia today </w:t>
            </w:r>
            <w:r w:rsidR="00337A44" w:rsidRPr="00894F29">
              <w:rPr>
                <w:sz w:val="20"/>
                <w:szCs w:val="20"/>
              </w:rPr>
              <w:t xml:space="preserve"> </w:t>
            </w:r>
          </w:p>
          <w:p w14:paraId="4F70E13A" w14:textId="77777777" w:rsidR="00337A44" w:rsidRDefault="00232F5D" w:rsidP="000D481D">
            <w:pPr>
              <w:pStyle w:val="ListParagraph"/>
              <w:numPr>
                <w:ilvl w:val="0"/>
                <w:numId w:val="42"/>
              </w:numPr>
              <w:spacing w:after="0"/>
              <w:rPr>
                <w:sz w:val="20"/>
                <w:szCs w:val="20"/>
              </w:rPr>
            </w:pPr>
            <w:r>
              <w:rPr>
                <w:sz w:val="20"/>
                <w:szCs w:val="20"/>
              </w:rPr>
              <w:t>S</w:t>
            </w:r>
            <w:r w:rsidR="00337A44">
              <w:rPr>
                <w:sz w:val="20"/>
                <w:szCs w:val="20"/>
              </w:rPr>
              <w:t>imilarities and differences of the journey and living conditions between Chinese immigration to the goldfields and immigration of people from Asian countries today.</w:t>
            </w:r>
          </w:p>
          <w:p w14:paraId="387D3F38" w14:textId="77777777" w:rsidR="00337A44" w:rsidRPr="00894F29" w:rsidRDefault="00232F5D" w:rsidP="000D481D">
            <w:pPr>
              <w:pStyle w:val="ListParagraph"/>
              <w:numPr>
                <w:ilvl w:val="0"/>
                <w:numId w:val="42"/>
              </w:numPr>
              <w:spacing w:after="0"/>
              <w:rPr>
                <w:sz w:val="20"/>
                <w:szCs w:val="20"/>
              </w:rPr>
            </w:pPr>
            <w:r>
              <w:rPr>
                <w:sz w:val="20"/>
                <w:szCs w:val="20"/>
              </w:rPr>
              <w:t>A</w:t>
            </w:r>
            <w:r w:rsidR="00337A44">
              <w:rPr>
                <w:sz w:val="20"/>
                <w:szCs w:val="20"/>
              </w:rPr>
              <w:t xml:space="preserve"> link between why the Chi</w:t>
            </w:r>
            <w:r w:rsidR="00C03CCB">
              <w:rPr>
                <w:sz w:val="20"/>
                <w:szCs w:val="20"/>
              </w:rPr>
              <w:t>nese came to Australia for the G</w:t>
            </w:r>
            <w:r w:rsidR="00337A44">
              <w:rPr>
                <w:sz w:val="20"/>
                <w:szCs w:val="20"/>
              </w:rPr>
              <w:t>old</w:t>
            </w:r>
            <w:r w:rsidR="00C03CCB">
              <w:rPr>
                <w:sz w:val="20"/>
                <w:szCs w:val="20"/>
              </w:rPr>
              <w:t xml:space="preserve"> R</w:t>
            </w:r>
            <w:r w:rsidR="00337A44">
              <w:rPr>
                <w:sz w:val="20"/>
                <w:szCs w:val="20"/>
              </w:rPr>
              <w:t xml:space="preserve">ush and why people from Asian countries come to Australia today – the link being opportunities. </w:t>
            </w:r>
          </w:p>
        </w:tc>
      </w:tr>
      <w:tr w:rsidR="00F66497" w:rsidRPr="005C1C3A" w14:paraId="034453A2" w14:textId="77777777" w:rsidTr="00337A44">
        <w:tc>
          <w:tcPr>
            <w:tcW w:w="9242" w:type="dxa"/>
            <w:shd w:val="clear" w:color="auto" w:fill="EDECEC" w:themeFill="accent1" w:themeFillTint="66"/>
          </w:tcPr>
          <w:p w14:paraId="6A380C7F" w14:textId="77777777" w:rsidR="00F66497" w:rsidRPr="005C1C3A" w:rsidRDefault="00F66497" w:rsidP="00337A44">
            <w:pPr>
              <w:rPr>
                <w:b/>
              </w:rPr>
            </w:pPr>
            <w:r w:rsidRPr="005C1C3A">
              <w:rPr>
                <w:b/>
              </w:rPr>
              <w:t>Preparation and Resources</w:t>
            </w:r>
          </w:p>
        </w:tc>
      </w:tr>
      <w:tr w:rsidR="00F66497" w:rsidRPr="007A2132" w14:paraId="63DBF8E1" w14:textId="77777777" w:rsidTr="00337A44">
        <w:tc>
          <w:tcPr>
            <w:tcW w:w="9242" w:type="dxa"/>
          </w:tcPr>
          <w:p w14:paraId="6F492C1D" w14:textId="77777777" w:rsidR="00F66497" w:rsidRPr="00AD4221" w:rsidRDefault="00F66497" w:rsidP="00337A44">
            <w:pPr>
              <w:rPr>
                <w:sz w:val="20"/>
                <w:szCs w:val="20"/>
              </w:rPr>
            </w:pPr>
            <w:r>
              <w:rPr>
                <w:sz w:val="20"/>
                <w:szCs w:val="20"/>
              </w:rPr>
              <w:t>The teacher w</w:t>
            </w:r>
            <w:r w:rsidRPr="00AD4221">
              <w:rPr>
                <w:sz w:val="20"/>
                <w:szCs w:val="20"/>
              </w:rPr>
              <w:t>ill need to do:</w:t>
            </w:r>
          </w:p>
          <w:p w14:paraId="652E5291" w14:textId="77777777" w:rsidR="00F66497" w:rsidRDefault="00F66497" w:rsidP="000D481D">
            <w:pPr>
              <w:pStyle w:val="ListParagraph"/>
              <w:numPr>
                <w:ilvl w:val="0"/>
                <w:numId w:val="44"/>
              </w:numPr>
              <w:rPr>
                <w:sz w:val="20"/>
                <w:szCs w:val="20"/>
              </w:rPr>
            </w:pPr>
            <w:r>
              <w:rPr>
                <w:sz w:val="20"/>
                <w:szCs w:val="20"/>
              </w:rPr>
              <w:t>Know the process of Immigration into Australia today and the journey they take</w:t>
            </w:r>
          </w:p>
          <w:p w14:paraId="3D226329" w14:textId="77777777" w:rsidR="00F66497" w:rsidRDefault="00F66497" w:rsidP="000D481D">
            <w:pPr>
              <w:pStyle w:val="ListParagraph"/>
              <w:numPr>
                <w:ilvl w:val="0"/>
                <w:numId w:val="44"/>
              </w:numPr>
              <w:rPr>
                <w:sz w:val="20"/>
                <w:szCs w:val="20"/>
              </w:rPr>
            </w:pPr>
            <w:r>
              <w:rPr>
                <w:sz w:val="20"/>
                <w:szCs w:val="20"/>
              </w:rPr>
              <w:t xml:space="preserve">Reasons for immigration to Australia </w:t>
            </w:r>
          </w:p>
          <w:p w14:paraId="6B42F79B" w14:textId="77777777" w:rsidR="00F66497" w:rsidRDefault="00F66497" w:rsidP="000D481D">
            <w:pPr>
              <w:pStyle w:val="ListParagraph"/>
              <w:numPr>
                <w:ilvl w:val="0"/>
                <w:numId w:val="44"/>
              </w:numPr>
              <w:rPr>
                <w:sz w:val="20"/>
                <w:szCs w:val="20"/>
              </w:rPr>
            </w:pPr>
            <w:r>
              <w:rPr>
                <w:sz w:val="20"/>
                <w:szCs w:val="20"/>
              </w:rPr>
              <w:t>Ensure resources are not racist or from a anti bias opinion</w:t>
            </w:r>
          </w:p>
          <w:p w14:paraId="0321DBBD" w14:textId="77777777" w:rsidR="00F66497" w:rsidRDefault="00F66497" w:rsidP="000D481D">
            <w:pPr>
              <w:pStyle w:val="ListParagraph"/>
              <w:numPr>
                <w:ilvl w:val="0"/>
                <w:numId w:val="44"/>
              </w:numPr>
              <w:spacing w:after="0"/>
              <w:rPr>
                <w:sz w:val="20"/>
                <w:szCs w:val="20"/>
              </w:rPr>
            </w:pPr>
            <w:r>
              <w:rPr>
                <w:sz w:val="20"/>
                <w:szCs w:val="20"/>
              </w:rPr>
              <w:t>Adapt activities for Belinda</w:t>
            </w:r>
          </w:p>
          <w:p w14:paraId="44F7A0D3" w14:textId="77777777" w:rsidR="00F66497" w:rsidRDefault="00F66497" w:rsidP="000D481D">
            <w:pPr>
              <w:pStyle w:val="ListParagraph"/>
              <w:numPr>
                <w:ilvl w:val="0"/>
                <w:numId w:val="44"/>
              </w:numPr>
              <w:spacing w:after="0"/>
              <w:rPr>
                <w:sz w:val="20"/>
                <w:szCs w:val="20"/>
              </w:rPr>
            </w:pPr>
            <w:r>
              <w:rPr>
                <w:sz w:val="20"/>
                <w:szCs w:val="20"/>
              </w:rPr>
              <w:t xml:space="preserve">Consider the Asian children in the class and if you can incorporate their story into the lesson. </w:t>
            </w:r>
          </w:p>
          <w:p w14:paraId="6AE19D36" w14:textId="77777777" w:rsidR="00F66497" w:rsidRPr="00D25E6A" w:rsidRDefault="00F66497" w:rsidP="000D481D">
            <w:pPr>
              <w:pStyle w:val="ListParagraph"/>
              <w:numPr>
                <w:ilvl w:val="0"/>
                <w:numId w:val="44"/>
              </w:numPr>
              <w:spacing w:after="0"/>
              <w:rPr>
                <w:sz w:val="20"/>
                <w:szCs w:val="20"/>
              </w:rPr>
            </w:pPr>
            <w:r>
              <w:rPr>
                <w:sz w:val="20"/>
                <w:szCs w:val="20"/>
              </w:rPr>
              <w:t>Have a range of different resources</w:t>
            </w:r>
          </w:p>
          <w:p w14:paraId="6C591A4C" w14:textId="77777777" w:rsidR="00F66497" w:rsidRPr="00AD4221" w:rsidRDefault="00F66497" w:rsidP="00337A44">
            <w:pPr>
              <w:spacing w:after="0"/>
              <w:rPr>
                <w:sz w:val="20"/>
                <w:szCs w:val="20"/>
              </w:rPr>
            </w:pPr>
            <w:r w:rsidRPr="00AD4221">
              <w:rPr>
                <w:sz w:val="20"/>
                <w:szCs w:val="20"/>
              </w:rPr>
              <w:t>Resources:</w:t>
            </w:r>
          </w:p>
          <w:p w14:paraId="3152D537" w14:textId="77777777" w:rsidR="00F66497" w:rsidRDefault="00F66497" w:rsidP="000D481D">
            <w:pPr>
              <w:pStyle w:val="ListParagraph"/>
              <w:numPr>
                <w:ilvl w:val="0"/>
                <w:numId w:val="9"/>
              </w:numPr>
              <w:rPr>
                <w:sz w:val="20"/>
                <w:szCs w:val="20"/>
              </w:rPr>
            </w:pPr>
            <w:r>
              <w:rPr>
                <w:sz w:val="20"/>
                <w:szCs w:val="20"/>
              </w:rPr>
              <w:t xml:space="preserve">The unit book – </w:t>
            </w:r>
            <w:r w:rsidRPr="00D53589">
              <w:rPr>
                <w:i/>
                <w:sz w:val="20"/>
                <w:szCs w:val="20"/>
              </w:rPr>
              <w:t>The Goldseekers</w:t>
            </w:r>
            <w:r>
              <w:rPr>
                <w:sz w:val="20"/>
                <w:szCs w:val="20"/>
              </w:rPr>
              <w:t xml:space="preserve"> – Greg Bastian</w:t>
            </w:r>
          </w:p>
          <w:p w14:paraId="51CA5F58" w14:textId="77777777" w:rsidR="00F66497" w:rsidRDefault="00F66497" w:rsidP="000D481D">
            <w:pPr>
              <w:pStyle w:val="ListParagraph"/>
              <w:numPr>
                <w:ilvl w:val="0"/>
                <w:numId w:val="9"/>
              </w:numPr>
              <w:rPr>
                <w:sz w:val="20"/>
                <w:szCs w:val="20"/>
              </w:rPr>
            </w:pPr>
            <w:r>
              <w:rPr>
                <w:sz w:val="20"/>
                <w:szCs w:val="20"/>
              </w:rPr>
              <w:t>Audio Library – Chinese – SHES website -  (</w:t>
            </w:r>
            <w:hyperlink r:id="rId78" w:history="1">
              <w:r w:rsidRPr="00771D10">
                <w:rPr>
                  <w:rStyle w:val="Hyperlink"/>
                  <w:sz w:val="20"/>
                  <w:szCs w:val="20"/>
                </w:rPr>
                <w:t>http://sheducationcom.ascetinteractive.biz/?id=podcasts</w:t>
              </w:r>
            </w:hyperlink>
            <w:r>
              <w:rPr>
                <w:sz w:val="20"/>
                <w:szCs w:val="20"/>
              </w:rPr>
              <w:t xml:space="preserve">) </w:t>
            </w:r>
          </w:p>
          <w:p w14:paraId="5BB88DEE" w14:textId="77777777" w:rsidR="00F66497" w:rsidRPr="007A2132" w:rsidRDefault="00F66497" w:rsidP="000D481D">
            <w:pPr>
              <w:pStyle w:val="ListParagraph"/>
              <w:numPr>
                <w:ilvl w:val="0"/>
                <w:numId w:val="9"/>
              </w:numPr>
              <w:rPr>
                <w:sz w:val="20"/>
                <w:szCs w:val="20"/>
              </w:rPr>
            </w:pPr>
            <w:r>
              <w:rPr>
                <w:sz w:val="20"/>
                <w:szCs w:val="20"/>
              </w:rPr>
              <w:t>Skwirk website – Culture clash – (</w:t>
            </w:r>
            <w:hyperlink r:id="rId79" w:history="1">
              <w:r w:rsidRPr="00771D10">
                <w:rPr>
                  <w:rStyle w:val="Hyperlink"/>
                  <w:sz w:val="20"/>
                  <w:szCs w:val="20"/>
                </w:rPr>
                <w:t>http://www.skwirk.com.au/p-c_s-56_u-419_t-1069_c-4120/chinese-diggers-/qld/sose-history/gold-fever-and-the-eureka-rebellion/daily-life</w:t>
              </w:r>
            </w:hyperlink>
            <w:r>
              <w:rPr>
                <w:sz w:val="20"/>
                <w:szCs w:val="20"/>
              </w:rPr>
              <w:t xml:space="preserve">)  </w:t>
            </w:r>
          </w:p>
          <w:p w14:paraId="5229D0EE" w14:textId="77777777" w:rsidR="00F66497" w:rsidRDefault="00F66497" w:rsidP="000D481D">
            <w:pPr>
              <w:pStyle w:val="ListParagraph"/>
              <w:numPr>
                <w:ilvl w:val="0"/>
                <w:numId w:val="9"/>
              </w:numPr>
              <w:rPr>
                <w:sz w:val="20"/>
                <w:szCs w:val="20"/>
              </w:rPr>
            </w:pPr>
            <w:r>
              <w:rPr>
                <w:sz w:val="20"/>
                <w:szCs w:val="20"/>
              </w:rPr>
              <w:lastRenderedPageBreak/>
              <w:t xml:space="preserve">Webquest – The Australian Gold Rush – Chinese Immigration – </w:t>
            </w:r>
          </w:p>
          <w:p w14:paraId="294122C3" w14:textId="77777777" w:rsidR="00F66497" w:rsidRPr="00A429C1" w:rsidRDefault="00F66497" w:rsidP="00A429C1">
            <w:pPr>
              <w:pStyle w:val="ListParagraph"/>
              <w:rPr>
                <w:sz w:val="20"/>
                <w:szCs w:val="20"/>
              </w:rPr>
            </w:pPr>
            <w:r>
              <w:rPr>
                <w:sz w:val="20"/>
                <w:szCs w:val="20"/>
              </w:rPr>
              <w:t>(</w:t>
            </w:r>
            <w:hyperlink r:id="rId80" w:history="1">
              <w:r w:rsidRPr="00771D10">
                <w:rPr>
                  <w:rStyle w:val="Hyperlink"/>
                  <w:sz w:val="20"/>
                  <w:szCs w:val="20"/>
                </w:rPr>
                <w:t>http://alex.edfac.usyd.edu.au/blp/websites/gold/chinese.htm</w:t>
              </w:r>
            </w:hyperlink>
            <w:r w:rsidR="00A429C1">
              <w:rPr>
                <w:sz w:val="20"/>
                <w:szCs w:val="20"/>
              </w:rPr>
              <w:t xml:space="preserve">) </w:t>
            </w:r>
          </w:p>
          <w:p w14:paraId="42DF66AF" w14:textId="77777777" w:rsidR="00F66497" w:rsidRPr="005E18C2" w:rsidRDefault="00F66497" w:rsidP="000D481D">
            <w:pPr>
              <w:pStyle w:val="ListParagraph"/>
              <w:numPr>
                <w:ilvl w:val="0"/>
                <w:numId w:val="46"/>
              </w:numPr>
              <w:rPr>
                <w:sz w:val="20"/>
                <w:szCs w:val="20"/>
              </w:rPr>
            </w:pPr>
            <w:r>
              <w:rPr>
                <w:sz w:val="20"/>
                <w:szCs w:val="20"/>
              </w:rPr>
              <w:t>Characters of the goldfields – SHES website – (</w:t>
            </w:r>
            <w:hyperlink r:id="rId81" w:history="1">
              <w:r w:rsidRPr="00771D10">
                <w:rPr>
                  <w:rStyle w:val="Hyperlink"/>
                  <w:sz w:val="20"/>
                  <w:szCs w:val="20"/>
                </w:rPr>
                <w:t>http://sheducationcom.ascetinteractive.biz/images/Characters%20of%20the%20Goldfields.pdf</w:t>
              </w:r>
            </w:hyperlink>
            <w:r>
              <w:rPr>
                <w:sz w:val="20"/>
                <w:szCs w:val="20"/>
              </w:rPr>
              <w:t>)</w:t>
            </w:r>
          </w:p>
          <w:p w14:paraId="0F732B3B" w14:textId="77777777" w:rsidR="00F66497" w:rsidRDefault="00F66497" w:rsidP="000D481D">
            <w:pPr>
              <w:pStyle w:val="ListParagraph"/>
              <w:numPr>
                <w:ilvl w:val="0"/>
                <w:numId w:val="9"/>
              </w:numPr>
              <w:rPr>
                <w:sz w:val="20"/>
                <w:szCs w:val="20"/>
              </w:rPr>
            </w:pPr>
            <w:r>
              <w:rPr>
                <w:sz w:val="20"/>
                <w:szCs w:val="20"/>
              </w:rPr>
              <w:t>Australian Government Culture Portal – Australian Gold Rush – (</w:t>
            </w:r>
            <w:hyperlink r:id="rId82" w:history="1">
              <w:r w:rsidRPr="00771D10">
                <w:rPr>
                  <w:rStyle w:val="Hyperlink"/>
                  <w:sz w:val="20"/>
                  <w:szCs w:val="20"/>
                </w:rPr>
                <w:t>http://www.cultureandrecreation.gov.au/articles/goldrush/</w:t>
              </w:r>
            </w:hyperlink>
            <w:r>
              <w:rPr>
                <w:sz w:val="20"/>
                <w:szCs w:val="20"/>
              </w:rPr>
              <w:t xml:space="preserve">) </w:t>
            </w:r>
          </w:p>
          <w:p w14:paraId="504E403D" w14:textId="77777777" w:rsidR="00F66497" w:rsidRDefault="00F66497" w:rsidP="000D481D">
            <w:pPr>
              <w:pStyle w:val="ListParagraph"/>
              <w:numPr>
                <w:ilvl w:val="0"/>
                <w:numId w:val="9"/>
              </w:numPr>
              <w:rPr>
                <w:sz w:val="20"/>
                <w:szCs w:val="20"/>
              </w:rPr>
            </w:pPr>
            <w:r>
              <w:rPr>
                <w:sz w:val="20"/>
                <w:szCs w:val="20"/>
              </w:rPr>
              <w:t>Migration Heritage – Migrates, refugees, boat people, asylum seekers – (</w:t>
            </w:r>
            <w:hyperlink r:id="rId83" w:history="1">
              <w:r w:rsidRPr="00771D10">
                <w:rPr>
                  <w:rStyle w:val="Hyperlink"/>
                  <w:sz w:val="20"/>
                  <w:szCs w:val="20"/>
                </w:rPr>
                <w:t>http://www.migrationheritage.nsw.gov.au/teachers-resources/factsheets/MHC-AsianMigration.pdf</w:t>
              </w:r>
            </w:hyperlink>
            <w:r>
              <w:rPr>
                <w:sz w:val="20"/>
                <w:szCs w:val="20"/>
              </w:rPr>
              <w:t xml:space="preserve">) </w:t>
            </w:r>
          </w:p>
          <w:p w14:paraId="65033AC6" w14:textId="77777777" w:rsidR="00F66497" w:rsidRDefault="00F66497" w:rsidP="000D481D">
            <w:pPr>
              <w:pStyle w:val="ListParagraph"/>
              <w:numPr>
                <w:ilvl w:val="0"/>
                <w:numId w:val="9"/>
              </w:numPr>
              <w:rPr>
                <w:sz w:val="20"/>
                <w:szCs w:val="20"/>
              </w:rPr>
            </w:pPr>
            <w:r>
              <w:rPr>
                <w:sz w:val="20"/>
                <w:szCs w:val="20"/>
              </w:rPr>
              <w:t>Department of immigration and citizenship – Living in Australia – (</w:t>
            </w:r>
            <w:hyperlink r:id="rId84" w:history="1">
              <w:r w:rsidRPr="00771D10">
                <w:rPr>
                  <w:rStyle w:val="Hyperlink"/>
                  <w:sz w:val="20"/>
                  <w:szCs w:val="20"/>
                </w:rPr>
                <w:t>http://www.immi.gov.au/living-in-australia/</w:t>
              </w:r>
            </w:hyperlink>
            <w:r>
              <w:rPr>
                <w:sz w:val="20"/>
                <w:szCs w:val="20"/>
              </w:rPr>
              <w:t>)</w:t>
            </w:r>
          </w:p>
          <w:p w14:paraId="47F2BD3C" w14:textId="77777777" w:rsidR="00F66497" w:rsidRDefault="00F66497" w:rsidP="000D481D">
            <w:pPr>
              <w:pStyle w:val="ListParagraph"/>
              <w:numPr>
                <w:ilvl w:val="0"/>
                <w:numId w:val="9"/>
              </w:numPr>
              <w:rPr>
                <w:sz w:val="20"/>
                <w:szCs w:val="20"/>
              </w:rPr>
            </w:pPr>
            <w:r>
              <w:rPr>
                <w:sz w:val="20"/>
                <w:szCs w:val="20"/>
              </w:rPr>
              <w:t>Asia Education foundation – Migrant stories – (</w:t>
            </w:r>
            <w:hyperlink r:id="rId85" w:history="1">
              <w:r w:rsidRPr="00771D10">
                <w:rPr>
                  <w:rStyle w:val="Hyperlink"/>
                  <w:sz w:val="20"/>
                  <w:szCs w:val="20"/>
                </w:rPr>
                <w:t>http://www.asiaeducation.edu.au/default.asp?id=3489</w:t>
              </w:r>
            </w:hyperlink>
            <w:r>
              <w:rPr>
                <w:sz w:val="20"/>
                <w:szCs w:val="20"/>
              </w:rPr>
              <w:t xml:space="preserve">) </w:t>
            </w:r>
          </w:p>
          <w:p w14:paraId="46527193" w14:textId="77777777" w:rsidR="00F66497" w:rsidRPr="007A2132" w:rsidRDefault="00F66497" w:rsidP="000D481D">
            <w:pPr>
              <w:pStyle w:val="ListParagraph"/>
              <w:numPr>
                <w:ilvl w:val="0"/>
                <w:numId w:val="9"/>
              </w:numPr>
              <w:rPr>
                <w:sz w:val="20"/>
                <w:szCs w:val="20"/>
              </w:rPr>
            </w:pPr>
            <w:r>
              <w:rPr>
                <w:sz w:val="20"/>
                <w:szCs w:val="20"/>
              </w:rPr>
              <w:t xml:space="preserve">The making of modern Australia – Sneaking out and Sneaking in - </w:t>
            </w:r>
            <w:hyperlink r:id="rId86" w:history="1">
              <w:r w:rsidRPr="00771D10">
                <w:rPr>
                  <w:rStyle w:val="Hyperlink"/>
                  <w:sz w:val="20"/>
                  <w:szCs w:val="20"/>
                </w:rPr>
                <w:t>http://makingaustralia.abc.net.au/_Sneaking-Out-and-Sneaking-In/BLOG/229732/73526.html</w:t>
              </w:r>
            </w:hyperlink>
            <w:r>
              <w:rPr>
                <w:sz w:val="20"/>
                <w:szCs w:val="20"/>
              </w:rPr>
              <w:t xml:space="preserve"> </w:t>
            </w:r>
          </w:p>
        </w:tc>
      </w:tr>
      <w:tr w:rsidR="00F66497" w:rsidRPr="005C1C3A" w14:paraId="3DB71E07" w14:textId="77777777" w:rsidTr="00337A44">
        <w:tc>
          <w:tcPr>
            <w:tcW w:w="9242" w:type="dxa"/>
            <w:shd w:val="clear" w:color="auto" w:fill="EDECEC" w:themeFill="accent1" w:themeFillTint="66"/>
          </w:tcPr>
          <w:p w14:paraId="08E7BFD6" w14:textId="77777777" w:rsidR="00F66497" w:rsidRPr="005C1C3A" w:rsidRDefault="00F66497" w:rsidP="00337A44">
            <w:pPr>
              <w:rPr>
                <w:b/>
              </w:rPr>
            </w:pPr>
            <w:r w:rsidRPr="005C1C3A">
              <w:rPr>
                <w:b/>
              </w:rPr>
              <w:lastRenderedPageBreak/>
              <w:t>Pre- requisites</w:t>
            </w:r>
          </w:p>
        </w:tc>
      </w:tr>
      <w:tr w:rsidR="00F66497" w:rsidRPr="00382C29" w14:paraId="07B437B7" w14:textId="77777777" w:rsidTr="00337A44">
        <w:tc>
          <w:tcPr>
            <w:tcW w:w="9242" w:type="dxa"/>
          </w:tcPr>
          <w:p w14:paraId="3507CF9B" w14:textId="77777777" w:rsidR="00F66497" w:rsidRPr="00382C29" w:rsidRDefault="00F66497" w:rsidP="00337A44">
            <w:pPr>
              <w:rPr>
                <w:sz w:val="20"/>
                <w:szCs w:val="20"/>
              </w:rPr>
            </w:pPr>
            <w:r>
              <w:rPr>
                <w:sz w:val="20"/>
                <w:szCs w:val="20"/>
              </w:rPr>
              <w:t xml:space="preserve">Students will need to reflect back on their work they presented and learnt about the lifestyles of the Chinese on the goldfields. In previous years they have looked at Asian studies and geography so they will be aware and have an understanding of the word immigration and know where Asia is on the world map.  Students will need to be able to write in a diary format using right tenses, punctuation, grammar etc. </w:t>
            </w:r>
          </w:p>
        </w:tc>
      </w:tr>
      <w:tr w:rsidR="00F66497" w:rsidRPr="000A525F" w14:paraId="1198423C" w14:textId="77777777" w:rsidTr="00337A44">
        <w:tc>
          <w:tcPr>
            <w:tcW w:w="9242" w:type="dxa"/>
            <w:shd w:val="clear" w:color="auto" w:fill="EDECEC" w:themeFill="accent1" w:themeFillTint="66"/>
          </w:tcPr>
          <w:p w14:paraId="27CA291F" w14:textId="77777777" w:rsidR="00F66497" w:rsidRPr="000A525F" w:rsidRDefault="00F66497" w:rsidP="00337A44">
            <w:pPr>
              <w:rPr>
                <w:b/>
              </w:rPr>
            </w:pPr>
            <w:r w:rsidRPr="000A525F">
              <w:rPr>
                <w:b/>
              </w:rPr>
              <w:t>Lesson Procedure</w:t>
            </w:r>
            <w:r>
              <w:rPr>
                <w:b/>
              </w:rPr>
              <w:t xml:space="preserve"> – Bloom’s Taxonomy – Apply &amp; Synthesis </w:t>
            </w:r>
          </w:p>
        </w:tc>
      </w:tr>
      <w:tr w:rsidR="00F66497" w:rsidRPr="008A1CC2" w14:paraId="130BE5E4" w14:textId="77777777" w:rsidTr="00337A44">
        <w:trPr>
          <w:trHeight w:val="699"/>
        </w:trPr>
        <w:tc>
          <w:tcPr>
            <w:tcW w:w="9242" w:type="dxa"/>
          </w:tcPr>
          <w:p w14:paraId="1931C593" w14:textId="77777777" w:rsidR="00F66497" w:rsidRDefault="00F66497" w:rsidP="00337A44">
            <w:pPr>
              <w:rPr>
                <w:b/>
              </w:rPr>
            </w:pPr>
            <w:r>
              <w:rPr>
                <w:b/>
              </w:rPr>
              <w:t>Focusing activity/introduction/lesson procedure</w:t>
            </w:r>
          </w:p>
          <w:p w14:paraId="257560B6" w14:textId="77777777" w:rsidR="00DE0DEA" w:rsidRDefault="00F66497" w:rsidP="00337A44">
            <w:pPr>
              <w:rPr>
                <w:sz w:val="20"/>
                <w:szCs w:val="20"/>
              </w:rPr>
            </w:pPr>
            <w:r>
              <w:rPr>
                <w:sz w:val="20"/>
                <w:szCs w:val="20"/>
              </w:rPr>
              <w:t xml:space="preserve">The next chapter of the book will be read to the students to engage them in the lesson. This will be a good start as the book written in the perspective of a young Chinese girl and her family. </w:t>
            </w:r>
            <w:r w:rsidRPr="009328F8">
              <w:rPr>
                <w:i/>
                <w:sz w:val="20"/>
                <w:szCs w:val="20"/>
              </w:rPr>
              <w:t xml:space="preserve">Questions like ‘What were the reasons Miju and her family came to Ballarat?, ‘Why did they come for the Gold Rush?’ Why were the miners and troopers so negative towards the Chinese?’ </w:t>
            </w:r>
            <w:r>
              <w:rPr>
                <w:sz w:val="20"/>
                <w:szCs w:val="20"/>
              </w:rPr>
              <w:t xml:space="preserve"> The teacher will explain what the lesson is going to be about so the students know what they are required to do. </w:t>
            </w:r>
          </w:p>
          <w:p w14:paraId="230BE476" w14:textId="77777777" w:rsidR="00F66497" w:rsidRDefault="00F66497" w:rsidP="00337A44">
            <w:pPr>
              <w:rPr>
                <w:sz w:val="20"/>
                <w:szCs w:val="20"/>
              </w:rPr>
            </w:pPr>
            <w:r>
              <w:rPr>
                <w:sz w:val="20"/>
                <w:szCs w:val="20"/>
              </w:rPr>
              <w:t>The students will be allocated one of three tasks:</w:t>
            </w:r>
          </w:p>
          <w:p w14:paraId="1A483B24" w14:textId="77777777" w:rsidR="00F66497" w:rsidRDefault="00F66497" w:rsidP="000D481D">
            <w:pPr>
              <w:pStyle w:val="ListParagraph"/>
              <w:numPr>
                <w:ilvl w:val="0"/>
                <w:numId w:val="47"/>
              </w:numPr>
              <w:rPr>
                <w:sz w:val="20"/>
                <w:szCs w:val="20"/>
              </w:rPr>
            </w:pPr>
            <w:r>
              <w:rPr>
                <w:sz w:val="20"/>
                <w:szCs w:val="20"/>
              </w:rPr>
              <w:t>Write a diary entry from the perspective of a Chinese family about their journey to Australia, the conditions on the goldfields and one contribution they have made to the goldfields. OR</w:t>
            </w:r>
          </w:p>
          <w:p w14:paraId="6011975D" w14:textId="77777777" w:rsidR="00F66497" w:rsidRDefault="00F66497" w:rsidP="000D481D">
            <w:pPr>
              <w:pStyle w:val="ListParagraph"/>
              <w:numPr>
                <w:ilvl w:val="0"/>
                <w:numId w:val="47"/>
              </w:numPr>
              <w:rPr>
                <w:sz w:val="20"/>
                <w:szCs w:val="20"/>
              </w:rPr>
            </w:pPr>
            <w:r>
              <w:rPr>
                <w:sz w:val="20"/>
                <w:szCs w:val="20"/>
              </w:rPr>
              <w:t>Write a diary entry from the perspective of an Asian family who has recently arrived in Australia in the year 2009. Explaining the processes, living conditions and journey they took from their home town. OR</w:t>
            </w:r>
          </w:p>
          <w:p w14:paraId="1DE8A8F9" w14:textId="77777777" w:rsidR="00F66497" w:rsidRDefault="00F66497" w:rsidP="000D481D">
            <w:pPr>
              <w:pStyle w:val="ListParagraph"/>
              <w:numPr>
                <w:ilvl w:val="0"/>
                <w:numId w:val="47"/>
              </w:numPr>
              <w:rPr>
                <w:sz w:val="20"/>
                <w:szCs w:val="20"/>
              </w:rPr>
            </w:pPr>
            <w:r>
              <w:rPr>
                <w:sz w:val="20"/>
                <w:szCs w:val="20"/>
              </w:rPr>
              <w:t xml:space="preserve">Write a letter home to China from Miju’s point of view (from </w:t>
            </w:r>
            <w:r w:rsidRPr="001C6EAC">
              <w:rPr>
                <w:i/>
                <w:sz w:val="20"/>
                <w:szCs w:val="20"/>
              </w:rPr>
              <w:t>The Goldseekers</w:t>
            </w:r>
            <w:r>
              <w:rPr>
                <w:sz w:val="20"/>
                <w:szCs w:val="20"/>
              </w:rPr>
              <w:t xml:space="preserve">) explaining life on the goldfields and their experience at Lambing Flat. </w:t>
            </w:r>
          </w:p>
          <w:p w14:paraId="01A7184D" w14:textId="77777777" w:rsidR="00F66497" w:rsidRDefault="00F66497" w:rsidP="00337A44">
            <w:pPr>
              <w:rPr>
                <w:sz w:val="20"/>
                <w:szCs w:val="20"/>
              </w:rPr>
            </w:pPr>
            <w:r>
              <w:rPr>
                <w:sz w:val="20"/>
                <w:szCs w:val="20"/>
              </w:rPr>
              <w:t xml:space="preserve">Students will be encouraged to look at a wide variety of resources to write their diary entry or letter. The teacher will need to help them with the necessary information from websites, literature and photographs. </w:t>
            </w:r>
          </w:p>
          <w:p w14:paraId="025BEC29" w14:textId="77777777" w:rsidR="00F66497" w:rsidRPr="00282E19" w:rsidRDefault="00F66497" w:rsidP="00337A44">
            <w:pPr>
              <w:rPr>
                <w:sz w:val="20"/>
                <w:szCs w:val="20"/>
              </w:rPr>
            </w:pPr>
            <w:r>
              <w:rPr>
                <w:sz w:val="20"/>
                <w:szCs w:val="20"/>
              </w:rPr>
              <w:t>Once students have gathered their information the students will come back to their desks and begin to write their allocated task.  Once this task has been finished it will be handed in to the teacher and put into their portfolios.</w:t>
            </w:r>
          </w:p>
          <w:p w14:paraId="1B7F9E7D" w14:textId="77777777" w:rsidR="00F66497" w:rsidRPr="00640D42" w:rsidRDefault="00F66497" w:rsidP="00337A44">
            <w:pPr>
              <w:rPr>
                <w:sz w:val="20"/>
                <w:szCs w:val="20"/>
              </w:rPr>
            </w:pPr>
            <w:r w:rsidRPr="00323BB8">
              <w:rPr>
                <w:b/>
                <w:sz w:val="20"/>
                <w:szCs w:val="20"/>
              </w:rPr>
              <w:t>Modelling –</w:t>
            </w:r>
            <w:r>
              <w:rPr>
                <w:b/>
                <w:sz w:val="20"/>
                <w:szCs w:val="20"/>
              </w:rPr>
              <w:t xml:space="preserve"> </w:t>
            </w:r>
            <w:r w:rsidRPr="00640D42">
              <w:rPr>
                <w:sz w:val="20"/>
                <w:szCs w:val="20"/>
              </w:rPr>
              <w:t xml:space="preserve">The teacher will </w:t>
            </w:r>
            <w:r>
              <w:rPr>
                <w:sz w:val="20"/>
                <w:szCs w:val="20"/>
              </w:rPr>
              <w:t xml:space="preserve">need to explain to the students what they are required to do. They will be asked to explore a variety of resources to gather their information. </w:t>
            </w:r>
          </w:p>
          <w:p w14:paraId="09EFEC3A" w14:textId="77777777" w:rsidR="00F66497" w:rsidRDefault="00F66497" w:rsidP="00337A44">
            <w:pPr>
              <w:rPr>
                <w:sz w:val="20"/>
                <w:szCs w:val="20"/>
              </w:rPr>
            </w:pPr>
            <w:r w:rsidRPr="00323BB8">
              <w:rPr>
                <w:b/>
                <w:sz w:val="20"/>
                <w:szCs w:val="20"/>
              </w:rPr>
              <w:t>Shared/ guided/independent practice</w:t>
            </w:r>
            <w:r>
              <w:rPr>
                <w:b/>
                <w:sz w:val="20"/>
                <w:szCs w:val="20"/>
              </w:rPr>
              <w:t xml:space="preserve"> – </w:t>
            </w:r>
            <w:r w:rsidRPr="00953420">
              <w:rPr>
                <w:sz w:val="20"/>
                <w:szCs w:val="20"/>
              </w:rPr>
              <w:t>This task is an individual task</w:t>
            </w:r>
            <w:r>
              <w:rPr>
                <w:sz w:val="20"/>
                <w:szCs w:val="20"/>
              </w:rPr>
              <w:t xml:space="preserve"> so it allows students to think on their own and explore a variety of resources individually. They will be encouraged to ask three students before the teacher if they have problems with the ICT or ask for help with their task. The teacher will be available at all </w:t>
            </w:r>
            <w:r>
              <w:rPr>
                <w:sz w:val="20"/>
                <w:szCs w:val="20"/>
              </w:rPr>
              <w:lastRenderedPageBreak/>
              <w:t xml:space="preserve">times for support or advice if needed. </w:t>
            </w:r>
          </w:p>
          <w:p w14:paraId="54462AD9" w14:textId="77777777" w:rsidR="00F66497" w:rsidRDefault="00F66497" w:rsidP="00337A44">
            <w:pPr>
              <w:spacing w:after="0"/>
              <w:rPr>
                <w:sz w:val="20"/>
                <w:szCs w:val="20"/>
              </w:rPr>
            </w:pPr>
          </w:p>
          <w:p w14:paraId="22E6AAC0" w14:textId="77777777" w:rsidR="00F66497" w:rsidRDefault="00F66497" w:rsidP="00337A44">
            <w:pPr>
              <w:spacing w:after="0"/>
              <w:rPr>
                <w:b/>
              </w:rPr>
            </w:pPr>
            <w:r w:rsidRPr="00F91DDD">
              <w:rPr>
                <w:b/>
              </w:rPr>
              <w:t>Conclusion</w:t>
            </w:r>
          </w:p>
          <w:p w14:paraId="063156BA" w14:textId="77777777" w:rsidR="00F66497" w:rsidRPr="00072320" w:rsidRDefault="00F66497" w:rsidP="00337A44">
            <w:pPr>
              <w:spacing w:after="0"/>
              <w:rPr>
                <w:b/>
              </w:rPr>
            </w:pPr>
            <w:r>
              <w:rPr>
                <w:sz w:val="20"/>
                <w:szCs w:val="20"/>
              </w:rPr>
              <w:t xml:space="preserve">At the conclusion of the task students will hand in to the teacher the work they have completed. Once it has been handed in, the teacher will produce a Y chart and ask the students a series of questions. </w:t>
            </w:r>
          </w:p>
          <w:p w14:paraId="2DD8E248" w14:textId="77777777" w:rsidR="00F66497" w:rsidRDefault="00F66497" w:rsidP="00337A44">
            <w:pPr>
              <w:rPr>
                <w:sz w:val="20"/>
                <w:szCs w:val="20"/>
              </w:rPr>
            </w:pPr>
            <w:r>
              <w:rPr>
                <w:sz w:val="20"/>
                <w:szCs w:val="20"/>
              </w:rPr>
              <w:t>The students will be asked:</w:t>
            </w:r>
          </w:p>
          <w:p w14:paraId="746DAD49" w14:textId="77777777" w:rsidR="00F66497" w:rsidRDefault="00F66497" w:rsidP="000D481D">
            <w:pPr>
              <w:pStyle w:val="ListParagraph"/>
              <w:numPr>
                <w:ilvl w:val="0"/>
                <w:numId w:val="48"/>
              </w:numPr>
              <w:rPr>
                <w:sz w:val="20"/>
                <w:szCs w:val="20"/>
              </w:rPr>
            </w:pPr>
            <w:r>
              <w:rPr>
                <w:sz w:val="20"/>
                <w:szCs w:val="20"/>
              </w:rPr>
              <w:t>What does immigration look, feel and sound like? (Y chart)</w:t>
            </w:r>
          </w:p>
          <w:p w14:paraId="2E9DAE26" w14:textId="77777777" w:rsidR="00F66497" w:rsidRDefault="00F66497" w:rsidP="000D481D">
            <w:pPr>
              <w:pStyle w:val="ListParagraph"/>
              <w:numPr>
                <w:ilvl w:val="0"/>
                <w:numId w:val="48"/>
              </w:numPr>
              <w:rPr>
                <w:sz w:val="20"/>
                <w:szCs w:val="20"/>
              </w:rPr>
            </w:pPr>
            <w:r>
              <w:rPr>
                <w:sz w:val="20"/>
                <w:szCs w:val="20"/>
              </w:rPr>
              <w:t>What were the main contributions that the Chinese brought to the goldfields (medicines etc)</w:t>
            </w:r>
          </w:p>
          <w:p w14:paraId="722EBF8B" w14:textId="77777777" w:rsidR="00F66497" w:rsidRDefault="00F66497" w:rsidP="000D481D">
            <w:pPr>
              <w:pStyle w:val="ListParagraph"/>
              <w:numPr>
                <w:ilvl w:val="0"/>
                <w:numId w:val="48"/>
              </w:numPr>
              <w:rPr>
                <w:sz w:val="20"/>
                <w:szCs w:val="20"/>
              </w:rPr>
            </w:pPr>
            <w:r>
              <w:rPr>
                <w:sz w:val="20"/>
                <w:szCs w:val="20"/>
              </w:rPr>
              <w:t>How were the lives of the Chinese and the Asian immigrants today different?</w:t>
            </w:r>
          </w:p>
          <w:p w14:paraId="06772C3D" w14:textId="77777777" w:rsidR="00F66497" w:rsidRDefault="00F66497" w:rsidP="000D481D">
            <w:pPr>
              <w:pStyle w:val="ListParagraph"/>
              <w:numPr>
                <w:ilvl w:val="0"/>
                <w:numId w:val="48"/>
              </w:numPr>
              <w:rPr>
                <w:sz w:val="20"/>
                <w:szCs w:val="20"/>
              </w:rPr>
            </w:pPr>
            <w:r>
              <w:rPr>
                <w:sz w:val="20"/>
                <w:szCs w:val="20"/>
              </w:rPr>
              <w:t xml:space="preserve">How are they similar? </w:t>
            </w:r>
          </w:p>
          <w:p w14:paraId="24E8D3A3" w14:textId="77777777" w:rsidR="00F66497" w:rsidRPr="00F003FD" w:rsidRDefault="00F66497" w:rsidP="000D481D">
            <w:pPr>
              <w:pStyle w:val="ListParagraph"/>
              <w:numPr>
                <w:ilvl w:val="0"/>
                <w:numId w:val="48"/>
              </w:numPr>
              <w:rPr>
                <w:sz w:val="20"/>
                <w:szCs w:val="20"/>
              </w:rPr>
            </w:pPr>
            <w:r>
              <w:rPr>
                <w:sz w:val="20"/>
                <w:szCs w:val="20"/>
              </w:rPr>
              <w:t>Why do you think people come to Australia?</w:t>
            </w:r>
          </w:p>
        </w:tc>
      </w:tr>
      <w:tr w:rsidR="00F66497" w:rsidRPr="00037297" w14:paraId="0769B5CA" w14:textId="77777777" w:rsidTr="00337A44">
        <w:tc>
          <w:tcPr>
            <w:tcW w:w="9242" w:type="dxa"/>
            <w:shd w:val="clear" w:color="auto" w:fill="EDECEC" w:themeFill="accent1" w:themeFillTint="66"/>
          </w:tcPr>
          <w:p w14:paraId="4A7F0EDB" w14:textId="77777777" w:rsidR="00F66497" w:rsidRPr="00037297" w:rsidRDefault="00F66497" w:rsidP="00337A44">
            <w:pPr>
              <w:rPr>
                <w:b/>
              </w:rPr>
            </w:pPr>
            <w:r w:rsidRPr="00037297">
              <w:rPr>
                <w:b/>
              </w:rPr>
              <w:lastRenderedPageBreak/>
              <w:t>Assessment Procedure</w:t>
            </w:r>
          </w:p>
        </w:tc>
      </w:tr>
      <w:tr w:rsidR="00F66497" w:rsidRPr="00616A7C" w14:paraId="401D96E8" w14:textId="77777777" w:rsidTr="00337A44">
        <w:tc>
          <w:tcPr>
            <w:tcW w:w="9242" w:type="dxa"/>
          </w:tcPr>
          <w:p w14:paraId="7D6FABC5" w14:textId="77777777" w:rsidR="00F66497" w:rsidRPr="00616A7C" w:rsidRDefault="00F66497" w:rsidP="00337A44">
            <w:pPr>
              <w:rPr>
                <w:sz w:val="20"/>
                <w:szCs w:val="20"/>
              </w:rPr>
            </w:pPr>
            <w:r>
              <w:rPr>
                <w:sz w:val="20"/>
                <w:szCs w:val="20"/>
              </w:rPr>
              <w:t xml:space="preserve">The assessment will be a mixture of formative and summative. The diary entries and letters will be marked by the teachers and used for their portfolios. By listening to the responses of the Y chart, this will be an assessment tool to see if the students are aware of immigration and if they have connected on an emotional level. Observations will be taken to monitor ICT skills and using a variety of sources.  </w:t>
            </w:r>
          </w:p>
        </w:tc>
      </w:tr>
      <w:tr w:rsidR="00F66497" w:rsidRPr="00037297" w14:paraId="26DE9685" w14:textId="77777777" w:rsidTr="00337A44">
        <w:tc>
          <w:tcPr>
            <w:tcW w:w="9242" w:type="dxa"/>
            <w:shd w:val="clear" w:color="auto" w:fill="EDECEC" w:themeFill="accent1" w:themeFillTint="66"/>
          </w:tcPr>
          <w:p w14:paraId="4A332350" w14:textId="77777777" w:rsidR="00F66497" w:rsidRPr="00037297" w:rsidRDefault="00F66497" w:rsidP="00337A44">
            <w:pPr>
              <w:rPr>
                <w:b/>
              </w:rPr>
            </w:pPr>
            <w:r w:rsidRPr="00037297">
              <w:rPr>
                <w:b/>
              </w:rPr>
              <w:t>Catering for special needs and different learning styles</w:t>
            </w:r>
          </w:p>
        </w:tc>
      </w:tr>
      <w:tr w:rsidR="00F66497" w:rsidRPr="00A52FDC" w14:paraId="155013AD" w14:textId="77777777" w:rsidTr="00337A44">
        <w:trPr>
          <w:trHeight w:val="2688"/>
        </w:trPr>
        <w:tc>
          <w:tcPr>
            <w:tcW w:w="9242" w:type="dxa"/>
          </w:tcPr>
          <w:p w14:paraId="444139B8" w14:textId="77777777" w:rsidR="00F66497" w:rsidRPr="00A52FDC" w:rsidRDefault="00F66497" w:rsidP="00337A44">
            <w:pPr>
              <w:rPr>
                <w:sz w:val="20"/>
                <w:szCs w:val="20"/>
              </w:rPr>
            </w:pPr>
            <w:r>
              <w:rPr>
                <w:sz w:val="20"/>
                <w:szCs w:val="20"/>
              </w:rPr>
              <w:t>Lisa will be in to support Belinda and her learning. This task requires a lot of research and exploration into the ideas of immigration which may be quite challenging for Belinda. Belinda will still look at how people come from Asian into Australia but will not need to investigate the processes involved. Belinda will be required to write a letter home to China explain what she does in her daily life (school, home, sport, friends etc). This way she is still doing the same letter activity but with adaptations.  This task focuses on the Linguistic intelligences and Bodily – kinaesthetic. The linguistic intelligences get a chance to write in the form of a diary entry or a letter. The visual learning styles get to explore interactive websites and listen to interactive diary entries.  Spatial learning styles have the chance to develop a map and talk about what life is like on the goldfields. Interpersonal have the opportunity to ask other students for help, and Intrapersonal have the opportunity to work on their own</w:t>
            </w:r>
          </w:p>
        </w:tc>
      </w:tr>
      <w:tr w:rsidR="00F66497" w:rsidRPr="00037297" w14:paraId="39BED8B9" w14:textId="77777777" w:rsidTr="00337A44">
        <w:tc>
          <w:tcPr>
            <w:tcW w:w="9242" w:type="dxa"/>
            <w:shd w:val="clear" w:color="auto" w:fill="EDECEC" w:themeFill="accent1" w:themeFillTint="66"/>
          </w:tcPr>
          <w:p w14:paraId="3C0F806E" w14:textId="77777777" w:rsidR="00F66497" w:rsidRPr="00037297" w:rsidRDefault="00F66497" w:rsidP="00337A44">
            <w:pPr>
              <w:rPr>
                <w:b/>
              </w:rPr>
            </w:pPr>
            <w:r w:rsidRPr="00037297">
              <w:rPr>
                <w:b/>
              </w:rPr>
              <w:t>Lesson Evaluation</w:t>
            </w:r>
          </w:p>
        </w:tc>
      </w:tr>
      <w:tr w:rsidR="00F66497" w14:paraId="622FE591" w14:textId="77777777" w:rsidTr="00337A44">
        <w:tc>
          <w:tcPr>
            <w:tcW w:w="9242" w:type="dxa"/>
          </w:tcPr>
          <w:p w14:paraId="698D0619" w14:textId="77777777" w:rsidR="00F66497" w:rsidRPr="009342C5" w:rsidRDefault="00F66497" w:rsidP="00337A44">
            <w:pPr>
              <w:rPr>
                <w:sz w:val="20"/>
                <w:szCs w:val="20"/>
              </w:rPr>
            </w:pPr>
            <w:r w:rsidRPr="009342C5">
              <w:rPr>
                <w:sz w:val="20"/>
                <w:szCs w:val="20"/>
              </w:rPr>
              <w:t>See previous lesson</w:t>
            </w:r>
          </w:p>
        </w:tc>
      </w:tr>
      <w:tr w:rsidR="00F66497" w14:paraId="67C72573" w14:textId="77777777" w:rsidTr="00337A44">
        <w:tc>
          <w:tcPr>
            <w:tcW w:w="9242" w:type="dxa"/>
            <w:shd w:val="clear" w:color="auto" w:fill="EDECEC" w:themeFill="accent1" w:themeFillTint="66"/>
          </w:tcPr>
          <w:p w14:paraId="6286C883" w14:textId="77777777" w:rsidR="00F66497" w:rsidRDefault="00F66497" w:rsidP="00337A44">
            <w:r>
              <w:rPr>
                <w:b/>
              </w:rPr>
              <w:t>Self-Evaluation</w:t>
            </w:r>
          </w:p>
        </w:tc>
      </w:tr>
      <w:tr w:rsidR="00F66497" w14:paraId="0CD6BF4B" w14:textId="77777777" w:rsidTr="00337A44">
        <w:tc>
          <w:tcPr>
            <w:tcW w:w="9242" w:type="dxa"/>
          </w:tcPr>
          <w:p w14:paraId="5DF4A124" w14:textId="77777777" w:rsidR="00F66497" w:rsidRPr="009342C5" w:rsidRDefault="00F66497" w:rsidP="00337A44">
            <w:pPr>
              <w:rPr>
                <w:sz w:val="20"/>
                <w:szCs w:val="20"/>
              </w:rPr>
            </w:pPr>
            <w:r w:rsidRPr="009342C5">
              <w:rPr>
                <w:sz w:val="20"/>
                <w:szCs w:val="20"/>
              </w:rPr>
              <w:t>See previous lesson</w:t>
            </w:r>
          </w:p>
        </w:tc>
      </w:tr>
    </w:tbl>
    <w:p w14:paraId="2575523A" w14:textId="77777777" w:rsidR="00F66497" w:rsidRDefault="00F66497">
      <w:r>
        <w:br w:type="page"/>
      </w:r>
    </w:p>
    <w:tbl>
      <w:tblPr>
        <w:tblStyle w:val="TableGrid"/>
        <w:tblW w:w="9242" w:type="dxa"/>
        <w:tblLook w:val="04A0" w:firstRow="1" w:lastRow="0" w:firstColumn="1" w:lastColumn="0" w:noHBand="0" w:noVBand="1"/>
      </w:tblPr>
      <w:tblGrid>
        <w:gridCol w:w="9242"/>
      </w:tblGrid>
      <w:tr w:rsidR="00F66497" w:rsidRPr="00A05E93" w14:paraId="54499850" w14:textId="77777777" w:rsidTr="00337A44">
        <w:tc>
          <w:tcPr>
            <w:tcW w:w="9242" w:type="dxa"/>
            <w:shd w:val="clear" w:color="auto" w:fill="D1CFDA" w:themeFill="accent3" w:themeFillTint="66"/>
          </w:tcPr>
          <w:p w14:paraId="20E03478" w14:textId="77777777" w:rsidR="00F66497" w:rsidRPr="00A05E93" w:rsidRDefault="00F66497" w:rsidP="003F318E">
            <w:pPr>
              <w:jc w:val="center"/>
              <w:rPr>
                <w:sz w:val="44"/>
                <w:szCs w:val="44"/>
              </w:rPr>
            </w:pPr>
            <w:bookmarkStart w:id="97" w:name="_Toc243306662"/>
            <w:bookmarkStart w:id="98" w:name="_Toc243306858"/>
            <w:bookmarkStart w:id="99" w:name="_Toc243308857"/>
            <w:bookmarkStart w:id="100" w:name="_Toc243308972"/>
            <w:r>
              <w:rPr>
                <w:rStyle w:val="Heading1Char"/>
              </w:rPr>
              <w:lastRenderedPageBreak/>
              <w:t>Lesson 8</w:t>
            </w:r>
            <w:r w:rsidRPr="00337A44">
              <w:rPr>
                <w:rStyle w:val="Heading1Char"/>
              </w:rPr>
              <w:t xml:space="preserve"> – </w:t>
            </w:r>
            <w:r>
              <w:rPr>
                <w:rStyle w:val="Heading1Char"/>
              </w:rPr>
              <w:t>Prior knowledge before trip to Sovereign Hill</w:t>
            </w:r>
            <w:bookmarkEnd w:id="97"/>
            <w:bookmarkEnd w:id="98"/>
            <w:bookmarkEnd w:id="99"/>
            <w:bookmarkEnd w:id="100"/>
            <w:r w:rsidRPr="00701883">
              <w:rPr>
                <w:rFonts w:ascii="French Script MT" w:hAnsi="French Script MT"/>
                <w:sz w:val="44"/>
                <w:szCs w:val="44"/>
              </w:rPr>
              <w:t>.</w:t>
            </w:r>
          </w:p>
        </w:tc>
      </w:tr>
      <w:tr w:rsidR="00F66497" w:rsidRPr="00C150FE" w14:paraId="6D371925" w14:textId="77777777" w:rsidTr="00337A44">
        <w:tc>
          <w:tcPr>
            <w:tcW w:w="9242" w:type="dxa"/>
            <w:shd w:val="clear" w:color="auto" w:fill="EDECEC" w:themeFill="accent1" w:themeFillTint="66"/>
          </w:tcPr>
          <w:p w14:paraId="26652229" w14:textId="77777777" w:rsidR="00F66497" w:rsidRDefault="00CC218E" w:rsidP="002753D0">
            <w:pPr>
              <w:spacing w:after="0"/>
              <w:rPr>
                <w:b/>
                <w:sz w:val="20"/>
                <w:szCs w:val="20"/>
              </w:rPr>
            </w:pPr>
            <w:r>
              <w:rPr>
                <w:b/>
                <w:noProof/>
                <w:szCs w:val="20"/>
                <w:lang w:val="en-US"/>
              </w:rPr>
              <mc:AlternateContent>
                <mc:Choice Requires="wps">
                  <w:drawing>
                    <wp:anchor distT="0" distB="0" distL="114300" distR="114300" simplePos="0" relativeHeight="251752448" behindDoc="0" locked="0" layoutInCell="1" allowOverlap="1" wp14:anchorId="180D984E" wp14:editId="5C98ACE5">
                      <wp:simplePos x="0" y="0"/>
                      <wp:positionH relativeFrom="column">
                        <wp:posOffset>2303145</wp:posOffset>
                      </wp:positionH>
                      <wp:positionV relativeFrom="paragraph">
                        <wp:posOffset>-5715</wp:posOffset>
                      </wp:positionV>
                      <wp:extent cx="0" cy="314325"/>
                      <wp:effectExtent l="17145" t="6985" r="20955" b="21590"/>
                      <wp:wrapNone/>
                      <wp:docPr id="12"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3" o:spid="_x0000_s1026" type="#_x0000_t32" style="position:absolute;margin-left:181.35pt;margin-top:-.4pt;width:0;height:24.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"/>
                  </w:pict>
                </mc:Fallback>
              </mc:AlternateContent>
            </w:r>
            <w:r>
              <w:rPr>
                <w:b/>
                <w:noProof/>
                <w:szCs w:val="20"/>
                <w:lang w:val="en-US"/>
              </w:rPr>
              <mc:AlternateContent>
                <mc:Choice Requires="wps">
                  <w:drawing>
                    <wp:anchor distT="0" distB="0" distL="114300" distR="114300" simplePos="0" relativeHeight="251751424" behindDoc="0" locked="0" layoutInCell="1" allowOverlap="1" wp14:anchorId="682DAEBF" wp14:editId="3B95C242">
                      <wp:simplePos x="0" y="0"/>
                      <wp:positionH relativeFrom="column">
                        <wp:posOffset>4105275</wp:posOffset>
                      </wp:positionH>
                      <wp:positionV relativeFrom="paragraph">
                        <wp:posOffset>-5715</wp:posOffset>
                      </wp:positionV>
                      <wp:extent cx="0" cy="314325"/>
                      <wp:effectExtent l="15875" t="6985" r="22225" b="21590"/>
                      <wp:wrapNone/>
                      <wp:docPr id="11"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2" o:spid="_x0000_s1026" type="#_x0000_t32" style="position:absolute;margin-left:323.25pt;margin-top:-.4pt;width:0;height:24.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"/>
                  </w:pict>
                </mc:Fallback>
              </mc:AlternateContent>
            </w:r>
            <w:r w:rsidR="00F66497" w:rsidRPr="002753D0">
              <w:rPr>
                <w:b/>
                <w:sz w:val="20"/>
                <w:szCs w:val="20"/>
              </w:rPr>
              <w:t xml:space="preserve">Focus question – How did the discovery </w:t>
            </w:r>
          </w:p>
          <w:p w14:paraId="10DC445B" w14:textId="77777777" w:rsidR="00F66497" w:rsidRPr="00C150FE" w:rsidRDefault="00F66497" w:rsidP="002753D0">
            <w:pPr>
              <w:spacing w:after="0"/>
              <w:rPr>
                <w:b/>
              </w:rPr>
            </w:pPr>
            <w:r w:rsidRPr="002753D0">
              <w:rPr>
                <w:b/>
                <w:sz w:val="20"/>
                <w:szCs w:val="20"/>
              </w:rPr>
              <w:t>of gold impact Australia’s development?</w:t>
            </w:r>
            <w:r>
              <w:rPr>
                <w:b/>
              </w:rPr>
              <w:t xml:space="preserve">       </w:t>
            </w:r>
            <w:r w:rsidRPr="00C150FE">
              <w:rPr>
                <w:b/>
              </w:rPr>
              <w:t xml:space="preserve">Grade: </w:t>
            </w:r>
            <w:r>
              <w:rPr>
                <w:b/>
              </w:rPr>
              <w:t>5</w:t>
            </w:r>
            <w:r w:rsidRPr="00C150FE">
              <w:rPr>
                <w:b/>
              </w:rPr>
              <w:t xml:space="preserve">             </w:t>
            </w:r>
            <w:r>
              <w:rPr>
                <w:b/>
              </w:rPr>
              <w:t xml:space="preserve">                            </w:t>
            </w:r>
            <w:r w:rsidRPr="00C150FE">
              <w:rPr>
                <w:b/>
              </w:rPr>
              <w:t>Duration:</w:t>
            </w:r>
            <w:r>
              <w:rPr>
                <w:b/>
              </w:rPr>
              <w:t xml:space="preserve"> 45 mins </w:t>
            </w:r>
          </w:p>
        </w:tc>
      </w:tr>
      <w:tr w:rsidR="00F66497" w:rsidRPr="00F75F15" w14:paraId="41ACA032" w14:textId="77777777" w:rsidTr="00337A44">
        <w:tc>
          <w:tcPr>
            <w:tcW w:w="9242" w:type="dxa"/>
          </w:tcPr>
          <w:p w14:paraId="75CC8238" w14:textId="77777777" w:rsidR="00F66497" w:rsidRPr="00F75F15" w:rsidRDefault="00F66497" w:rsidP="00337A44">
            <w:pPr>
              <w:rPr>
                <w:sz w:val="20"/>
                <w:szCs w:val="20"/>
              </w:rPr>
            </w:pPr>
            <w:r>
              <w:rPr>
                <w:sz w:val="20"/>
                <w:szCs w:val="20"/>
              </w:rPr>
              <w:t xml:space="preserve">Students will be informed of the trip and what will be happening. They will be given the booklet that they will need to complete over the week trip so they can look through it and know what is expected of them. Students will need to reflect back on everything they have learnt about the Gold Rush so they have semantic knowledge of the subject before going on the trip. Students will be shown videos of Sovereign Hill to have a visual idea of where they will be going, the conditions and the agenda. Students will also be given the list of group activities. They will need to choose one as a group  to work on during the trip and back at school. </w:t>
            </w:r>
          </w:p>
        </w:tc>
      </w:tr>
      <w:tr w:rsidR="00F66497" w:rsidRPr="00C07479" w14:paraId="57EE5E43" w14:textId="77777777" w:rsidTr="00337A44">
        <w:tc>
          <w:tcPr>
            <w:tcW w:w="9242" w:type="dxa"/>
            <w:shd w:val="clear" w:color="auto" w:fill="EDECEC" w:themeFill="accent1" w:themeFillTint="66"/>
          </w:tcPr>
          <w:p w14:paraId="168A6FC4" w14:textId="77777777" w:rsidR="00F66497" w:rsidRPr="00C07479" w:rsidRDefault="00F66497" w:rsidP="00337A44">
            <w:pPr>
              <w:rPr>
                <w:sz w:val="20"/>
                <w:szCs w:val="20"/>
              </w:rPr>
            </w:pPr>
            <w:r w:rsidRPr="00692196">
              <w:rPr>
                <w:b/>
              </w:rPr>
              <w:t>Inquiry Stage</w:t>
            </w:r>
            <w:r>
              <w:rPr>
                <w:b/>
              </w:rPr>
              <w:t xml:space="preserve">: </w:t>
            </w:r>
            <w:r>
              <w:rPr>
                <w:sz w:val="20"/>
                <w:szCs w:val="20"/>
              </w:rPr>
              <w:t>Going further</w:t>
            </w:r>
          </w:p>
        </w:tc>
      </w:tr>
      <w:tr w:rsidR="00F66497" w:rsidRPr="00692196" w14:paraId="7EAAE550" w14:textId="77777777" w:rsidTr="00337A44">
        <w:tc>
          <w:tcPr>
            <w:tcW w:w="9242" w:type="dxa"/>
            <w:shd w:val="clear" w:color="auto" w:fill="EDECEC" w:themeFill="accent1" w:themeFillTint="66"/>
          </w:tcPr>
          <w:p w14:paraId="6EA302AF" w14:textId="77777777" w:rsidR="00F66497" w:rsidRPr="00692196" w:rsidRDefault="00F66497" w:rsidP="00337A44">
            <w:pPr>
              <w:rPr>
                <w:b/>
              </w:rPr>
            </w:pPr>
            <w:r w:rsidRPr="00692196">
              <w:rPr>
                <w:b/>
              </w:rPr>
              <w:t>Curriculum Areas</w:t>
            </w:r>
            <w:r>
              <w:rPr>
                <w:b/>
              </w:rPr>
              <w:t xml:space="preserve">: </w:t>
            </w:r>
            <w:r>
              <w:rPr>
                <w:sz w:val="20"/>
                <w:szCs w:val="20"/>
              </w:rPr>
              <w:t xml:space="preserve">SOSE, English, </w:t>
            </w:r>
            <w:r w:rsidRPr="00D9018A">
              <w:rPr>
                <w:sz w:val="20"/>
                <w:szCs w:val="20"/>
              </w:rPr>
              <w:t>Interdisciplinar</w:t>
            </w:r>
            <w:r>
              <w:rPr>
                <w:sz w:val="20"/>
                <w:szCs w:val="20"/>
              </w:rPr>
              <w:t xml:space="preserve">y, </w:t>
            </w:r>
          </w:p>
        </w:tc>
      </w:tr>
      <w:tr w:rsidR="00F66497" w:rsidRPr="00692196" w14:paraId="2170CA0A" w14:textId="77777777" w:rsidTr="00337A44">
        <w:tc>
          <w:tcPr>
            <w:tcW w:w="9242" w:type="dxa"/>
            <w:shd w:val="clear" w:color="auto" w:fill="EDECEC" w:themeFill="accent1" w:themeFillTint="66"/>
          </w:tcPr>
          <w:p w14:paraId="7D2C2412" w14:textId="77777777" w:rsidR="00F66497" w:rsidRPr="00692196" w:rsidRDefault="00F66497" w:rsidP="00337A44">
            <w:pPr>
              <w:rPr>
                <w:b/>
              </w:rPr>
            </w:pPr>
            <w:r w:rsidRPr="00692196">
              <w:rPr>
                <w:b/>
              </w:rPr>
              <w:t>Lesson Outcomes</w:t>
            </w:r>
          </w:p>
        </w:tc>
      </w:tr>
      <w:tr w:rsidR="00F66497" w:rsidRPr="00692196" w14:paraId="4BF9F11D" w14:textId="77777777" w:rsidTr="00337A44">
        <w:tc>
          <w:tcPr>
            <w:tcW w:w="9242" w:type="dxa"/>
          </w:tcPr>
          <w:p w14:paraId="7F03B314" w14:textId="77777777" w:rsidR="00F66497" w:rsidRPr="00692196" w:rsidRDefault="00F66497" w:rsidP="00337A44">
            <w:pPr>
              <w:rPr>
                <w:b/>
              </w:rPr>
            </w:pPr>
            <w:r>
              <w:rPr>
                <w:sz w:val="20"/>
                <w:szCs w:val="20"/>
              </w:rPr>
              <w:t xml:space="preserve">Students will display their knowledge they have of the Gold Rush so far.  Students will be expected to explain what they will be doing in Ballarat, the activities and what they will be learning. Students will express what they would like to know more about in regards to the unit. </w:t>
            </w:r>
          </w:p>
        </w:tc>
      </w:tr>
      <w:tr w:rsidR="00F66497" w:rsidRPr="00692196" w14:paraId="7B1415FE" w14:textId="77777777" w:rsidTr="00337A44">
        <w:tc>
          <w:tcPr>
            <w:tcW w:w="9242" w:type="dxa"/>
            <w:shd w:val="clear" w:color="auto" w:fill="EDECEC" w:themeFill="accent1" w:themeFillTint="66"/>
          </w:tcPr>
          <w:p w14:paraId="4EA3C046" w14:textId="77777777" w:rsidR="00F66497" w:rsidRPr="00692196" w:rsidRDefault="00F66497" w:rsidP="00337A44">
            <w:pPr>
              <w:rPr>
                <w:b/>
              </w:rPr>
            </w:pPr>
            <w:r w:rsidRPr="00692196">
              <w:rPr>
                <w:b/>
              </w:rPr>
              <w:t>Indicators</w:t>
            </w:r>
          </w:p>
        </w:tc>
      </w:tr>
      <w:tr w:rsidR="00F66497" w:rsidRPr="00894F29" w14:paraId="6EECC235" w14:textId="77777777" w:rsidTr="00337A44">
        <w:tc>
          <w:tcPr>
            <w:tcW w:w="9242" w:type="dxa"/>
          </w:tcPr>
          <w:p w14:paraId="4C9CA5F0" w14:textId="77777777" w:rsidR="00F66497" w:rsidRDefault="00F66497" w:rsidP="00337A44">
            <w:pPr>
              <w:spacing w:after="0"/>
              <w:rPr>
                <w:sz w:val="20"/>
                <w:szCs w:val="20"/>
              </w:rPr>
            </w:pPr>
            <w:r>
              <w:rPr>
                <w:sz w:val="20"/>
                <w:szCs w:val="20"/>
              </w:rPr>
              <w:t>The students should be able to identify and explain:</w:t>
            </w:r>
          </w:p>
          <w:p w14:paraId="3096BAFC" w14:textId="77777777" w:rsidR="00F66497" w:rsidRDefault="00F66497" w:rsidP="000D481D">
            <w:pPr>
              <w:pStyle w:val="ListParagraph"/>
              <w:numPr>
                <w:ilvl w:val="0"/>
                <w:numId w:val="42"/>
              </w:numPr>
              <w:spacing w:after="0"/>
              <w:rPr>
                <w:sz w:val="20"/>
                <w:szCs w:val="20"/>
              </w:rPr>
            </w:pPr>
            <w:r>
              <w:rPr>
                <w:sz w:val="20"/>
                <w:szCs w:val="20"/>
              </w:rPr>
              <w:t>Their daily agenda of the week excursion to Ballarat</w:t>
            </w:r>
          </w:p>
          <w:p w14:paraId="21902460" w14:textId="77777777" w:rsidR="00F66497" w:rsidRDefault="00F66497" w:rsidP="000D481D">
            <w:pPr>
              <w:pStyle w:val="ListParagraph"/>
              <w:numPr>
                <w:ilvl w:val="0"/>
                <w:numId w:val="42"/>
              </w:numPr>
              <w:spacing w:after="0"/>
              <w:rPr>
                <w:sz w:val="20"/>
                <w:szCs w:val="20"/>
              </w:rPr>
            </w:pPr>
            <w:r>
              <w:rPr>
                <w:sz w:val="20"/>
                <w:szCs w:val="20"/>
              </w:rPr>
              <w:t>That they have to completely fill out the workbook by the end of the week</w:t>
            </w:r>
          </w:p>
          <w:p w14:paraId="31D02DA6" w14:textId="77777777" w:rsidR="00F66497" w:rsidRDefault="00F66497" w:rsidP="000D481D">
            <w:pPr>
              <w:pStyle w:val="ListParagraph"/>
              <w:numPr>
                <w:ilvl w:val="0"/>
                <w:numId w:val="42"/>
              </w:numPr>
              <w:spacing w:after="0"/>
              <w:rPr>
                <w:sz w:val="20"/>
                <w:szCs w:val="20"/>
              </w:rPr>
            </w:pPr>
            <w:r>
              <w:rPr>
                <w:sz w:val="20"/>
                <w:szCs w:val="20"/>
              </w:rPr>
              <w:t>Who lived on the goldfields and their lifestyles</w:t>
            </w:r>
          </w:p>
          <w:p w14:paraId="1A740AAE" w14:textId="77777777" w:rsidR="00F66497" w:rsidRDefault="00F66497" w:rsidP="003F289F">
            <w:pPr>
              <w:pStyle w:val="ListParagraph"/>
              <w:numPr>
                <w:ilvl w:val="0"/>
                <w:numId w:val="42"/>
              </w:numPr>
              <w:spacing w:after="0"/>
              <w:rPr>
                <w:sz w:val="20"/>
                <w:szCs w:val="20"/>
              </w:rPr>
            </w:pPr>
            <w:r>
              <w:rPr>
                <w:sz w:val="20"/>
                <w:szCs w:val="20"/>
              </w:rPr>
              <w:t>The tools and ways of mining on the goldfields</w:t>
            </w:r>
          </w:p>
          <w:p w14:paraId="70CA72B9" w14:textId="77777777" w:rsidR="00F66497" w:rsidRPr="003F289F" w:rsidRDefault="00F66497" w:rsidP="003F289F">
            <w:pPr>
              <w:pStyle w:val="ListParagraph"/>
              <w:numPr>
                <w:ilvl w:val="0"/>
                <w:numId w:val="42"/>
              </w:numPr>
              <w:spacing w:after="0"/>
              <w:rPr>
                <w:sz w:val="20"/>
                <w:szCs w:val="20"/>
              </w:rPr>
            </w:pPr>
            <w:r>
              <w:rPr>
                <w:sz w:val="20"/>
                <w:szCs w:val="20"/>
              </w:rPr>
              <w:t>T</w:t>
            </w:r>
            <w:r w:rsidRPr="003F289F">
              <w:rPr>
                <w:sz w:val="20"/>
                <w:szCs w:val="20"/>
              </w:rPr>
              <w:t>he living conditions for all the people living on the goldfields</w:t>
            </w:r>
          </w:p>
          <w:p w14:paraId="21A02848" w14:textId="77777777" w:rsidR="00F66497" w:rsidRDefault="00F66497" w:rsidP="000D481D">
            <w:pPr>
              <w:pStyle w:val="ListParagraph"/>
              <w:numPr>
                <w:ilvl w:val="0"/>
                <w:numId w:val="42"/>
              </w:numPr>
              <w:spacing w:after="0"/>
              <w:rPr>
                <w:sz w:val="20"/>
                <w:szCs w:val="20"/>
              </w:rPr>
            </w:pPr>
            <w:r>
              <w:rPr>
                <w:sz w:val="20"/>
                <w:szCs w:val="20"/>
              </w:rPr>
              <w:t>The events of Eureka Stockade</w:t>
            </w:r>
          </w:p>
          <w:p w14:paraId="18361C6A" w14:textId="77777777" w:rsidR="00F66497" w:rsidRPr="00894F29" w:rsidRDefault="00F66497" w:rsidP="003F289F">
            <w:pPr>
              <w:pStyle w:val="ListParagraph"/>
              <w:numPr>
                <w:ilvl w:val="0"/>
                <w:numId w:val="42"/>
              </w:numPr>
              <w:spacing w:after="0"/>
              <w:rPr>
                <w:sz w:val="20"/>
                <w:szCs w:val="20"/>
              </w:rPr>
            </w:pPr>
            <w:r>
              <w:rPr>
                <w:sz w:val="20"/>
                <w:szCs w:val="20"/>
              </w:rPr>
              <w:t>The significance and impacts the Chinese made on the goldfields</w:t>
            </w:r>
          </w:p>
        </w:tc>
      </w:tr>
      <w:tr w:rsidR="00F66497" w:rsidRPr="005C1C3A" w14:paraId="2AC7257B" w14:textId="77777777" w:rsidTr="00337A44">
        <w:tc>
          <w:tcPr>
            <w:tcW w:w="9242" w:type="dxa"/>
            <w:shd w:val="clear" w:color="auto" w:fill="EDECEC" w:themeFill="accent1" w:themeFillTint="66"/>
          </w:tcPr>
          <w:p w14:paraId="0BE351D6" w14:textId="77777777" w:rsidR="00F66497" w:rsidRPr="005C1C3A" w:rsidRDefault="00F66497" w:rsidP="00337A44">
            <w:pPr>
              <w:rPr>
                <w:b/>
              </w:rPr>
            </w:pPr>
            <w:r w:rsidRPr="005C1C3A">
              <w:rPr>
                <w:b/>
              </w:rPr>
              <w:t>Preparation and Resources</w:t>
            </w:r>
          </w:p>
        </w:tc>
      </w:tr>
      <w:tr w:rsidR="00F66497" w:rsidRPr="007A2132" w14:paraId="5EA987CE" w14:textId="77777777" w:rsidTr="00337A44">
        <w:tc>
          <w:tcPr>
            <w:tcW w:w="9242" w:type="dxa"/>
          </w:tcPr>
          <w:p w14:paraId="34F5B601" w14:textId="77777777" w:rsidR="00F66497" w:rsidRPr="00A0041D" w:rsidRDefault="00F66497" w:rsidP="00337A44">
            <w:pPr>
              <w:rPr>
                <w:sz w:val="20"/>
                <w:szCs w:val="20"/>
              </w:rPr>
            </w:pPr>
            <w:r w:rsidRPr="00A0041D">
              <w:rPr>
                <w:sz w:val="20"/>
                <w:szCs w:val="20"/>
              </w:rPr>
              <w:t>The teacher will need to:</w:t>
            </w:r>
          </w:p>
          <w:p w14:paraId="5154016E" w14:textId="77777777" w:rsidR="00F66497" w:rsidRDefault="00F66497" w:rsidP="000D481D">
            <w:pPr>
              <w:pStyle w:val="ListParagraph"/>
              <w:numPr>
                <w:ilvl w:val="0"/>
                <w:numId w:val="44"/>
              </w:numPr>
              <w:spacing w:after="0"/>
              <w:rPr>
                <w:sz w:val="20"/>
                <w:szCs w:val="20"/>
              </w:rPr>
            </w:pPr>
            <w:r>
              <w:rPr>
                <w:sz w:val="20"/>
                <w:szCs w:val="20"/>
              </w:rPr>
              <w:t>Have the workbooks available for the students to read through</w:t>
            </w:r>
          </w:p>
          <w:p w14:paraId="1EC7B43A" w14:textId="77777777" w:rsidR="00F66497" w:rsidRDefault="00F66497" w:rsidP="000D481D">
            <w:pPr>
              <w:pStyle w:val="ListParagraph"/>
              <w:numPr>
                <w:ilvl w:val="0"/>
                <w:numId w:val="44"/>
              </w:numPr>
              <w:spacing w:after="0"/>
              <w:rPr>
                <w:sz w:val="20"/>
                <w:szCs w:val="20"/>
              </w:rPr>
            </w:pPr>
            <w:r>
              <w:rPr>
                <w:sz w:val="20"/>
                <w:szCs w:val="20"/>
              </w:rPr>
              <w:t>Have the videos organised</w:t>
            </w:r>
          </w:p>
          <w:p w14:paraId="6E59D1AF" w14:textId="77777777" w:rsidR="00F66497" w:rsidRPr="00652CCF" w:rsidRDefault="00F66497" w:rsidP="000D481D">
            <w:pPr>
              <w:pStyle w:val="ListParagraph"/>
              <w:numPr>
                <w:ilvl w:val="0"/>
                <w:numId w:val="44"/>
              </w:numPr>
              <w:spacing w:after="0"/>
              <w:rPr>
                <w:sz w:val="20"/>
                <w:szCs w:val="20"/>
              </w:rPr>
            </w:pPr>
            <w:r>
              <w:rPr>
                <w:sz w:val="20"/>
                <w:szCs w:val="20"/>
              </w:rPr>
              <w:t>Have pause points ready to explain through the videos and allow students to answer questions</w:t>
            </w:r>
          </w:p>
          <w:p w14:paraId="06CE24C2" w14:textId="77777777" w:rsidR="00F66497" w:rsidRDefault="00F66497" w:rsidP="000D481D">
            <w:pPr>
              <w:pStyle w:val="ListParagraph"/>
              <w:numPr>
                <w:ilvl w:val="0"/>
                <w:numId w:val="44"/>
              </w:numPr>
              <w:spacing w:after="0"/>
              <w:rPr>
                <w:sz w:val="20"/>
                <w:szCs w:val="20"/>
              </w:rPr>
            </w:pPr>
            <w:r>
              <w:rPr>
                <w:sz w:val="20"/>
                <w:szCs w:val="20"/>
              </w:rPr>
              <w:t>Have a separate activities organised with Lisa for Belinda as she will not be accompany the class on the excursion</w:t>
            </w:r>
          </w:p>
          <w:p w14:paraId="2D64D575" w14:textId="77777777" w:rsidR="00F66497" w:rsidRPr="00AD4AF2" w:rsidRDefault="00F66497" w:rsidP="000D481D">
            <w:pPr>
              <w:pStyle w:val="ListParagraph"/>
              <w:numPr>
                <w:ilvl w:val="0"/>
                <w:numId w:val="44"/>
              </w:numPr>
              <w:spacing w:after="0"/>
              <w:rPr>
                <w:sz w:val="20"/>
                <w:szCs w:val="20"/>
              </w:rPr>
            </w:pPr>
            <w:r>
              <w:rPr>
                <w:sz w:val="20"/>
                <w:szCs w:val="20"/>
              </w:rPr>
              <w:t>KWLH sheets</w:t>
            </w:r>
          </w:p>
          <w:p w14:paraId="105DBF13" w14:textId="77777777" w:rsidR="00F66497" w:rsidRPr="00A0041D" w:rsidRDefault="00F66497" w:rsidP="00337A44">
            <w:pPr>
              <w:spacing w:after="0"/>
              <w:rPr>
                <w:sz w:val="20"/>
                <w:szCs w:val="20"/>
              </w:rPr>
            </w:pPr>
            <w:r w:rsidRPr="00A0041D">
              <w:rPr>
                <w:sz w:val="20"/>
                <w:szCs w:val="20"/>
              </w:rPr>
              <w:t>Resources:</w:t>
            </w:r>
          </w:p>
          <w:p w14:paraId="77780002" w14:textId="77777777" w:rsidR="00F66497" w:rsidRDefault="00F66497" w:rsidP="000D481D">
            <w:pPr>
              <w:pStyle w:val="ListParagraph"/>
              <w:numPr>
                <w:ilvl w:val="0"/>
                <w:numId w:val="9"/>
              </w:numPr>
              <w:rPr>
                <w:sz w:val="20"/>
                <w:szCs w:val="20"/>
              </w:rPr>
            </w:pPr>
            <w:r>
              <w:rPr>
                <w:sz w:val="20"/>
                <w:szCs w:val="20"/>
              </w:rPr>
              <w:t>Video – SHES website – Strike gold at sovereign hill – (</w:t>
            </w:r>
            <w:hyperlink r:id="rId87" w:history="1">
              <w:r w:rsidRPr="00771D10">
                <w:rPr>
                  <w:rStyle w:val="Hyperlink"/>
                  <w:sz w:val="20"/>
                  <w:szCs w:val="20"/>
                </w:rPr>
                <w:t>http://video.vividas.com/media/4031_SovHill/web/SovHill/</w:t>
              </w:r>
            </w:hyperlink>
            <w:r>
              <w:rPr>
                <w:sz w:val="20"/>
                <w:szCs w:val="20"/>
              </w:rPr>
              <w:t xml:space="preserve">) </w:t>
            </w:r>
          </w:p>
          <w:p w14:paraId="51A55133" w14:textId="77777777" w:rsidR="00F66497" w:rsidRDefault="00F66497" w:rsidP="000D481D">
            <w:pPr>
              <w:pStyle w:val="ListParagraph"/>
              <w:numPr>
                <w:ilvl w:val="0"/>
                <w:numId w:val="9"/>
              </w:numPr>
              <w:rPr>
                <w:sz w:val="20"/>
                <w:szCs w:val="20"/>
              </w:rPr>
            </w:pPr>
            <w:r>
              <w:rPr>
                <w:sz w:val="20"/>
                <w:szCs w:val="20"/>
              </w:rPr>
              <w:t>Video – SHES website  - Blood on the Sothern Cross – (</w:t>
            </w:r>
            <w:hyperlink r:id="rId88" w:history="1">
              <w:r w:rsidRPr="00771D10">
                <w:rPr>
                  <w:rStyle w:val="Hyperlink"/>
                  <w:sz w:val="20"/>
                  <w:szCs w:val="20"/>
                </w:rPr>
                <w:t>http://video.vividas.com/media/4031_SovHill/web/BOSC/</w:t>
              </w:r>
            </w:hyperlink>
            <w:r>
              <w:rPr>
                <w:sz w:val="20"/>
                <w:szCs w:val="20"/>
              </w:rPr>
              <w:t xml:space="preserve"> )</w:t>
            </w:r>
          </w:p>
          <w:p w14:paraId="4E28F0C3" w14:textId="77777777" w:rsidR="00F66497" w:rsidRDefault="00F66497" w:rsidP="000D481D">
            <w:pPr>
              <w:pStyle w:val="ListParagraph"/>
              <w:numPr>
                <w:ilvl w:val="0"/>
                <w:numId w:val="9"/>
              </w:numPr>
              <w:rPr>
                <w:sz w:val="20"/>
                <w:szCs w:val="20"/>
              </w:rPr>
            </w:pPr>
            <w:r>
              <w:rPr>
                <w:sz w:val="20"/>
                <w:szCs w:val="20"/>
              </w:rPr>
              <w:t>Video – The Eureka Centre – (</w:t>
            </w:r>
            <w:hyperlink r:id="rId89" w:history="1">
              <w:r w:rsidRPr="00771D10">
                <w:rPr>
                  <w:rStyle w:val="Hyperlink"/>
                  <w:sz w:val="20"/>
                  <w:szCs w:val="20"/>
                </w:rPr>
                <w:t>http://www.eurekaballarat.com/intro_video.html</w:t>
              </w:r>
            </w:hyperlink>
            <w:r>
              <w:rPr>
                <w:sz w:val="20"/>
                <w:szCs w:val="20"/>
              </w:rPr>
              <w:t xml:space="preserve">) </w:t>
            </w:r>
          </w:p>
          <w:p w14:paraId="13A93D83" w14:textId="77777777" w:rsidR="00F66497" w:rsidRPr="00F66497" w:rsidRDefault="00F66497" w:rsidP="00337A44">
            <w:pPr>
              <w:pStyle w:val="ListParagraph"/>
              <w:numPr>
                <w:ilvl w:val="0"/>
                <w:numId w:val="9"/>
              </w:numPr>
              <w:rPr>
                <w:sz w:val="20"/>
                <w:szCs w:val="20"/>
              </w:rPr>
            </w:pPr>
            <w:r>
              <w:rPr>
                <w:sz w:val="20"/>
                <w:szCs w:val="20"/>
              </w:rPr>
              <w:lastRenderedPageBreak/>
              <w:t>Work books supplied by the Sovereign Hill Education Service</w:t>
            </w:r>
          </w:p>
        </w:tc>
      </w:tr>
      <w:tr w:rsidR="00F66497" w:rsidRPr="005C1C3A" w14:paraId="2E6BDB02" w14:textId="77777777" w:rsidTr="00337A44">
        <w:tc>
          <w:tcPr>
            <w:tcW w:w="9242" w:type="dxa"/>
            <w:shd w:val="clear" w:color="auto" w:fill="EDECEC" w:themeFill="accent1" w:themeFillTint="66"/>
          </w:tcPr>
          <w:p w14:paraId="28CBD309" w14:textId="77777777" w:rsidR="00F66497" w:rsidRPr="005C1C3A" w:rsidRDefault="00F66497" w:rsidP="00337A44">
            <w:pPr>
              <w:rPr>
                <w:b/>
              </w:rPr>
            </w:pPr>
            <w:r w:rsidRPr="005C1C3A">
              <w:rPr>
                <w:b/>
              </w:rPr>
              <w:lastRenderedPageBreak/>
              <w:t>Pre- requisites</w:t>
            </w:r>
          </w:p>
        </w:tc>
      </w:tr>
      <w:tr w:rsidR="00F66497" w:rsidRPr="00382C29" w14:paraId="5ABA6F8B" w14:textId="77777777" w:rsidTr="00337A44">
        <w:tc>
          <w:tcPr>
            <w:tcW w:w="9242" w:type="dxa"/>
          </w:tcPr>
          <w:p w14:paraId="7ABDB44A" w14:textId="77777777" w:rsidR="00F66497" w:rsidRPr="00382C29" w:rsidRDefault="00F66497" w:rsidP="00337A44">
            <w:pPr>
              <w:rPr>
                <w:sz w:val="20"/>
                <w:szCs w:val="20"/>
              </w:rPr>
            </w:pPr>
            <w:r>
              <w:rPr>
                <w:sz w:val="20"/>
                <w:szCs w:val="20"/>
              </w:rPr>
              <w:t xml:space="preserve">Students will need to reflect back on all their learning throughout the unit so far. This will be done by the teacher asking specific questions when reading out the agenda and watching the videos. If it is evident there are aspects students are not sure about, these need to be covered before the trip and lesson.  </w:t>
            </w:r>
          </w:p>
        </w:tc>
      </w:tr>
      <w:tr w:rsidR="00F66497" w:rsidRPr="000A525F" w14:paraId="2C2F9BDB" w14:textId="77777777" w:rsidTr="00337A44">
        <w:tc>
          <w:tcPr>
            <w:tcW w:w="9242" w:type="dxa"/>
            <w:shd w:val="clear" w:color="auto" w:fill="EDECEC" w:themeFill="accent1" w:themeFillTint="66"/>
          </w:tcPr>
          <w:p w14:paraId="3D5620A8" w14:textId="77777777" w:rsidR="00F66497" w:rsidRPr="000A525F" w:rsidRDefault="00F66497" w:rsidP="00337A44">
            <w:pPr>
              <w:rPr>
                <w:b/>
              </w:rPr>
            </w:pPr>
            <w:r w:rsidRPr="000A525F">
              <w:rPr>
                <w:b/>
              </w:rPr>
              <w:t>Lesson Procedure</w:t>
            </w:r>
            <w:r>
              <w:rPr>
                <w:b/>
              </w:rPr>
              <w:t xml:space="preserve"> – Bloom’s Taxonomy – Apply &amp; Synthesis</w:t>
            </w:r>
          </w:p>
        </w:tc>
      </w:tr>
      <w:tr w:rsidR="00F66497" w:rsidRPr="00F003FD" w14:paraId="20C6B74B" w14:textId="77777777" w:rsidTr="00337A44">
        <w:trPr>
          <w:trHeight w:val="699"/>
        </w:trPr>
        <w:tc>
          <w:tcPr>
            <w:tcW w:w="9242" w:type="dxa"/>
          </w:tcPr>
          <w:p w14:paraId="397AFDB2" w14:textId="77777777" w:rsidR="00F66497" w:rsidRDefault="00A429C1" w:rsidP="00337A44">
            <w:pPr>
              <w:rPr>
                <w:b/>
              </w:rPr>
            </w:pPr>
            <w:r>
              <w:rPr>
                <w:b/>
              </w:rPr>
              <w:t>Focusing activity/i</w:t>
            </w:r>
            <w:r w:rsidR="00F66497">
              <w:rPr>
                <w:b/>
              </w:rPr>
              <w:t>ntr</w:t>
            </w:r>
            <w:r>
              <w:rPr>
                <w:b/>
              </w:rPr>
              <w:t>oduction/l</w:t>
            </w:r>
            <w:r w:rsidR="00F66497">
              <w:rPr>
                <w:b/>
              </w:rPr>
              <w:t>esson procedure</w:t>
            </w:r>
          </w:p>
          <w:p w14:paraId="3E636709" w14:textId="77777777" w:rsidR="00F66497" w:rsidRDefault="00F66497" w:rsidP="00337A44">
            <w:pPr>
              <w:rPr>
                <w:sz w:val="20"/>
                <w:szCs w:val="20"/>
              </w:rPr>
            </w:pPr>
            <w:r>
              <w:rPr>
                <w:sz w:val="20"/>
                <w:szCs w:val="20"/>
              </w:rPr>
              <w:t xml:space="preserve">The next chapter of </w:t>
            </w:r>
            <w:r w:rsidRPr="008E3086">
              <w:rPr>
                <w:i/>
                <w:sz w:val="20"/>
                <w:szCs w:val="20"/>
              </w:rPr>
              <w:t>The Goldseekers</w:t>
            </w:r>
            <w:r>
              <w:rPr>
                <w:sz w:val="20"/>
                <w:szCs w:val="20"/>
              </w:rPr>
              <w:t xml:space="preserve"> will be read to the students to engage them in the lesson. Ask questions like ‘</w:t>
            </w:r>
            <w:r w:rsidRPr="00BF3DE0">
              <w:rPr>
                <w:i/>
                <w:sz w:val="20"/>
                <w:szCs w:val="20"/>
              </w:rPr>
              <w:t>What did Miju, Sam and Kai see on their train journey?’ ‘Why do you think the troppers took away Miju’s families gold?’ ‘How do you think they felt? Why?’</w:t>
            </w:r>
            <w:r>
              <w:rPr>
                <w:sz w:val="20"/>
                <w:szCs w:val="20"/>
              </w:rPr>
              <w:t xml:space="preserve"> The teacher needs to explain to the class that this lesson will be used for preparation for the trip next week to Ballarat. </w:t>
            </w:r>
          </w:p>
          <w:p w14:paraId="0674A827" w14:textId="77777777" w:rsidR="00F66497" w:rsidRPr="00491A59" w:rsidRDefault="00F66497" w:rsidP="00337A44">
            <w:pPr>
              <w:rPr>
                <w:i/>
                <w:sz w:val="20"/>
                <w:szCs w:val="20"/>
              </w:rPr>
            </w:pPr>
            <w:r>
              <w:rPr>
                <w:sz w:val="20"/>
                <w:szCs w:val="20"/>
              </w:rPr>
              <w:t>There will be three videos played. First the ‘</w:t>
            </w:r>
            <w:r>
              <w:rPr>
                <w:i/>
                <w:sz w:val="20"/>
                <w:szCs w:val="20"/>
              </w:rPr>
              <w:t>S</w:t>
            </w:r>
            <w:r w:rsidRPr="00AF01CB">
              <w:rPr>
                <w:i/>
                <w:sz w:val="20"/>
                <w:szCs w:val="20"/>
              </w:rPr>
              <w:t>trike gold at sovereign hill’</w:t>
            </w:r>
            <w:r>
              <w:rPr>
                <w:sz w:val="20"/>
                <w:szCs w:val="20"/>
              </w:rPr>
              <w:t xml:space="preserve">. Whilst the movie is being played the teacher will pause `in specific moments when certain elements come up. For example, when the scene of the men making tools comes up, the teacher will pause and ask </w:t>
            </w:r>
            <w:r w:rsidRPr="00491A59">
              <w:rPr>
                <w:i/>
                <w:sz w:val="20"/>
                <w:szCs w:val="20"/>
              </w:rPr>
              <w:t>‘what job do these men have and what are they doing?’</w:t>
            </w:r>
            <w:r>
              <w:rPr>
                <w:sz w:val="20"/>
                <w:szCs w:val="20"/>
              </w:rPr>
              <w:t xml:space="preserve"> Also when there is a Chinese lady praying, the teacher will stop and ask </w:t>
            </w:r>
            <w:r w:rsidRPr="00491A59">
              <w:rPr>
                <w:i/>
                <w:sz w:val="20"/>
                <w:szCs w:val="20"/>
              </w:rPr>
              <w:t>‘what is she doing?</w:t>
            </w:r>
            <w:r>
              <w:rPr>
                <w:sz w:val="20"/>
                <w:szCs w:val="20"/>
              </w:rPr>
              <w:t>’ and when there are children panning for gold, the teacher will stop and ask ‘</w:t>
            </w:r>
            <w:r w:rsidRPr="00491A59">
              <w:rPr>
                <w:i/>
                <w:sz w:val="20"/>
                <w:szCs w:val="20"/>
              </w:rPr>
              <w:t>which approach to finding gold is that?</w:t>
            </w:r>
            <w:r>
              <w:rPr>
                <w:i/>
                <w:sz w:val="20"/>
                <w:szCs w:val="20"/>
              </w:rPr>
              <w:t>’</w:t>
            </w:r>
          </w:p>
          <w:p w14:paraId="44639884" w14:textId="77777777" w:rsidR="00F66497" w:rsidRDefault="00F66497" w:rsidP="00337A44">
            <w:pPr>
              <w:rPr>
                <w:sz w:val="20"/>
                <w:szCs w:val="20"/>
              </w:rPr>
            </w:pPr>
            <w:r>
              <w:rPr>
                <w:sz w:val="20"/>
                <w:szCs w:val="20"/>
              </w:rPr>
              <w:t xml:space="preserve">After the video has been played the teacher will ask a serious of questions related to what was seen in the video and what the students know already. The teacher will explain how that is what they will be doing, dressing and learning about in Ballarat. </w:t>
            </w:r>
          </w:p>
          <w:p w14:paraId="3BDECA35" w14:textId="77777777" w:rsidR="00F66497" w:rsidRDefault="00F66497" w:rsidP="00337A44">
            <w:pPr>
              <w:rPr>
                <w:sz w:val="20"/>
                <w:szCs w:val="20"/>
              </w:rPr>
            </w:pPr>
            <w:r>
              <w:rPr>
                <w:sz w:val="20"/>
                <w:szCs w:val="20"/>
              </w:rPr>
              <w:t>The teacher will then play the next movie – ‘</w:t>
            </w:r>
            <w:r>
              <w:rPr>
                <w:i/>
                <w:sz w:val="20"/>
                <w:szCs w:val="20"/>
              </w:rPr>
              <w:t>Blood on the Southern C</w:t>
            </w:r>
            <w:r w:rsidRPr="00AF01CB">
              <w:rPr>
                <w:i/>
                <w:sz w:val="20"/>
                <w:szCs w:val="20"/>
              </w:rPr>
              <w:t>ro</w:t>
            </w:r>
            <w:r>
              <w:rPr>
                <w:i/>
                <w:sz w:val="20"/>
                <w:szCs w:val="20"/>
              </w:rPr>
              <w:t>s</w:t>
            </w:r>
            <w:r w:rsidRPr="00AF01CB">
              <w:rPr>
                <w:i/>
                <w:sz w:val="20"/>
                <w:szCs w:val="20"/>
              </w:rPr>
              <w:t>s</w:t>
            </w:r>
            <w:r>
              <w:rPr>
                <w:i/>
                <w:sz w:val="20"/>
                <w:szCs w:val="20"/>
              </w:rPr>
              <w:t>’</w:t>
            </w:r>
            <w:r>
              <w:rPr>
                <w:sz w:val="20"/>
                <w:szCs w:val="20"/>
              </w:rPr>
              <w:t xml:space="preserve"> – This is to show the sound and light show that the students will attend about Eureka Stockade. Again the movie will be stopped in certain positions so the teacher can ask a serious of questions. Once the movie has finished, the teacher will then ask the students what they know about Eureka Stockade. </w:t>
            </w:r>
          </w:p>
          <w:p w14:paraId="6D002D51" w14:textId="77777777" w:rsidR="00F66497" w:rsidRDefault="00F66497" w:rsidP="00337A44">
            <w:pPr>
              <w:rPr>
                <w:sz w:val="20"/>
                <w:szCs w:val="20"/>
              </w:rPr>
            </w:pPr>
            <w:r>
              <w:rPr>
                <w:sz w:val="20"/>
                <w:szCs w:val="20"/>
              </w:rPr>
              <w:t xml:space="preserve">The third movie is also related to Eureka Stockade, explaining the Eureka centre and gardens where the students will visit. It is where the original flag is displayed and art work from the time period. </w:t>
            </w:r>
          </w:p>
          <w:p w14:paraId="3AD76301" w14:textId="77777777" w:rsidR="00F66497" w:rsidRDefault="00F66497" w:rsidP="00337A44">
            <w:pPr>
              <w:rPr>
                <w:sz w:val="20"/>
                <w:szCs w:val="20"/>
              </w:rPr>
            </w:pPr>
            <w:r>
              <w:rPr>
                <w:sz w:val="20"/>
                <w:szCs w:val="20"/>
              </w:rPr>
              <w:t xml:space="preserve">After the movies have been played, the teacher will then go through the agenda with the students, stopping at each point and asking the students what they know about the certain question. </w:t>
            </w:r>
          </w:p>
          <w:p w14:paraId="73FDEA76" w14:textId="77777777" w:rsidR="00F66497" w:rsidRDefault="00F66497" w:rsidP="00337A44">
            <w:pPr>
              <w:rPr>
                <w:b/>
              </w:rPr>
            </w:pPr>
            <w:r w:rsidRPr="00F91DDD">
              <w:rPr>
                <w:b/>
              </w:rPr>
              <w:t>Conclusion</w:t>
            </w:r>
          </w:p>
          <w:p w14:paraId="6F18AD8C" w14:textId="77777777" w:rsidR="00F66497" w:rsidRPr="00F003FD" w:rsidRDefault="00F66497" w:rsidP="00337A44">
            <w:pPr>
              <w:rPr>
                <w:sz w:val="20"/>
                <w:szCs w:val="20"/>
              </w:rPr>
            </w:pPr>
            <w:r w:rsidRPr="005A2A1C">
              <w:rPr>
                <w:sz w:val="20"/>
                <w:szCs w:val="20"/>
              </w:rPr>
              <w:t xml:space="preserve">At the conclusion of the lesson, students will be asked to fill out a sheet regarding KWLH. </w:t>
            </w:r>
            <w:r>
              <w:rPr>
                <w:sz w:val="20"/>
                <w:szCs w:val="20"/>
              </w:rPr>
              <w:t>Each student will then read out what they would like to know so the teacher can record it and it can be made sure to be answered on the trip. The sheets will then be collected for the teacher’s assessment. The students will then be given a list of activities in which they need to form groups (will be based on dorm groups) and select an activity to wor</w:t>
            </w:r>
            <w:r w:rsidR="00AB0885">
              <w:rPr>
                <w:sz w:val="20"/>
                <w:szCs w:val="20"/>
              </w:rPr>
              <w:t>k on during and after the trip (appendix 11</w:t>
            </w:r>
            <w:r>
              <w:rPr>
                <w:sz w:val="20"/>
                <w:szCs w:val="20"/>
              </w:rPr>
              <w:t>)</w:t>
            </w:r>
          </w:p>
        </w:tc>
      </w:tr>
      <w:tr w:rsidR="00F66497" w:rsidRPr="00037297" w14:paraId="7AD4E74A" w14:textId="77777777" w:rsidTr="00337A44">
        <w:tc>
          <w:tcPr>
            <w:tcW w:w="9242" w:type="dxa"/>
            <w:shd w:val="clear" w:color="auto" w:fill="EDECEC" w:themeFill="accent1" w:themeFillTint="66"/>
          </w:tcPr>
          <w:p w14:paraId="02726D39" w14:textId="77777777" w:rsidR="00F66497" w:rsidRPr="00037297" w:rsidRDefault="00F66497" w:rsidP="00337A44">
            <w:pPr>
              <w:rPr>
                <w:b/>
              </w:rPr>
            </w:pPr>
            <w:r w:rsidRPr="00037297">
              <w:rPr>
                <w:b/>
              </w:rPr>
              <w:t>Assessment Procedure</w:t>
            </w:r>
          </w:p>
        </w:tc>
      </w:tr>
      <w:tr w:rsidR="00F66497" w:rsidRPr="00616A7C" w14:paraId="7E033945" w14:textId="77777777" w:rsidTr="00337A44">
        <w:tc>
          <w:tcPr>
            <w:tcW w:w="9242" w:type="dxa"/>
          </w:tcPr>
          <w:p w14:paraId="54B9FBF1" w14:textId="77777777" w:rsidR="00F66497" w:rsidRPr="00616A7C" w:rsidRDefault="00F66497" w:rsidP="00337A44">
            <w:pPr>
              <w:rPr>
                <w:sz w:val="20"/>
                <w:szCs w:val="20"/>
              </w:rPr>
            </w:pPr>
            <w:r>
              <w:rPr>
                <w:sz w:val="20"/>
                <w:szCs w:val="20"/>
              </w:rPr>
              <w:t xml:space="preserve">The assessment will be based on observation and the KWLH sheets.   The teacher will be assessing their knowledge when questions are asked during the movie. The teacher will also be able to identify what the students would still like to know, and if it has been covered yet or not. Also by the responses of the children from ‘what they know, what they have learnt and how they have learnt it’ will be a good indication of the student’s knowledge of the topic so far. </w:t>
            </w:r>
          </w:p>
        </w:tc>
      </w:tr>
      <w:tr w:rsidR="00F66497" w:rsidRPr="00037297" w14:paraId="3F91C1FD" w14:textId="77777777" w:rsidTr="00337A44">
        <w:tc>
          <w:tcPr>
            <w:tcW w:w="9242" w:type="dxa"/>
            <w:shd w:val="clear" w:color="auto" w:fill="EDECEC" w:themeFill="accent1" w:themeFillTint="66"/>
          </w:tcPr>
          <w:p w14:paraId="5CB8FB69" w14:textId="77777777" w:rsidR="00F66497" w:rsidRPr="00037297" w:rsidRDefault="00F66497" w:rsidP="00337A44">
            <w:pPr>
              <w:rPr>
                <w:b/>
              </w:rPr>
            </w:pPr>
            <w:r w:rsidRPr="00037297">
              <w:rPr>
                <w:b/>
              </w:rPr>
              <w:lastRenderedPageBreak/>
              <w:t>Catering for special needs and different learning styles</w:t>
            </w:r>
          </w:p>
        </w:tc>
      </w:tr>
      <w:tr w:rsidR="00F66497" w:rsidRPr="00A52FDC" w14:paraId="06B9B71C" w14:textId="77777777" w:rsidTr="00337A44">
        <w:tc>
          <w:tcPr>
            <w:tcW w:w="9242" w:type="dxa"/>
          </w:tcPr>
          <w:p w14:paraId="55CBCE64" w14:textId="77777777" w:rsidR="00F66497" w:rsidRPr="00A52FDC" w:rsidRDefault="00F66497" w:rsidP="00337A44">
            <w:pPr>
              <w:rPr>
                <w:sz w:val="20"/>
                <w:szCs w:val="20"/>
              </w:rPr>
            </w:pPr>
            <w:r>
              <w:rPr>
                <w:sz w:val="20"/>
                <w:szCs w:val="20"/>
              </w:rPr>
              <w:t xml:space="preserve">Belinda will not be coming on the trip to Ballarat which means there needs to be adaptations to the two lessons based on the preparation for the trip and the post lesson. As mentioned in the overview, Lisa will be able to adapt the lesson plans if they are given to her early. Therefore the lesson plans for lesson 8 and 9 will need to be given to Lisa in advance so she can plan some activities based on the goldfields to Belinda. Belinda’s parents did not want Belinda to go on the trip so they have organised Belinda’s activities for the week while the class is away. </w:t>
            </w:r>
          </w:p>
        </w:tc>
      </w:tr>
      <w:tr w:rsidR="00F66497" w:rsidRPr="00037297" w14:paraId="60F5DDAC" w14:textId="77777777" w:rsidTr="00337A44">
        <w:tc>
          <w:tcPr>
            <w:tcW w:w="9242" w:type="dxa"/>
            <w:shd w:val="clear" w:color="auto" w:fill="EDECEC" w:themeFill="accent1" w:themeFillTint="66"/>
          </w:tcPr>
          <w:p w14:paraId="1DB26C6A" w14:textId="77777777" w:rsidR="00F66497" w:rsidRPr="00037297" w:rsidRDefault="00F66497" w:rsidP="00337A44">
            <w:pPr>
              <w:rPr>
                <w:b/>
              </w:rPr>
            </w:pPr>
            <w:r w:rsidRPr="00037297">
              <w:rPr>
                <w:b/>
              </w:rPr>
              <w:t>Lesson Evaluation</w:t>
            </w:r>
          </w:p>
        </w:tc>
      </w:tr>
      <w:tr w:rsidR="00F66497" w14:paraId="3CC9FEAD" w14:textId="77777777" w:rsidTr="00337A44">
        <w:tc>
          <w:tcPr>
            <w:tcW w:w="9242" w:type="dxa"/>
          </w:tcPr>
          <w:p w14:paraId="5345EE0B" w14:textId="77777777" w:rsidR="00F66497" w:rsidRPr="00F76BBE" w:rsidRDefault="00F66497" w:rsidP="00337A44">
            <w:pPr>
              <w:rPr>
                <w:sz w:val="20"/>
                <w:szCs w:val="20"/>
              </w:rPr>
            </w:pPr>
            <w:r w:rsidRPr="00F76BBE">
              <w:rPr>
                <w:sz w:val="20"/>
                <w:szCs w:val="20"/>
              </w:rPr>
              <w:t>See previous lesson</w:t>
            </w:r>
          </w:p>
        </w:tc>
      </w:tr>
      <w:tr w:rsidR="00F66497" w14:paraId="18045F00" w14:textId="77777777" w:rsidTr="00337A44">
        <w:tc>
          <w:tcPr>
            <w:tcW w:w="9242" w:type="dxa"/>
            <w:shd w:val="clear" w:color="auto" w:fill="EDECEC" w:themeFill="accent1" w:themeFillTint="66"/>
          </w:tcPr>
          <w:p w14:paraId="2C3C1528" w14:textId="77777777" w:rsidR="00F66497" w:rsidRDefault="00F66497" w:rsidP="00337A44">
            <w:r>
              <w:rPr>
                <w:b/>
              </w:rPr>
              <w:t>Self-Evaluation</w:t>
            </w:r>
          </w:p>
        </w:tc>
      </w:tr>
      <w:tr w:rsidR="00F66497" w14:paraId="470261F3" w14:textId="77777777" w:rsidTr="00337A44">
        <w:tc>
          <w:tcPr>
            <w:tcW w:w="9242" w:type="dxa"/>
          </w:tcPr>
          <w:p w14:paraId="7ABD30B4" w14:textId="77777777" w:rsidR="00F66497" w:rsidRPr="00F76BBE" w:rsidRDefault="00F66497" w:rsidP="00337A44">
            <w:pPr>
              <w:rPr>
                <w:sz w:val="20"/>
                <w:szCs w:val="20"/>
              </w:rPr>
            </w:pPr>
            <w:r w:rsidRPr="00F76BBE">
              <w:rPr>
                <w:sz w:val="20"/>
                <w:szCs w:val="20"/>
              </w:rPr>
              <w:t>See previous lesson</w:t>
            </w:r>
          </w:p>
        </w:tc>
      </w:tr>
    </w:tbl>
    <w:p w14:paraId="41748B28" w14:textId="77777777" w:rsidR="00337A44" w:rsidRDefault="00337A44" w:rsidP="00337A44"/>
    <w:p w14:paraId="2F0B5C3E" w14:textId="77777777" w:rsidR="00337A44" w:rsidRDefault="00337A44" w:rsidP="00337A44"/>
    <w:p w14:paraId="61DE80C7" w14:textId="77777777" w:rsidR="00337A44" w:rsidRDefault="00337A44" w:rsidP="00337A44"/>
    <w:p w14:paraId="2FFF2C5C" w14:textId="77777777" w:rsidR="00337A44" w:rsidRDefault="00337A44" w:rsidP="00337A44"/>
    <w:p w14:paraId="6B5585A2" w14:textId="77777777" w:rsidR="00337A44" w:rsidRDefault="00337A44" w:rsidP="00337A44"/>
    <w:p w14:paraId="4AF48B3E" w14:textId="77777777" w:rsidR="00337A44" w:rsidRDefault="00337A44" w:rsidP="00337A44"/>
    <w:p w14:paraId="228E98E0" w14:textId="77777777" w:rsidR="00337A44" w:rsidRDefault="00337A44" w:rsidP="00337A44"/>
    <w:p w14:paraId="538B8A90" w14:textId="77777777" w:rsidR="00F66497" w:rsidRDefault="00F66497" w:rsidP="00337A44"/>
    <w:p w14:paraId="2B4F9134" w14:textId="77777777" w:rsidR="00337A44" w:rsidRDefault="00337A44" w:rsidP="00337A44"/>
    <w:p w14:paraId="26823808" w14:textId="77777777" w:rsidR="00337A44" w:rsidRDefault="00337A44" w:rsidP="00337A44"/>
    <w:p w14:paraId="6CAC50F6" w14:textId="77777777" w:rsidR="00DE0DEA" w:rsidRDefault="00DE0DEA" w:rsidP="00337A44"/>
    <w:p w14:paraId="29AAE734" w14:textId="77777777" w:rsidR="00DE0DEA" w:rsidRDefault="00DE0DEA" w:rsidP="00337A44"/>
    <w:p w14:paraId="1C7476DB" w14:textId="77777777" w:rsidR="00DE0DEA" w:rsidRDefault="00DE0DEA" w:rsidP="00337A44"/>
    <w:p w14:paraId="3B00758B" w14:textId="77777777" w:rsidR="00DE0DEA" w:rsidRDefault="00DE0DEA" w:rsidP="00337A44"/>
    <w:p w14:paraId="1BAA2200" w14:textId="77777777" w:rsidR="00DE0DEA" w:rsidRDefault="00DE0DEA" w:rsidP="00337A44"/>
    <w:p w14:paraId="68E71EEF" w14:textId="77777777" w:rsidR="00DE0DEA" w:rsidRDefault="00DE0DEA" w:rsidP="00337A44"/>
    <w:p w14:paraId="059A94DD" w14:textId="77777777" w:rsidR="00337A44" w:rsidRDefault="00337A44" w:rsidP="00337A44"/>
    <w:tbl>
      <w:tblPr>
        <w:tblStyle w:val="TableGrid"/>
        <w:tblW w:w="9242" w:type="dxa"/>
        <w:tblLook w:val="04A0" w:firstRow="1" w:lastRow="0" w:firstColumn="1" w:lastColumn="0" w:noHBand="0" w:noVBand="1"/>
      </w:tblPr>
      <w:tblGrid>
        <w:gridCol w:w="9242"/>
      </w:tblGrid>
      <w:tr w:rsidR="00337A44" w:rsidRPr="00A05E93" w14:paraId="393ACE3A" w14:textId="77777777" w:rsidTr="00337A44">
        <w:tc>
          <w:tcPr>
            <w:tcW w:w="9242" w:type="dxa"/>
            <w:shd w:val="clear" w:color="auto" w:fill="D1CFDA" w:themeFill="accent3" w:themeFillTint="66"/>
          </w:tcPr>
          <w:p w14:paraId="164D9431" w14:textId="77777777" w:rsidR="00337A44" w:rsidRPr="00A05E93" w:rsidRDefault="003F318E" w:rsidP="003F318E">
            <w:pPr>
              <w:jc w:val="center"/>
              <w:rPr>
                <w:sz w:val="44"/>
                <w:szCs w:val="44"/>
              </w:rPr>
            </w:pPr>
            <w:bookmarkStart w:id="101" w:name="_Toc243306663"/>
            <w:bookmarkStart w:id="102" w:name="_Toc243306859"/>
            <w:bookmarkStart w:id="103" w:name="_Toc243308858"/>
            <w:bookmarkStart w:id="104" w:name="_Toc243308973"/>
            <w:r>
              <w:rPr>
                <w:rStyle w:val="Heading1Char"/>
              </w:rPr>
              <w:lastRenderedPageBreak/>
              <w:t>Lesson 9</w:t>
            </w:r>
            <w:r w:rsidRPr="00337A44">
              <w:rPr>
                <w:rStyle w:val="Heading1Char"/>
              </w:rPr>
              <w:t xml:space="preserve"> – </w:t>
            </w:r>
            <w:r>
              <w:rPr>
                <w:rStyle w:val="Heading1Char"/>
              </w:rPr>
              <w:t>Reflection on Sovereign Hill trip and final quiz</w:t>
            </w:r>
            <w:bookmarkEnd w:id="101"/>
            <w:bookmarkEnd w:id="102"/>
            <w:bookmarkEnd w:id="103"/>
            <w:bookmarkEnd w:id="104"/>
            <w:r w:rsidRPr="00701883">
              <w:rPr>
                <w:rFonts w:ascii="French Script MT" w:hAnsi="French Script MT"/>
                <w:sz w:val="44"/>
                <w:szCs w:val="44"/>
              </w:rPr>
              <w:t>.</w:t>
            </w:r>
          </w:p>
        </w:tc>
      </w:tr>
      <w:tr w:rsidR="00337A44" w:rsidRPr="00C150FE" w14:paraId="639B5D25" w14:textId="77777777" w:rsidTr="00337A44">
        <w:tc>
          <w:tcPr>
            <w:tcW w:w="9242" w:type="dxa"/>
            <w:shd w:val="clear" w:color="auto" w:fill="EDECEC" w:themeFill="accent1" w:themeFillTint="66"/>
          </w:tcPr>
          <w:p w14:paraId="20066A47" w14:textId="77777777" w:rsidR="009D3D49" w:rsidRDefault="00CC218E" w:rsidP="009D3D49">
            <w:pPr>
              <w:spacing w:after="0"/>
              <w:rPr>
                <w:b/>
                <w:sz w:val="20"/>
                <w:szCs w:val="20"/>
              </w:rPr>
            </w:pPr>
            <w:r>
              <w:rPr>
                <w:b/>
                <w:noProof/>
                <w:szCs w:val="20"/>
                <w:lang w:val="en-US"/>
              </w:rPr>
              <mc:AlternateContent>
                <mc:Choice Requires="wps">
                  <w:drawing>
                    <wp:anchor distT="0" distB="0" distL="114300" distR="114300" simplePos="0" relativeHeight="251699200" behindDoc="0" locked="0" layoutInCell="1" allowOverlap="1" wp14:anchorId="7B4A34E4" wp14:editId="68DC03A4">
                      <wp:simplePos x="0" y="0"/>
                      <wp:positionH relativeFrom="column">
                        <wp:posOffset>3580130</wp:posOffset>
                      </wp:positionH>
                      <wp:positionV relativeFrom="paragraph">
                        <wp:posOffset>-5715</wp:posOffset>
                      </wp:positionV>
                      <wp:extent cx="0" cy="370840"/>
                      <wp:effectExtent l="11430" t="6985" r="26670" b="28575"/>
                      <wp:wrapNone/>
                      <wp:docPr id="10"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81.9pt;margin-top:-.4pt;width:0;height:29.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"/>
                  </w:pict>
                </mc:Fallback>
              </mc:AlternateContent>
            </w:r>
            <w:r>
              <w:rPr>
                <w:b/>
                <w:noProof/>
                <w:szCs w:val="20"/>
                <w:lang w:val="en-US"/>
              </w:rPr>
              <mc:AlternateContent>
                <mc:Choice Requires="wps">
                  <w:drawing>
                    <wp:anchor distT="0" distB="0" distL="114300" distR="114300" simplePos="0" relativeHeight="251700224" behindDoc="0" locked="0" layoutInCell="1" allowOverlap="1" wp14:anchorId="5B848B4F" wp14:editId="06E142A6">
                      <wp:simplePos x="0" y="0"/>
                      <wp:positionH relativeFrom="column">
                        <wp:posOffset>2312035</wp:posOffset>
                      </wp:positionH>
                      <wp:positionV relativeFrom="paragraph">
                        <wp:posOffset>-5715</wp:posOffset>
                      </wp:positionV>
                      <wp:extent cx="0" cy="370840"/>
                      <wp:effectExtent l="13335" t="6985" r="24765" b="28575"/>
                      <wp:wrapNone/>
                      <wp:docPr id="9"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0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82.05pt;margin-top:-.4pt;width:0;height:2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"/>
                  </w:pict>
                </mc:Fallback>
              </mc:AlternateContent>
            </w:r>
            <w:r w:rsidR="009D3D49" w:rsidRPr="009D3D49">
              <w:rPr>
                <w:b/>
                <w:sz w:val="20"/>
                <w:szCs w:val="20"/>
              </w:rPr>
              <w:t xml:space="preserve">Focus Question – How did the discovery </w:t>
            </w:r>
          </w:p>
          <w:p w14:paraId="3127EC27" w14:textId="77777777" w:rsidR="00337A44" w:rsidRPr="00C150FE" w:rsidRDefault="009D3D49" w:rsidP="009D3D49">
            <w:pPr>
              <w:spacing w:after="0"/>
              <w:rPr>
                <w:b/>
              </w:rPr>
            </w:pPr>
            <w:r w:rsidRPr="009D3D49">
              <w:rPr>
                <w:b/>
                <w:sz w:val="20"/>
                <w:szCs w:val="20"/>
              </w:rPr>
              <w:t>of gold impact Australia’s development?</w:t>
            </w:r>
            <w:r>
              <w:rPr>
                <w:b/>
              </w:rPr>
              <w:t xml:space="preserve">        </w:t>
            </w:r>
            <w:r w:rsidR="00337A44" w:rsidRPr="00C150FE">
              <w:rPr>
                <w:b/>
              </w:rPr>
              <w:t xml:space="preserve">Grade: </w:t>
            </w:r>
            <w:r w:rsidR="00337A44">
              <w:rPr>
                <w:b/>
              </w:rPr>
              <w:t>5</w:t>
            </w:r>
            <w:r w:rsidR="00337A44" w:rsidRPr="00C150FE">
              <w:rPr>
                <w:b/>
              </w:rPr>
              <w:t xml:space="preserve">             </w:t>
            </w:r>
            <w:r>
              <w:rPr>
                <w:b/>
              </w:rPr>
              <w:t xml:space="preserve">           </w:t>
            </w:r>
            <w:r w:rsidR="00337A44" w:rsidRPr="00C150FE">
              <w:rPr>
                <w:b/>
              </w:rPr>
              <w:t>Duration:</w:t>
            </w:r>
            <w:r w:rsidR="00337A44">
              <w:rPr>
                <w:b/>
              </w:rPr>
              <w:t xml:space="preserve"> Approx 1 hour </w:t>
            </w:r>
          </w:p>
        </w:tc>
      </w:tr>
      <w:tr w:rsidR="00337A44" w:rsidRPr="00F75F15" w14:paraId="7CB0550B" w14:textId="77777777" w:rsidTr="00337A44">
        <w:tc>
          <w:tcPr>
            <w:tcW w:w="9242" w:type="dxa"/>
          </w:tcPr>
          <w:p w14:paraId="5A51517F" w14:textId="77777777" w:rsidR="00337A44" w:rsidRPr="00F75F15" w:rsidRDefault="00337A44" w:rsidP="00337A44">
            <w:pPr>
              <w:rPr>
                <w:sz w:val="20"/>
                <w:szCs w:val="20"/>
              </w:rPr>
            </w:pPr>
            <w:r>
              <w:rPr>
                <w:sz w:val="20"/>
                <w:szCs w:val="20"/>
              </w:rPr>
              <w:t>As this will be the first lesson back from Sovereign Hill, students will have the opportunity to share their answers from the booklet and work</w:t>
            </w:r>
            <w:r w:rsidR="00EE2F57">
              <w:rPr>
                <w:sz w:val="20"/>
                <w:szCs w:val="20"/>
              </w:rPr>
              <w:t xml:space="preserve"> on their final presentation. </w:t>
            </w:r>
            <w:r>
              <w:rPr>
                <w:sz w:val="20"/>
                <w:szCs w:val="20"/>
              </w:rPr>
              <w:t xml:space="preserve">They will also re-do the quiz they participated in at the beginning of the unit to see their knowledge and progression. </w:t>
            </w:r>
          </w:p>
        </w:tc>
      </w:tr>
      <w:tr w:rsidR="00337A44" w:rsidRPr="00C07479" w14:paraId="195EA262" w14:textId="77777777" w:rsidTr="00337A44">
        <w:tc>
          <w:tcPr>
            <w:tcW w:w="9242" w:type="dxa"/>
            <w:shd w:val="clear" w:color="auto" w:fill="EDECEC" w:themeFill="accent1" w:themeFillTint="66"/>
          </w:tcPr>
          <w:p w14:paraId="13BB7405" w14:textId="77777777" w:rsidR="00337A44" w:rsidRPr="00C07479" w:rsidRDefault="00337A44" w:rsidP="00337A44">
            <w:pPr>
              <w:rPr>
                <w:sz w:val="20"/>
                <w:szCs w:val="20"/>
              </w:rPr>
            </w:pPr>
            <w:r w:rsidRPr="00692196">
              <w:rPr>
                <w:b/>
              </w:rPr>
              <w:t>Inquiry Stage</w:t>
            </w:r>
            <w:r>
              <w:rPr>
                <w:b/>
              </w:rPr>
              <w:t xml:space="preserve">: </w:t>
            </w:r>
            <w:r>
              <w:rPr>
                <w:sz w:val="20"/>
                <w:szCs w:val="20"/>
              </w:rPr>
              <w:t>Going further</w:t>
            </w:r>
          </w:p>
        </w:tc>
      </w:tr>
      <w:tr w:rsidR="00337A44" w:rsidRPr="00692196" w14:paraId="2F75ED94" w14:textId="77777777" w:rsidTr="00337A44">
        <w:tc>
          <w:tcPr>
            <w:tcW w:w="9242" w:type="dxa"/>
            <w:shd w:val="clear" w:color="auto" w:fill="EDECEC" w:themeFill="accent1" w:themeFillTint="66"/>
          </w:tcPr>
          <w:p w14:paraId="5E8856C7" w14:textId="77777777" w:rsidR="00337A44" w:rsidRPr="00692196" w:rsidRDefault="00337A44" w:rsidP="00337A44">
            <w:pPr>
              <w:rPr>
                <w:b/>
              </w:rPr>
            </w:pPr>
            <w:r w:rsidRPr="00692196">
              <w:rPr>
                <w:b/>
              </w:rPr>
              <w:t>Curriculum Areas</w:t>
            </w:r>
            <w:r>
              <w:rPr>
                <w:b/>
              </w:rPr>
              <w:t xml:space="preserve">: </w:t>
            </w:r>
            <w:r>
              <w:rPr>
                <w:sz w:val="20"/>
                <w:szCs w:val="20"/>
              </w:rPr>
              <w:t xml:space="preserve">SOSE, English, </w:t>
            </w:r>
            <w:r w:rsidRPr="00D9018A">
              <w:rPr>
                <w:sz w:val="20"/>
                <w:szCs w:val="20"/>
              </w:rPr>
              <w:t>Interdisciplinar</w:t>
            </w:r>
            <w:r>
              <w:rPr>
                <w:sz w:val="20"/>
                <w:szCs w:val="20"/>
              </w:rPr>
              <w:t>y, Art, Maths, ICT</w:t>
            </w:r>
          </w:p>
        </w:tc>
      </w:tr>
      <w:tr w:rsidR="00337A44" w:rsidRPr="00692196" w14:paraId="5149828A" w14:textId="77777777" w:rsidTr="00337A44">
        <w:tc>
          <w:tcPr>
            <w:tcW w:w="9242" w:type="dxa"/>
            <w:shd w:val="clear" w:color="auto" w:fill="EDECEC" w:themeFill="accent1" w:themeFillTint="66"/>
          </w:tcPr>
          <w:p w14:paraId="5A282613" w14:textId="77777777" w:rsidR="00337A44" w:rsidRPr="00692196" w:rsidRDefault="00337A44" w:rsidP="00337A44">
            <w:pPr>
              <w:rPr>
                <w:b/>
              </w:rPr>
            </w:pPr>
            <w:r w:rsidRPr="00692196">
              <w:rPr>
                <w:b/>
              </w:rPr>
              <w:t>Lesson Outcomes</w:t>
            </w:r>
          </w:p>
        </w:tc>
      </w:tr>
      <w:tr w:rsidR="00337A44" w:rsidRPr="00692196" w14:paraId="06F2D56F" w14:textId="77777777" w:rsidTr="00337A44">
        <w:tc>
          <w:tcPr>
            <w:tcW w:w="9242" w:type="dxa"/>
          </w:tcPr>
          <w:p w14:paraId="0C21C798" w14:textId="77777777" w:rsidR="00337A44" w:rsidRPr="00692196" w:rsidRDefault="00337A44" w:rsidP="00337A44">
            <w:pPr>
              <w:rPr>
                <w:b/>
              </w:rPr>
            </w:pPr>
            <w:r>
              <w:rPr>
                <w:sz w:val="20"/>
                <w:szCs w:val="20"/>
              </w:rPr>
              <w:t xml:space="preserve">Students will show their knowledge of what they learnt during the week at Sovereign Hill. Students will display their knowledge from the trip of the goldfields by discussing the answers in the booklets. Students will continue to work on their activity from the trip and show their knowledge through the stages of their organisation. Students will display their knowledge of the uni through a final quiz. </w:t>
            </w:r>
          </w:p>
        </w:tc>
      </w:tr>
      <w:tr w:rsidR="00337A44" w:rsidRPr="00692196" w14:paraId="75F70CAB" w14:textId="77777777" w:rsidTr="00337A44">
        <w:tc>
          <w:tcPr>
            <w:tcW w:w="9242" w:type="dxa"/>
            <w:shd w:val="clear" w:color="auto" w:fill="EDECEC" w:themeFill="accent1" w:themeFillTint="66"/>
          </w:tcPr>
          <w:p w14:paraId="2CF2B42E" w14:textId="77777777" w:rsidR="00337A44" w:rsidRPr="00692196" w:rsidRDefault="00337A44" w:rsidP="00337A44">
            <w:pPr>
              <w:rPr>
                <w:b/>
              </w:rPr>
            </w:pPr>
            <w:r w:rsidRPr="00692196">
              <w:rPr>
                <w:b/>
              </w:rPr>
              <w:t>Indicators</w:t>
            </w:r>
          </w:p>
        </w:tc>
      </w:tr>
      <w:tr w:rsidR="00337A44" w:rsidRPr="00894F29" w14:paraId="194ACE3E" w14:textId="77777777" w:rsidTr="00337A44">
        <w:tc>
          <w:tcPr>
            <w:tcW w:w="9242" w:type="dxa"/>
          </w:tcPr>
          <w:p w14:paraId="21ADF2A9" w14:textId="77777777" w:rsidR="00337A44" w:rsidRDefault="000C4997" w:rsidP="00337A44">
            <w:pPr>
              <w:spacing w:after="0"/>
              <w:rPr>
                <w:sz w:val="20"/>
                <w:szCs w:val="20"/>
              </w:rPr>
            </w:pPr>
            <w:r>
              <w:rPr>
                <w:sz w:val="20"/>
                <w:szCs w:val="20"/>
              </w:rPr>
              <w:t>The students should be able to identify and explain:</w:t>
            </w:r>
          </w:p>
          <w:p w14:paraId="2942FEA9" w14:textId="77777777" w:rsidR="00337A44" w:rsidRDefault="000C4997" w:rsidP="000D481D">
            <w:pPr>
              <w:pStyle w:val="ListParagraph"/>
              <w:numPr>
                <w:ilvl w:val="0"/>
                <w:numId w:val="42"/>
              </w:numPr>
              <w:spacing w:after="0"/>
              <w:rPr>
                <w:sz w:val="20"/>
                <w:szCs w:val="20"/>
              </w:rPr>
            </w:pPr>
            <w:r>
              <w:rPr>
                <w:sz w:val="20"/>
                <w:szCs w:val="20"/>
              </w:rPr>
              <w:t>T</w:t>
            </w:r>
            <w:r w:rsidR="00337A44">
              <w:rPr>
                <w:sz w:val="20"/>
                <w:szCs w:val="20"/>
              </w:rPr>
              <w:t>heir work outlining what they learnt about life on the goldfields</w:t>
            </w:r>
          </w:p>
          <w:p w14:paraId="0A3054E4" w14:textId="77777777" w:rsidR="00337A44" w:rsidRDefault="000C4997" w:rsidP="000D481D">
            <w:pPr>
              <w:pStyle w:val="ListParagraph"/>
              <w:numPr>
                <w:ilvl w:val="0"/>
                <w:numId w:val="42"/>
              </w:numPr>
              <w:spacing w:after="0"/>
              <w:rPr>
                <w:sz w:val="20"/>
                <w:szCs w:val="20"/>
              </w:rPr>
            </w:pPr>
            <w:r>
              <w:rPr>
                <w:sz w:val="20"/>
                <w:szCs w:val="20"/>
              </w:rPr>
              <w:t>W</w:t>
            </w:r>
            <w:r w:rsidR="00337A44">
              <w:rPr>
                <w:sz w:val="20"/>
                <w:szCs w:val="20"/>
              </w:rPr>
              <w:t>hat was learnt on the excursion by discussing the answers in the booklet</w:t>
            </w:r>
          </w:p>
          <w:p w14:paraId="7B356AD8" w14:textId="77777777" w:rsidR="00337A44" w:rsidRDefault="000C4997" w:rsidP="000D481D">
            <w:pPr>
              <w:pStyle w:val="ListParagraph"/>
              <w:numPr>
                <w:ilvl w:val="0"/>
                <w:numId w:val="42"/>
              </w:numPr>
              <w:spacing w:after="0"/>
              <w:rPr>
                <w:sz w:val="20"/>
                <w:szCs w:val="20"/>
              </w:rPr>
            </w:pPr>
            <w:r>
              <w:rPr>
                <w:sz w:val="20"/>
                <w:szCs w:val="20"/>
              </w:rPr>
              <w:t xml:space="preserve">How they used </w:t>
            </w:r>
            <w:r w:rsidR="00337A44">
              <w:rPr>
                <w:sz w:val="20"/>
                <w:szCs w:val="20"/>
              </w:rPr>
              <w:t>a range of methods to display knowledge about the trip and the goldfields</w:t>
            </w:r>
          </w:p>
          <w:p w14:paraId="4B50CD44" w14:textId="77777777" w:rsidR="00337A44" w:rsidRDefault="00025834" w:rsidP="000D481D">
            <w:pPr>
              <w:pStyle w:val="ListParagraph"/>
              <w:numPr>
                <w:ilvl w:val="0"/>
                <w:numId w:val="42"/>
              </w:numPr>
              <w:spacing w:after="0"/>
              <w:rPr>
                <w:sz w:val="20"/>
                <w:szCs w:val="20"/>
              </w:rPr>
            </w:pPr>
            <w:r>
              <w:rPr>
                <w:sz w:val="20"/>
                <w:szCs w:val="20"/>
              </w:rPr>
              <w:t>A</w:t>
            </w:r>
            <w:r w:rsidR="00337A44">
              <w:rPr>
                <w:sz w:val="20"/>
                <w:szCs w:val="20"/>
              </w:rPr>
              <w:t>n activity suited to their individual needs and work on it</w:t>
            </w:r>
          </w:p>
          <w:p w14:paraId="75DF79A6" w14:textId="77777777" w:rsidR="00337A44" w:rsidRPr="0011764A" w:rsidRDefault="00101594" w:rsidP="000D481D">
            <w:pPr>
              <w:pStyle w:val="ListParagraph"/>
              <w:numPr>
                <w:ilvl w:val="0"/>
                <w:numId w:val="42"/>
              </w:numPr>
              <w:spacing w:after="0"/>
              <w:rPr>
                <w:sz w:val="20"/>
                <w:szCs w:val="20"/>
              </w:rPr>
            </w:pPr>
            <w:r>
              <w:rPr>
                <w:sz w:val="20"/>
                <w:szCs w:val="20"/>
              </w:rPr>
              <w:t>T</w:t>
            </w:r>
            <w:r w:rsidR="00337A44">
              <w:rPr>
                <w:sz w:val="20"/>
                <w:szCs w:val="20"/>
              </w:rPr>
              <w:t xml:space="preserve">heir knowledge of the unit on their final quiz based on all aspects covered in the unit. </w:t>
            </w:r>
          </w:p>
        </w:tc>
      </w:tr>
      <w:tr w:rsidR="00F66497" w:rsidRPr="005C1C3A" w14:paraId="7E8CCA4A" w14:textId="77777777" w:rsidTr="00337A44">
        <w:tc>
          <w:tcPr>
            <w:tcW w:w="9242" w:type="dxa"/>
            <w:shd w:val="clear" w:color="auto" w:fill="EDECEC" w:themeFill="accent1" w:themeFillTint="66"/>
          </w:tcPr>
          <w:p w14:paraId="65D6DA97" w14:textId="77777777" w:rsidR="00F66497" w:rsidRPr="005C1C3A" w:rsidRDefault="00F66497" w:rsidP="00337A44">
            <w:pPr>
              <w:rPr>
                <w:b/>
              </w:rPr>
            </w:pPr>
            <w:r w:rsidRPr="005C1C3A">
              <w:rPr>
                <w:b/>
              </w:rPr>
              <w:t>Preparation and Resources</w:t>
            </w:r>
          </w:p>
        </w:tc>
      </w:tr>
      <w:tr w:rsidR="00F66497" w:rsidRPr="00592C4F" w14:paraId="28ED2593" w14:textId="77777777" w:rsidTr="00337A44">
        <w:tc>
          <w:tcPr>
            <w:tcW w:w="9242" w:type="dxa"/>
          </w:tcPr>
          <w:p w14:paraId="7A396740" w14:textId="77777777" w:rsidR="00F66497" w:rsidRPr="004E723B" w:rsidRDefault="00F66497" w:rsidP="00337A44">
            <w:pPr>
              <w:rPr>
                <w:sz w:val="20"/>
                <w:szCs w:val="20"/>
              </w:rPr>
            </w:pPr>
            <w:r>
              <w:rPr>
                <w:sz w:val="20"/>
                <w:szCs w:val="20"/>
              </w:rPr>
              <w:t>The teacher will need to:</w:t>
            </w:r>
          </w:p>
          <w:p w14:paraId="073AF186" w14:textId="77777777" w:rsidR="00F66497" w:rsidRDefault="00F66497" w:rsidP="000D481D">
            <w:pPr>
              <w:pStyle w:val="ListParagraph"/>
              <w:numPr>
                <w:ilvl w:val="0"/>
                <w:numId w:val="50"/>
              </w:numPr>
              <w:rPr>
                <w:sz w:val="20"/>
                <w:szCs w:val="20"/>
              </w:rPr>
            </w:pPr>
            <w:r w:rsidRPr="00B956B9">
              <w:rPr>
                <w:sz w:val="20"/>
                <w:szCs w:val="20"/>
              </w:rPr>
              <w:t>Have the workbooks ready to hand out and go through</w:t>
            </w:r>
          </w:p>
          <w:p w14:paraId="7B504B1D" w14:textId="77777777" w:rsidR="00F66497" w:rsidRPr="00B956B9" w:rsidRDefault="00F66497" w:rsidP="00F66497">
            <w:pPr>
              <w:pStyle w:val="ListParagraph"/>
              <w:numPr>
                <w:ilvl w:val="0"/>
                <w:numId w:val="50"/>
              </w:numPr>
              <w:spacing w:after="0"/>
              <w:rPr>
                <w:sz w:val="20"/>
                <w:szCs w:val="20"/>
              </w:rPr>
            </w:pPr>
            <w:r>
              <w:rPr>
                <w:sz w:val="20"/>
                <w:szCs w:val="20"/>
              </w:rPr>
              <w:t xml:space="preserve">Have the quiz sheets organised </w:t>
            </w:r>
          </w:p>
          <w:p w14:paraId="525E8288" w14:textId="77777777" w:rsidR="00F66497" w:rsidRPr="00A84699" w:rsidRDefault="00F66497" w:rsidP="00F66497">
            <w:pPr>
              <w:spacing w:after="0"/>
              <w:rPr>
                <w:sz w:val="20"/>
                <w:szCs w:val="20"/>
              </w:rPr>
            </w:pPr>
            <w:r w:rsidRPr="00A84699">
              <w:rPr>
                <w:sz w:val="20"/>
                <w:szCs w:val="20"/>
              </w:rPr>
              <w:t>Resources:</w:t>
            </w:r>
          </w:p>
          <w:p w14:paraId="0EC283EF" w14:textId="77777777" w:rsidR="00F66497" w:rsidRDefault="00F66497" w:rsidP="00F66497">
            <w:pPr>
              <w:pStyle w:val="ListParagraph"/>
              <w:numPr>
                <w:ilvl w:val="0"/>
                <w:numId w:val="49"/>
              </w:numPr>
              <w:spacing w:after="0"/>
              <w:rPr>
                <w:sz w:val="20"/>
                <w:szCs w:val="20"/>
              </w:rPr>
            </w:pPr>
            <w:r w:rsidRPr="001C1E65">
              <w:rPr>
                <w:sz w:val="20"/>
                <w:szCs w:val="20"/>
              </w:rPr>
              <w:t>Sovereign Hill work books to hand out</w:t>
            </w:r>
          </w:p>
          <w:p w14:paraId="574C2A36" w14:textId="77777777" w:rsidR="00F66497" w:rsidRDefault="00F66497" w:rsidP="000D481D">
            <w:pPr>
              <w:pStyle w:val="ListParagraph"/>
              <w:numPr>
                <w:ilvl w:val="0"/>
                <w:numId w:val="49"/>
              </w:numPr>
              <w:spacing w:after="0"/>
              <w:rPr>
                <w:sz w:val="20"/>
                <w:szCs w:val="20"/>
              </w:rPr>
            </w:pPr>
            <w:r>
              <w:rPr>
                <w:sz w:val="20"/>
                <w:szCs w:val="20"/>
              </w:rPr>
              <w:t>Quiz sheets</w:t>
            </w:r>
          </w:p>
          <w:p w14:paraId="1FFC30E9" w14:textId="77777777" w:rsidR="00F66497" w:rsidRPr="00524E71" w:rsidRDefault="00F66497" w:rsidP="000D481D">
            <w:pPr>
              <w:pStyle w:val="ListParagraph"/>
              <w:numPr>
                <w:ilvl w:val="0"/>
                <w:numId w:val="49"/>
              </w:numPr>
              <w:spacing w:after="0"/>
              <w:rPr>
                <w:sz w:val="20"/>
                <w:szCs w:val="20"/>
              </w:rPr>
            </w:pPr>
            <w:r>
              <w:rPr>
                <w:sz w:val="20"/>
                <w:szCs w:val="20"/>
              </w:rPr>
              <w:t>Understanding of the activities Lisa has organised for Belinda</w:t>
            </w:r>
          </w:p>
        </w:tc>
      </w:tr>
      <w:tr w:rsidR="00F66497" w:rsidRPr="005C1C3A" w14:paraId="7399FDFD" w14:textId="77777777" w:rsidTr="00337A44">
        <w:tc>
          <w:tcPr>
            <w:tcW w:w="9242" w:type="dxa"/>
            <w:shd w:val="clear" w:color="auto" w:fill="EDECEC" w:themeFill="accent1" w:themeFillTint="66"/>
          </w:tcPr>
          <w:p w14:paraId="2CC74475" w14:textId="77777777" w:rsidR="00F66497" w:rsidRPr="005C1C3A" w:rsidRDefault="00F66497" w:rsidP="00337A44">
            <w:pPr>
              <w:rPr>
                <w:b/>
              </w:rPr>
            </w:pPr>
            <w:r w:rsidRPr="005C1C3A">
              <w:rPr>
                <w:b/>
              </w:rPr>
              <w:t>Pre- requisites</w:t>
            </w:r>
          </w:p>
        </w:tc>
      </w:tr>
      <w:tr w:rsidR="00F66497" w:rsidRPr="00382C29" w14:paraId="3B35D361" w14:textId="77777777" w:rsidTr="00337A44">
        <w:tc>
          <w:tcPr>
            <w:tcW w:w="9242" w:type="dxa"/>
          </w:tcPr>
          <w:p w14:paraId="75B1C9AB" w14:textId="77777777" w:rsidR="00F66497" w:rsidRDefault="00F66497" w:rsidP="00337A44">
            <w:pPr>
              <w:rPr>
                <w:sz w:val="20"/>
                <w:szCs w:val="20"/>
              </w:rPr>
            </w:pPr>
            <w:r>
              <w:rPr>
                <w:sz w:val="20"/>
                <w:szCs w:val="20"/>
              </w:rPr>
              <w:t xml:space="preserve">Students will need to reflect back on their trip from last week. By going through the booklet it should bring back some experiences and   knowledge they learnt whilst on the trip. Students will also need to have some time to work on their presentation. </w:t>
            </w:r>
          </w:p>
          <w:p w14:paraId="4092A194" w14:textId="77777777" w:rsidR="00DE0DEA" w:rsidRDefault="00DE0DEA" w:rsidP="00337A44">
            <w:pPr>
              <w:rPr>
                <w:sz w:val="20"/>
                <w:szCs w:val="20"/>
              </w:rPr>
            </w:pPr>
          </w:p>
          <w:p w14:paraId="544D795D" w14:textId="77777777" w:rsidR="00DE0DEA" w:rsidRPr="00382C29" w:rsidRDefault="00DE0DEA" w:rsidP="00337A44">
            <w:pPr>
              <w:rPr>
                <w:sz w:val="20"/>
                <w:szCs w:val="20"/>
              </w:rPr>
            </w:pPr>
          </w:p>
        </w:tc>
      </w:tr>
      <w:tr w:rsidR="00F66497" w:rsidRPr="000A525F" w14:paraId="2C53EC37" w14:textId="77777777" w:rsidTr="00337A44">
        <w:tc>
          <w:tcPr>
            <w:tcW w:w="9242" w:type="dxa"/>
            <w:shd w:val="clear" w:color="auto" w:fill="EDECEC" w:themeFill="accent1" w:themeFillTint="66"/>
          </w:tcPr>
          <w:p w14:paraId="1AFB0DFA" w14:textId="77777777" w:rsidR="00F66497" w:rsidRPr="000A525F" w:rsidRDefault="00F66497" w:rsidP="00337A44">
            <w:pPr>
              <w:rPr>
                <w:b/>
              </w:rPr>
            </w:pPr>
            <w:r w:rsidRPr="000A525F">
              <w:rPr>
                <w:b/>
              </w:rPr>
              <w:lastRenderedPageBreak/>
              <w:t>Lesson Procedure</w:t>
            </w:r>
            <w:r>
              <w:rPr>
                <w:b/>
              </w:rPr>
              <w:t xml:space="preserve"> - Bloom’s Taxonomy – Coach &amp; Evaluation</w:t>
            </w:r>
          </w:p>
        </w:tc>
      </w:tr>
      <w:tr w:rsidR="00F66497" w:rsidRPr="00F003FD" w14:paraId="05D34D0D" w14:textId="77777777" w:rsidTr="00337A44">
        <w:trPr>
          <w:trHeight w:val="699"/>
        </w:trPr>
        <w:tc>
          <w:tcPr>
            <w:tcW w:w="9242" w:type="dxa"/>
          </w:tcPr>
          <w:p w14:paraId="2A99BCE5" w14:textId="77777777" w:rsidR="00F66497" w:rsidRDefault="00F66497" w:rsidP="00337A44">
            <w:pPr>
              <w:spacing w:after="0"/>
              <w:rPr>
                <w:b/>
              </w:rPr>
            </w:pPr>
            <w:r>
              <w:rPr>
                <w:b/>
              </w:rPr>
              <w:t xml:space="preserve">Focusing activity/introduction/lesson procedure </w:t>
            </w:r>
          </w:p>
          <w:p w14:paraId="66F05888" w14:textId="77777777" w:rsidR="00F66497" w:rsidRDefault="00F66497" w:rsidP="00337A44">
            <w:pPr>
              <w:spacing w:after="0"/>
              <w:rPr>
                <w:sz w:val="20"/>
                <w:szCs w:val="20"/>
              </w:rPr>
            </w:pPr>
            <w:r>
              <w:rPr>
                <w:sz w:val="20"/>
                <w:szCs w:val="20"/>
              </w:rPr>
              <w:t xml:space="preserve">The last two chapters of </w:t>
            </w:r>
            <w:r w:rsidRPr="008F6699">
              <w:rPr>
                <w:i/>
                <w:sz w:val="20"/>
                <w:szCs w:val="20"/>
              </w:rPr>
              <w:t>The Goldseekers</w:t>
            </w:r>
            <w:r>
              <w:rPr>
                <w:sz w:val="20"/>
                <w:szCs w:val="20"/>
              </w:rPr>
              <w:t xml:space="preserve"> will be read to the students to engage them in the lesson. Questions </w:t>
            </w:r>
            <w:r w:rsidRPr="00FD26D6">
              <w:rPr>
                <w:i/>
                <w:sz w:val="20"/>
                <w:szCs w:val="20"/>
              </w:rPr>
              <w:t>like ‘Why did Miju have to return to China? ‘Why did Miju’s family five Sam’s family a lot of their gold?’ Why didn’t Sam’s family of Miju’s family tell other people about all their gold findings?’Would you have let Miju go home? Or made her stay with you? Why/Why not?’</w:t>
            </w:r>
            <w:r>
              <w:rPr>
                <w:sz w:val="20"/>
                <w:szCs w:val="20"/>
              </w:rPr>
              <w:t xml:space="preserve">  Students will then be handed back their workbooks so the class can go through the answers and read out their diary entries if they wish. If there are questions that the majority of the class did not understand the teacher will need to explain the answer. If a student did get the answer, let them explain it to the class and where they obtained the information from. </w:t>
            </w:r>
          </w:p>
          <w:p w14:paraId="2D815437" w14:textId="77777777" w:rsidR="00F66497" w:rsidRDefault="00F66497" w:rsidP="00337A44">
            <w:pPr>
              <w:spacing w:after="0"/>
              <w:rPr>
                <w:sz w:val="20"/>
                <w:szCs w:val="20"/>
              </w:rPr>
            </w:pPr>
            <w:r>
              <w:rPr>
                <w:sz w:val="20"/>
                <w:szCs w:val="20"/>
              </w:rPr>
              <w:t xml:space="preserve">Once the booklet has been through, students will be asked to remain at their seats for their final quiz. The quiz is to be under test conditions. The students will be given 10 minutes to complete the quiz. For a fun aspect to the lesson, the students will then be asked continue to organise their presentation of their activity from Sovereign Hill.  </w:t>
            </w:r>
          </w:p>
          <w:p w14:paraId="558890A7" w14:textId="77777777" w:rsidR="00F66497" w:rsidRPr="001D208D" w:rsidRDefault="00F66497" w:rsidP="00337A44">
            <w:pPr>
              <w:spacing w:after="0"/>
              <w:rPr>
                <w:sz w:val="20"/>
                <w:szCs w:val="20"/>
              </w:rPr>
            </w:pPr>
            <w:r w:rsidRPr="00F91DDD">
              <w:rPr>
                <w:b/>
              </w:rPr>
              <w:t>Conclusion</w:t>
            </w:r>
          </w:p>
          <w:p w14:paraId="73224C3A" w14:textId="77777777" w:rsidR="00F66497" w:rsidRPr="00F003FD" w:rsidRDefault="00F66497" w:rsidP="00337A44">
            <w:pPr>
              <w:spacing w:after="0"/>
              <w:rPr>
                <w:sz w:val="20"/>
                <w:szCs w:val="20"/>
              </w:rPr>
            </w:pPr>
            <w:r>
              <w:rPr>
                <w:sz w:val="20"/>
                <w:szCs w:val="20"/>
              </w:rPr>
              <w:t xml:space="preserve">At the conclusion of the lesson, students will be asked cease working on their presentation and pack away their things. The teacher will explain to the students that they will get a short amount of time to finalise their presentation before the night and they may also work on it at home if they wish.  </w:t>
            </w:r>
          </w:p>
        </w:tc>
      </w:tr>
      <w:tr w:rsidR="00F66497" w:rsidRPr="00037297" w14:paraId="232FA92A" w14:textId="77777777" w:rsidTr="00337A44">
        <w:tc>
          <w:tcPr>
            <w:tcW w:w="9242" w:type="dxa"/>
            <w:shd w:val="clear" w:color="auto" w:fill="EDECEC" w:themeFill="accent1" w:themeFillTint="66"/>
          </w:tcPr>
          <w:p w14:paraId="163FA87E" w14:textId="77777777" w:rsidR="00F66497" w:rsidRPr="00037297" w:rsidRDefault="00F66497" w:rsidP="00337A44">
            <w:pPr>
              <w:rPr>
                <w:b/>
              </w:rPr>
            </w:pPr>
            <w:r w:rsidRPr="00037297">
              <w:rPr>
                <w:b/>
              </w:rPr>
              <w:t>Assessment Procedure</w:t>
            </w:r>
          </w:p>
        </w:tc>
      </w:tr>
      <w:tr w:rsidR="00F66497" w:rsidRPr="00616A7C" w14:paraId="2DCB08BE" w14:textId="77777777" w:rsidTr="00337A44">
        <w:tc>
          <w:tcPr>
            <w:tcW w:w="9242" w:type="dxa"/>
          </w:tcPr>
          <w:p w14:paraId="76797D5B" w14:textId="77777777" w:rsidR="00F66497" w:rsidRPr="00616A7C" w:rsidRDefault="00F66497" w:rsidP="00337A44">
            <w:pPr>
              <w:rPr>
                <w:sz w:val="20"/>
                <w:szCs w:val="20"/>
              </w:rPr>
            </w:pPr>
            <w:r>
              <w:rPr>
                <w:sz w:val="20"/>
                <w:szCs w:val="20"/>
              </w:rPr>
              <w:t>The assessment will be based on the final quiz and observations of how the students are working as a group. A checklist will be filled out by the teacher identifying how well the groups are working together and if they s</w:t>
            </w:r>
            <w:r w:rsidR="007D1C45">
              <w:rPr>
                <w:sz w:val="20"/>
                <w:szCs w:val="20"/>
              </w:rPr>
              <w:t>tudents are engaged (appendix 2</w:t>
            </w:r>
            <w:r>
              <w:rPr>
                <w:sz w:val="20"/>
                <w:szCs w:val="20"/>
              </w:rPr>
              <w:t xml:space="preserve">). The teacher will also need to be observing who is contributing to the answers in the booklets. </w:t>
            </w:r>
          </w:p>
        </w:tc>
      </w:tr>
      <w:tr w:rsidR="00F66497" w:rsidRPr="00037297" w14:paraId="685E339E" w14:textId="77777777" w:rsidTr="00337A44">
        <w:tc>
          <w:tcPr>
            <w:tcW w:w="9242" w:type="dxa"/>
            <w:shd w:val="clear" w:color="auto" w:fill="EDECEC" w:themeFill="accent1" w:themeFillTint="66"/>
          </w:tcPr>
          <w:p w14:paraId="611B1E17" w14:textId="77777777" w:rsidR="00F66497" w:rsidRPr="00037297" w:rsidRDefault="00F66497" w:rsidP="00337A44">
            <w:pPr>
              <w:rPr>
                <w:b/>
              </w:rPr>
            </w:pPr>
            <w:r w:rsidRPr="00037297">
              <w:rPr>
                <w:b/>
              </w:rPr>
              <w:t>Catering for special needs and different learning styles</w:t>
            </w:r>
          </w:p>
        </w:tc>
      </w:tr>
      <w:tr w:rsidR="00F66497" w:rsidRPr="00A52FDC" w14:paraId="6F60BC0D" w14:textId="77777777" w:rsidTr="00337A44">
        <w:tc>
          <w:tcPr>
            <w:tcW w:w="9242" w:type="dxa"/>
          </w:tcPr>
          <w:p w14:paraId="00EF1762" w14:textId="77777777" w:rsidR="00F66497" w:rsidRPr="00A52FDC" w:rsidRDefault="00F66497" w:rsidP="00337A44">
            <w:pPr>
              <w:rPr>
                <w:sz w:val="20"/>
                <w:szCs w:val="20"/>
              </w:rPr>
            </w:pPr>
            <w:r>
              <w:rPr>
                <w:sz w:val="20"/>
                <w:szCs w:val="20"/>
              </w:rPr>
              <w:t xml:space="preserve">Lisa has organised a separate activity for Belinda which she will be able to present to the class as well. Lisa and Belinda will work on this together during class.  The students who have difficulty with ICT would have most likely not chosen the activity that relates to ICT, but if they have, support and guidance will be given by the teacher. All learning styles in this lesson have been catered for, as there are activities based on every learning style and Bloom’s Taxonomy.  </w:t>
            </w:r>
          </w:p>
        </w:tc>
      </w:tr>
      <w:tr w:rsidR="00F66497" w:rsidRPr="00A52FDC" w14:paraId="489D6F25" w14:textId="77777777" w:rsidTr="00F66497">
        <w:tc>
          <w:tcPr>
            <w:tcW w:w="9242" w:type="dxa"/>
            <w:shd w:val="clear" w:color="auto" w:fill="E7E7EC" w:themeFill="accent3" w:themeFillTint="33"/>
          </w:tcPr>
          <w:p w14:paraId="6D1B3A6E" w14:textId="77777777" w:rsidR="00F66497" w:rsidRPr="00037297" w:rsidRDefault="00F66497" w:rsidP="001C71BD">
            <w:pPr>
              <w:rPr>
                <w:b/>
              </w:rPr>
            </w:pPr>
            <w:r w:rsidRPr="00037297">
              <w:rPr>
                <w:b/>
              </w:rPr>
              <w:t>Lesson Evaluation</w:t>
            </w:r>
          </w:p>
        </w:tc>
      </w:tr>
      <w:tr w:rsidR="00F66497" w:rsidRPr="00A52FDC" w14:paraId="38F7CEFD" w14:textId="77777777" w:rsidTr="00337A44">
        <w:tc>
          <w:tcPr>
            <w:tcW w:w="9242" w:type="dxa"/>
          </w:tcPr>
          <w:p w14:paraId="5ABDA88B" w14:textId="77777777" w:rsidR="00F66497" w:rsidRPr="00E11119" w:rsidRDefault="00F66497" w:rsidP="001C71BD">
            <w:pPr>
              <w:rPr>
                <w:sz w:val="20"/>
                <w:szCs w:val="20"/>
              </w:rPr>
            </w:pPr>
            <w:r w:rsidRPr="00E11119">
              <w:rPr>
                <w:sz w:val="20"/>
                <w:szCs w:val="20"/>
              </w:rPr>
              <w:t>See previous lesson</w:t>
            </w:r>
          </w:p>
        </w:tc>
      </w:tr>
      <w:tr w:rsidR="00F66497" w:rsidRPr="00A52FDC" w14:paraId="62984A6C" w14:textId="77777777" w:rsidTr="00F66497">
        <w:tc>
          <w:tcPr>
            <w:tcW w:w="9242" w:type="dxa"/>
            <w:shd w:val="clear" w:color="auto" w:fill="E7E7EC" w:themeFill="accent3" w:themeFillTint="33"/>
          </w:tcPr>
          <w:p w14:paraId="15CC885E" w14:textId="77777777" w:rsidR="00F66497" w:rsidRDefault="00F66497" w:rsidP="001C71BD">
            <w:r>
              <w:rPr>
                <w:b/>
              </w:rPr>
              <w:t>Self-Evaluation</w:t>
            </w:r>
          </w:p>
        </w:tc>
      </w:tr>
      <w:tr w:rsidR="00F66497" w:rsidRPr="00A52FDC" w14:paraId="57618D4F" w14:textId="77777777" w:rsidTr="00337A44">
        <w:tc>
          <w:tcPr>
            <w:tcW w:w="9242" w:type="dxa"/>
          </w:tcPr>
          <w:p w14:paraId="076C0DFE" w14:textId="77777777" w:rsidR="00F66497" w:rsidRPr="00E11119" w:rsidRDefault="00F66497" w:rsidP="001C71BD">
            <w:pPr>
              <w:rPr>
                <w:sz w:val="20"/>
                <w:szCs w:val="20"/>
              </w:rPr>
            </w:pPr>
            <w:r w:rsidRPr="00E11119">
              <w:rPr>
                <w:sz w:val="20"/>
                <w:szCs w:val="20"/>
              </w:rPr>
              <w:t>See previous lesson</w:t>
            </w:r>
          </w:p>
        </w:tc>
      </w:tr>
    </w:tbl>
    <w:p w14:paraId="5476E6D7" w14:textId="77777777" w:rsidR="00F66497" w:rsidRDefault="00F66497">
      <w:r>
        <w:br w:type="page"/>
      </w:r>
    </w:p>
    <w:tbl>
      <w:tblPr>
        <w:tblStyle w:val="TableGrid"/>
        <w:tblW w:w="9242" w:type="dxa"/>
        <w:tblLook w:val="04A0" w:firstRow="1" w:lastRow="0" w:firstColumn="1" w:lastColumn="0" w:noHBand="0" w:noVBand="1"/>
      </w:tblPr>
      <w:tblGrid>
        <w:gridCol w:w="9242"/>
      </w:tblGrid>
      <w:tr w:rsidR="00F66497" w:rsidRPr="00A05E93" w14:paraId="5FABE829" w14:textId="77777777" w:rsidTr="00337A44">
        <w:tc>
          <w:tcPr>
            <w:tcW w:w="9242" w:type="dxa"/>
            <w:shd w:val="clear" w:color="auto" w:fill="D1CFDA" w:themeFill="accent3" w:themeFillTint="66"/>
          </w:tcPr>
          <w:p w14:paraId="7082A975" w14:textId="77777777" w:rsidR="00F66497" w:rsidRPr="00A05E93" w:rsidRDefault="00F66497" w:rsidP="003F318E">
            <w:pPr>
              <w:jc w:val="center"/>
              <w:rPr>
                <w:sz w:val="44"/>
                <w:szCs w:val="44"/>
              </w:rPr>
            </w:pPr>
            <w:bookmarkStart w:id="105" w:name="_Toc243306664"/>
            <w:bookmarkStart w:id="106" w:name="_Toc243306860"/>
            <w:bookmarkStart w:id="107" w:name="_Toc243308859"/>
            <w:bookmarkStart w:id="108" w:name="_Toc243308974"/>
            <w:r w:rsidRPr="00337A44">
              <w:rPr>
                <w:rStyle w:val="Heading1Char"/>
              </w:rPr>
              <w:lastRenderedPageBreak/>
              <w:t>Lesson 1</w:t>
            </w:r>
            <w:r>
              <w:rPr>
                <w:rStyle w:val="Heading1Char"/>
              </w:rPr>
              <w:t>0</w:t>
            </w:r>
            <w:r w:rsidRPr="00337A44">
              <w:rPr>
                <w:rStyle w:val="Heading1Char"/>
              </w:rPr>
              <w:t xml:space="preserve"> – </w:t>
            </w:r>
            <w:r>
              <w:rPr>
                <w:rStyle w:val="Heading1Char"/>
              </w:rPr>
              <w:t>Eureka! Presentation night</w:t>
            </w:r>
            <w:bookmarkEnd w:id="105"/>
            <w:bookmarkEnd w:id="106"/>
            <w:bookmarkEnd w:id="107"/>
            <w:bookmarkEnd w:id="108"/>
            <w:r w:rsidRPr="00701883">
              <w:rPr>
                <w:rFonts w:ascii="French Script MT" w:hAnsi="French Script MT"/>
                <w:sz w:val="44"/>
                <w:szCs w:val="44"/>
              </w:rPr>
              <w:t>.</w:t>
            </w:r>
          </w:p>
        </w:tc>
      </w:tr>
      <w:tr w:rsidR="00F66497" w:rsidRPr="00C150FE" w14:paraId="0A43415E" w14:textId="77777777" w:rsidTr="00337A44">
        <w:tc>
          <w:tcPr>
            <w:tcW w:w="9242" w:type="dxa"/>
            <w:shd w:val="clear" w:color="auto" w:fill="EDECEC" w:themeFill="accent1" w:themeFillTint="66"/>
          </w:tcPr>
          <w:p w14:paraId="60F65412" w14:textId="77777777" w:rsidR="00F66497" w:rsidRDefault="00CC218E" w:rsidP="00697D39">
            <w:pPr>
              <w:spacing w:after="0"/>
              <w:rPr>
                <w:b/>
                <w:sz w:val="20"/>
                <w:szCs w:val="20"/>
              </w:rPr>
            </w:pPr>
            <w:r>
              <w:rPr>
                <w:b/>
                <w:noProof/>
                <w:szCs w:val="20"/>
                <w:lang w:val="en-US"/>
              </w:rPr>
              <mc:AlternateContent>
                <mc:Choice Requires="wps">
                  <w:drawing>
                    <wp:anchor distT="0" distB="0" distL="114300" distR="114300" simplePos="0" relativeHeight="251762688" behindDoc="0" locked="0" layoutInCell="1" allowOverlap="1" wp14:anchorId="0AC691D5" wp14:editId="7ED53C57">
                      <wp:simplePos x="0" y="0"/>
                      <wp:positionH relativeFrom="column">
                        <wp:posOffset>3510915</wp:posOffset>
                      </wp:positionH>
                      <wp:positionV relativeFrom="paragraph">
                        <wp:posOffset>-5715</wp:posOffset>
                      </wp:positionV>
                      <wp:extent cx="0" cy="500380"/>
                      <wp:effectExtent l="18415" t="6985" r="19685" b="26035"/>
                      <wp:wrapNone/>
                      <wp:docPr id="8" name="AutoShap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1" o:spid="_x0000_s1026" type="#_x0000_t32" style="position:absolute;margin-left:276.45pt;margin-top:-.4pt;width:0;height:39.4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"/>
                  </w:pict>
                </mc:Fallback>
              </mc:AlternateContent>
            </w:r>
            <w:r>
              <w:rPr>
                <w:b/>
                <w:noProof/>
                <w:szCs w:val="20"/>
                <w:lang w:val="en-US"/>
              </w:rPr>
              <mc:AlternateContent>
                <mc:Choice Requires="wps">
                  <w:drawing>
                    <wp:anchor distT="0" distB="0" distL="114300" distR="114300" simplePos="0" relativeHeight="251763712" behindDoc="0" locked="0" layoutInCell="1" allowOverlap="1" wp14:anchorId="5578DD00" wp14:editId="18C32B89">
                      <wp:simplePos x="0" y="0"/>
                      <wp:positionH relativeFrom="column">
                        <wp:posOffset>2066925</wp:posOffset>
                      </wp:positionH>
                      <wp:positionV relativeFrom="paragraph">
                        <wp:posOffset>-5715</wp:posOffset>
                      </wp:positionV>
                      <wp:extent cx="0" cy="500380"/>
                      <wp:effectExtent l="9525" t="6985" r="28575" b="26035"/>
                      <wp:wrapNone/>
                      <wp:docPr id="7" name="AutoShap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03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2" o:spid="_x0000_s1026" type="#_x0000_t32" style="position:absolute;margin-left:162.75pt;margin-top:-.4pt;width:0;height:39.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"/>
                  </w:pict>
                </mc:Fallback>
              </mc:AlternateContent>
            </w:r>
            <w:r w:rsidR="00F66497" w:rsidRPr="00697D39">
              <w:rPr>
                <w:b/>
                <w:sz w:val="20"/>
                <w:szCs w:val="20"/>
              </w:rPr>
              <w:t>Focus question – How did the</w:t>
            </w:r>
          </w:p>
          <w:p w14:paraId="650414F2" w14:textId="77777777" w:rsidR="00F66497" w:rsidRDefault="00F66497" w:rsidP="00697D39">
            <w:pPr>
              <w:spacing w:after="0"/>
              <w:rPr>
                <w:b/>
                <w:sz w:val="20"/>
                <w:szCs w:val="20"/>
              </w:rPr>
            </w:pPr>
            <w:r w:rsidRPr="00697D39">
              <w:rPr>
                <w:b/>
                <w:sz w:val="20"/>
                <w:szCs w:val="20"/>
              </w:rPr>
              <w:t xml:space="preserve"> discovery of gold impact Australia’s </w:t>
            </w:r>
            <w:r>
              <w:rPr>
                <w:b/>
                <w:sz w:val="20"/>
                <w:szCs w:val="20"/>
              </w:rPr>
              <w:t xml:space="preserve">              </w:t>
            </w:r>
            <w:r w:rsidRPr="00C150FE">
              <w:rPr>
                <w:b/>
              </w:rPr>
              <w:t xml:space="preserve">Grade: </w:t>
            </w:r>
            <w:r>
              <w:rPr>
                <w:b/>
              </w:rPr>
              <w:t xml:space="preserve">5                          </w:t>
            </w:r>
            <w:r w:rsidRPr="00C150FE">
              <w:rPr>
                <w:b/>
              </w:rPr>
              <w:t>Duration:</w:t>
            </w:r>
            <w:r>
              <w:rPr>
                <w:b/>
              </w:rPr>
              <w:t xml:space="preserve"> Approx 2 hours </w:t>
            </w:r>
            <w:r w:rsidRPr="00C150FE">
              <w:rPr>
                <w:b/>
              </w:rPr>
              <w:t xml:space="preserve">             </w:t>
            </w:r>
            <w:r>
              <w:rPr>
                <w:b/>
              </w:rPr>
              <w:t xml:space="preserve">                          </w:t>
            </w:r>
          </w:p>
          <w:p w14:paraId="68A48305" w14:textId="77777777" w:rsidR="00F66497" w:rsidRPr="00C150FE" w:rsidRDefault="00F66497" w:rsidP="00697D39">
            <w:pPr>
              <w:spacing w:after="0"/>
              <w:rPr>
                <w:b/>
              </w:rPr>
            </w:pPr>
            <w:r w:rsidRPr="00697D39">
              <w:rPr>
                <w:b/>
                <w:sz w:val="20"/>
                <w:szCs w:val="20"/>
              </w:rPr>
              <w:t>development?</w:t>
            </w:r>
            <w:r w:rsidRPr="00C150FE">
              <w:rPr>
                <w:b/>
              </w:rPr>
              <w:t xml:space="preserve">                       </w:t>
            </w:r>
            <w:r>
              <w:rPr>
                <w:b/>
              </w:rPr>
              <w:t xml:space="preserve">                </w:t>
            </w:r>
          </w:p>
        </w:tc>
      </w:tr>
      <w:tr w:rsidR="00F66497" w:rsidRPr="00F75F15" w14:paraId="24300666" w14:textId="77777777" w:rsidTr="00337A44">
        <w:tc>
          <w:tcPr>
            <w:tcW w:w="9242" w:type="dxa"/>
          </w:tcPr>
          <w:p w14:paraId="512F71DD" w14:textId="77777777" w:rsidR="00F66497" w:rsidRPr="00F75F15" w:rsidRDefault="00F66497" w:rsidP="0059755B">
            <w:pPr>
              <w:rPr>
                <w:sz w:val="20"/>
                <w:szCs w:val="20"/>
              </w:rPr>
            </w:pPr>
            <w:r>
              <w:rPr>
                <w:sz w:val="20"/>
                <w:szCs w:val="20"/>
              </w:rPr>
              <w:t xml:space="preserve">Students </w:t>
            </w:r>
            <w:r w:rsidR="0059755B">
              <w:rPr>
                <w:sz w:val="20"/>
                <w:szCs w:val="20"/>
              </w:rPr>
              <w:t>will be presenting their final learning journey</w:t>
            </w:r>
            <w:r>
              <w:rPr>
                <w:sz w:val="20"/>
                <w:szCs w:val="20"/>
              </w:rPr>
              <w:t xml:space="preserve"> to parents and family. </w:t>
            </w:r>
          </w:p>
        </w:tc>
      </w:tr>
      <w:tr w:rsidR="00F66497" w:rsidRPr="00C07479" w14:paraId="78DE3B23" w14:textId="77777777" w:rsidTr="00337A44">
        <w:tc>
          <w:tcPr>
            <w:tcW w:w="9242" w:type="dxa"/>
            <w:shd w:val="clear" w:color="auto" w:fill="EDECEC" w:themeFill="accent1" w:themeFillTint="66"/>
          </w:tcPr>
          <w:p w14:paraId="61724C19" w14:textId="77777777" w:rsidR="00F66497" w:rsidRPr="00C07479" w:rsidRDefault="00F66497" w:rsidP="00337A44">
            <w:pPr>
              <w:rPr>
                <w:sz w:val="20"/>
                <w:szCs w:val="20"/>
              </w:rPr>
            </w:pPr>
            <w:r w:rsidRPr="00692196">
              <w:rPr>
                <w:b/>
              </w:rPr>
              <w:t>Inquiry Stage</w:t>
            </w:r>
            <w:r>
              <w:rPr>
                <w:b/>
              </w:rPr>
              <w:t xml:space="preserve">: </w:t>
            </w:r>
            <w:r>
              <w:rPr>
                <w:sz w:val="20"/>
                <w:szCs w:val="20"/>
              </w:rPr>
              <w:t>Taking action</w:t>
            </w:r>
          </w:p>
        </w:tc>
      </w:tr>
      <w:tr w:rsidR="00F66497" w:rsidRPr="00692196" w14:paraId="2246AB2C" w14:textId="77777777" w:rsidTr="00337A44">
        <w:tc>
          <w:tcPr>
            <w:tcW w:w="9242" w:type="dxa"/>
            <w:shd w:val="clear" w:color="auto" w:fill="EDECEC" w:themeFill="accent1" w:themeFillTint="66"/>
          </w:tcPr>
          <w:p w14:paraId="008FA8AD" w14:textId="77777777" w:rsidR="00F66497" w:rsidRPr="00692196" w:rsidRDefault="00F66497" w:rsidP="00337A44">
            <w:pPr>
              <w:rPr>
                <w:b/>
              </w:rPr>
            </w:pPr>
            <w:r w:rsidRPr="00692196">
              <w:rPr>
                <w:b/>
              </w:rPr>
              <w:t>Curriculum Areas</w:t>
            </w:r>
            <w:r>
              <w:rPr>
                <w:b/>
              </w:rPr>
              <w:t xml:space="preserve">: </w:t>
            </w:r>
            <w:r>
              <w:rPr>
                <w:sz w:val="20"/>
                <w:szCs w:val="20"/>
              </w:rPr>
              <w:t xml:space="preserve">SOSE, English, </w:t>
            </w:r>
            <w:r w:rsidRPr="00D9018A">
              <w:rPr>
                <w:sz w:val="20"/>
                <w:szCs w:val="20"/>
              </w:rPr>
              <w:t>Interdisciplinar</w:t>
            </w:r>
            <w:r>
              <w:rPr>
                <w:sz w:val="20"/>
                <w:szCs w:val="20"/>
              </w:rPr>
              <w:t>y, Art, Maths, ICT</w:t>
            </w:r>
          </w:p>
        </w:tc>
      </w:tr>
      <w:tr w:rsidR="00F66497" w:rsidRPr="00692196" w14:paraId="7CF4C063" w14:textId="77777777" w:rsidTr="00337A44">
        <w:tc>
          <w:tcPr>
            <w:tcW w:w="9242" w:type="dxa"/>
            <w:shd w:val="clear" w:color="auto" w:fill="EDECEC" w:themeFill="accent1" w:themeFillTint="66"/>
          </w:tcPr>
          <w:p w14:paraId="0C2184EA" w14:textId="77777777" w:rsidR="00F66497" w:rsidRPr="00692196" w:rsidRDefault="00F66497" w:rsidP="00337A44">
            <w:pPr>
              <w:rPr>
                <w:b/>
              </w:rPr>
            </w:pPr>
            <w:r w:rsidRPr="00692196">
              <w:rPr>
                <w:b/>
              </w:rPr>
              <w:t>Lesson Outcomes</w:t>
            </w:r>
          </w:p>
        </w:tc>
      </w:tr>
      <w:tr w:rsidR="00F66497" w:rsidRPr="00692196" w14:paraId="20B595BD" w14:textId="77777777" w:rsidTr="00337A44">
        <w:tc>
          <w:tcPr>
            <w:tcW w:w="9242" w:type="dxa"/>
          </w:tcPr>
          <w:p w14:paraId="54858113" w14:textId="77777777" w:rsidR="00F66497" w:rsidRPr="00692196" w:rsidRDefault="00F66497" w:rsidP="00337A44">
            <w:pPr>
              <w:rPr>
                <w:b/>
              </w:rPr>
            </w:pPr>
            <w:r>
              <w:rPr>
                <w:sz w:val="20"/>
                <w:szCs w:val="20"/>
              </w:rPr>
              <w:t xml:space="preserve">Students will show their knowledge of the unit through their group presentation. </w:t>
            </w:r>
          </w:p>
        </w:tc>
      </w:tr>
      <w:tr w:rsidR="00F66497" w:rsidRPr="00692196" w14:paraId="7A44C64E" w14:textId="77777777" w:rsidTr="00337A44">
        <w:tc>
          <w:tcPr>
            <w:tcW w:w="9242" w:type="dxa"/>
            <w:shd w:val="clear" w:color="auto" w:fill="EDECEC" w:themeFill="accent1" w:themeFillTint="66"/>
          </w:tcPr>
          <w:p w14:paraId="713E3359" w14:textId="77777777" w:rsidR="00F66497" w:rsidRPr="00692196" w:rsidRDefault="00F66497" w:rsidP="00337A44">
            <w:pPr>
              <w:rPr>
                <w:b/>
              </w:rPr>
            </w:pPr>
            <w:r w:rsidRPr="00692196">
              <w:rPr>
                <w:b/>
              </w:rPr>
              <w:t>Indicators</w:t>
            </w:r>
          </w:p>
        </w:tc>
      </w:tr>
      <w:tr w:rsidR="00F66497" w:rsidRPr="0011764A" w14:paraId="2439A770" w14:textId="77777777" w:rsidTr="00337A44">
        <w:tc>
          <w:tcPr>
            <w:tcW w:w="9242" w:type="dxa"/>
          </w:tcPr>
          <w:p w14:paraId="3B788A9C" w14:textId="77777777" w:rsidR="00F66497" w:rsidRDefault="00F66497" w:rsidP="00DB3CC2">
            <w:pPr>
              <w:spacing w:after="0"/>
              <w:rPr>
                <w:sz w:val="20"/>
                <w:szCs w:val="20"/>
              </w:rPr>
            </w:pPr>
            <w:r>
              <w:rPr>
                <w:sz w:val="20"/>
                <w:szCs w:val="20"/>
              </w:rPr>
              <w:t>The students should be able to identify and explain:</w:t>
            </w:r>
          </w:p>
          <w:p w14:paraId="1A6A4848" w14:textId="77777777" w:rsidR="00F66497" w:rsidRPr="00DB3CC2" w:rsidRDefault="00F66497" w:rsidP="00DB3CC2">
            <w:pPr>
              <w:pStyle w:val="ListParagraph"/>
              <w:numPr>
                <w:ilvl w:val="0"/>
                <w:numId w:val="52"/>
              </w:numPr>
              <w:spacing w:after="0"/>
              <w:rPr>
                <w:sz w:val="20"/>
                <w:szCs w:val="20"/>
              </w:rPr>
            </w:pPr>
            <w:r>
              <w:rPr>
                <w:sz w:val="20"/>
                <w:szCs w:val="20"/>
              </w:rPr>
              <w:t>A</w:t>
            </w:r>
            <w:r w:rsidRPr="00DB3CC2">
              <w:rPr>
                <w:sz w:val="20"/>
                <w:szCs w:val="20"/>
              </w:rPr>
              <w:t>n aspect of the goldfields through a group presentation</w:t>
            </w:r>
          </w:p>
          <w:p w14:paraId="7A63C22D" w14:textId="77777777" w:rsidR="00F66497" w:rsidRDefault="00F66497" w:rsidP="000D481D">
            <w:pPr>
              <w:pStyle w:val="ListParagraph"/>
              <w:numPr>
                <w:ilvl w:val="0"/>
                <w:numId w:val="42"/>
              </w:numPr>
              <w:spacing w:after="0"/>
              <w:rPr>
                <w:sz w:val="20"/>
                <w:szCs w:val="20"/>
              </w:rPr>
            </w:pPr>
            <w:r>
              <w:rPr>
                <w:sz w:val="20"/>
                <w:szCs w:val="20"/>
              </w:rPr>
              <w:t>Show their knowledge of a pa</w:t>
            </w:r>
            <w:r w:rsidR="0059755B">
              <w:rPr>
                <w:sz w:val="20"/>
                <w:szCs w:val="20"/>
              </w:rPr>
              <w:t>rticular area of the goldfields (of their choice)</w:t>
            </w:r>
          </w:p>
          <w:p w14:paraId="601D3840" w14:textId="77777777" w:rsidR="00F66497" w:rsidRDefault="00F66497" w:rsidP="000D481D">
            <w:pPr>
              <w:pStyle w:val="ListParagraph"/>
              <w:numPr>
                <w:ilvl w:val="0"/>
                <w:numId w:val="42"/>
              </w:numPr>
              <w:spacing w:after="0"/>
              <w:rPr>
                <w:sz w:val="20"/>
                <w:szCs w:val="20"/>
              </w:rPr>
            </w:pPr>
            <w:r>
              <w:rPr>
                <w:sz w:val="20"/>
                <w:szCs w:val="20"/>
              </w:rPr>
              <w:t>Their understanding of the unit through a relaxed environment</w:t>
            </w:r>
          </w:p>
          <w:p w14:paraId="5C03CB7C" w14:textId="77777777" w:rsidR="00F66497" w:rsidRDefault="00F66497" w:rsidP="000D481D">
            <w:pPr>
              <w:pStyle w:val="ListParagraph"/>
              <w:numPr>
                <w:ilvl w:val="0"/>
                <w:numId w:val="42"/>
              </w:numPr>
              <w:spacing w:after="0"/>
              <w:rPr>
                <w:sz w:val="20"/>
                <w:szCs w:val="20"/>
              </w:rPr>
            </w:pPr>
            <w:r>
              <w:rPr>
                <w:sz w:val="20"/>
                <w:szCs w:val="20"/>
              </w:rPr>
              <w:t xml:space="preserve">The elements of the goldfields (lifestyles, tools, Chinese, miners, Eureka Stockade, trip to Sovereign Hill, timeline of events, poetry and music and living conditions) </w:t>
            </w:r>
          </w:p>
          <w:p w14:paraId="18A244E4" w14:textId="77777777" w:rsidR="00F66497" w:rsidRPr="0011764A" w:rsidRDefault="00F66497" w:rsidP="000D481D">
            <w:pPr>
              <w:pStyle w:val="ListParagraph"/>
              <w:numPr>
                <w:ilvl w:val="0"/>
                <w:numId w:val="42"/>
              </w:numPr>
              <w:spacing w:after="0"/>
              <w:rPr>
                <w:sz w:val="20"/>
                <w:szCs w:val="20"/>
              </w:rPr>
            </w:pPr>
            <w:r>
              <w:rPr>
                <w:sz w:val="20"/>
                <w:szCs w:val="20"/>
              </w:rPr>
              <w:t>All they have learnt and understood about the unit on the goldfields.</w:t>
            </w:r>
          </w:p>
        </w:tc>
      </w:tr>
      <w:tr w:rsidR="00F66497" w:rsidRPr="005C1C3A" w14:paraId="6FCEA748" w14:textId="77777777" w:rsidTr="00337A44">
        <w:tc>
          <w:tcPr>
            <w:tcW w:w="9242" w:type="dxa"/>
            <w:shd w:val="clear" w:color="auto" w:fill="EDECEC" w:themeFill="accent1" w:themeFillTint="66"/>
          </w:tcPr>
          <w:p w14:paraId="52D92789" w14:textId="77777777" w:rsidR="00F66497" w:rsidRPr="005C1C3A" w:rsidRDefault="00F66497" w:rsidP="00337A44">
            <w:pPr>
              <w:rPr>
                <w:b/>
              </w:rPr>
            </w:pPr>
            <w:r w:rsidRPr="005C1C3A">
              <w:rPr>
                <w:b/>
              </w:rPr>
              <w:t>Preparation and Resources</w:t>
            </w:r>
          </w:p>
        </w:tc>
      </w:tr>
      <w:tr w:rsidR="00F66497" w:rsidRPr="00524E71" w14:paraId="5FFB6582" w14:textId="77777777" w:rsidTr="00337A44">
        <w:tc>
          <w:tcPr>
            <w:tcW w:w="9242" w:type="dxa"/>
          </w:tcPr>
          <w:p w14:paraId="65F4604D" w14:textId="77777777" w:rsidR="00F66497" w:rsidRPr="00236E07" w:rsidRDefault="00F66497" w:rsidP="00337A44">
            <w:pPr>
              <w:rPr>
                <w:sz w:val="20"/>
                <w:szCs w:val="20"/>
              </w:rPr>
            </w:pPr>
            <w:r w:rsidRPr="00236E07">
              <w:rPr>
                <w:sz w:val="20"/>
                <w:szCs w:val="20"/>
              </w:rPr>
              <w:t>The teachers will need to:</w:t>
            </w:r>
          </w:p>
          <w:p w14:paraId="6B1F6095" w14:textId="77777777" w:rsidR="00F66497" w:rsidRPr="00F00168" w:rsidRDefault="00F66497" w:rsidP="000D481D">
            <w:pPr>
              <w:pStyle w:val="ListParagraph"/>
              <w:numPr>
                <w:ilvl w:val="0"/>
                <w:numId w:val="51"/>
              </w:numPr>
              <w:rPr>
                <w:sz w:val="20"/>
                <w:szCs w:val="20"/>
              </w:rPr>
            </w:pPr>
            <w:r w:rsidRPr="00F00168">
              <w:rPr>
                <w:sz w:val="20"/>
                <w:szCs w:val="20"/>
              </w:rPr>
              <w:t>Have the hall booked for the presentation night</w:t>
            </w:r>
          </w:p>
          <w:p w14:paraId="2DC92293" w14:textId="77777777" w:rsidR="00F66497" w:rsidRDefault="00F66497" w:rsidP="000D481D">
            <w:pPr>
              <w:pStyle w:val="ListParagraph"/>
              <w:numPr>
                <w:ilvl w:val="0"/>
                <w:numId w:val="51"/>
              </w:numPr>
              <w:rPr>
                <w:sz w:val="20"/>
                <w:szCs w:val="20"/>
              </w:rPr>
            </w:pPr>
            <w:r w:rsidRPr="00F00168">
              <w:rPr>
                <w:sz w:val="20"/>
                <w:szCs w:val="20"/>
              </w:rPr>
              <w:t>Allow the students time before to practise their presentation</w:t>
            </w:r>
          </w:p>
          <w:p w14:paraId="1840315B" w14:textId="77777777" w:rsidR="00F66497" w:rsidRDefault="00F66497" w:rsidP="000D481D">
            <w:pPr>
              <w:pStyle w:val="ListParagraph"/>
              <w:numPr>
                <w:ilvl w:val="0"/>
                <w:numId w:val="51"/>
              </w:numPr>
              <w:rPr>
                <w:sz w:val="20"/>
                <w:szCs w:val="20"/>
              </w:rPr>
            </w:pPr>
            <w:r>
              <w:rPr>
                <w:sz w:val="20"/>
                <w:szCs w:val="20"/>
              </w:rPr>
              <w:t>Make sure notes have been given out to parents about the night and had RSVP’s</w:t>
            </w:r>
          </w:p>
          <w:p w14:paraId="71B21C43" w14:textId="77777777" w:rsidR="00F66497" w:rsidRDefault="00F66497" w:rsidP="000D481D">
            <w:pPr>
              <w:pStyle w:val="ListParagraph"/>
              <w:numPr>
                <w:ilvl w:val="0"/>
                <w:numId w:val="51"/>
              </w:numPr>
              <w:rPr>
                <w:sz w:val="20"/>
                <w:szCs w:val="20"/>
              </w:rPr>
            </w:pPr>
            <w:r>
              <w:rPr>
                <w:sz w:val="20"/>
                <w:szCs w:val="20"/>
              </w:rPr>
              <w:t>Make sure food and beverages are organised</w:t>
            </w:r>
          </w:p>
          <w:p w14:paraId="58F33CFC" w14:textId="77777777" w:rsidR="00F66497" w:rsidRDefault="00F66497" w:rsidP="000D481D">
            <w:pPr>
              <w:pStyle w:val="ListParagraph"/>
              <w:numPr>
                <w:ilvl w:val="0"/>
                <w:numId w:val="51"/>
              </w:numPr>
              <w:rPr>
                <w:sz w:val="20"/>
                <w:szCs w:val="20"/>
              </w:rPr>
            </w:pPr>
            <w:r>
              <w:rPr>
                <w:sz w:val="20"/>
                <w:szCs w:val="20"/>
              </w:rPr>
              <w:t>Rubrics are organised</w:t>
            </w:r>
            <w:r w:rsidR="00B63916">
              <w:rPr>
                <w:sz w:val="20"/>
                <w:szCs w:val="20"/>
              </w:rPr>
              <w:t xml:space="preserve"> (appendix 1)</w:t>
            </w:r>
          </w:p>
          <w:p w14:paraId="06777920" w14:textId="77777777" w:rsidR="00F66497" w:rsidRDefault="00F66497" w:rsidP="000D481D">
            <w:pPr>
              <w:pStyle w:val="ListParagraph"/>
              <w:numPr>
                <w:ilvl w:val="0"/>
                <w:numId w:val="51"/>
              </w:numPr>
              <w:rPr>
                <w:sz w:val="20"/>
                <w:szCs w:val="20"/>
              </w:rPr>
            </w:pPr>
            <w:r>
              <w:rPr>
                <w:sz w:val="20"/>
                <w:szCs w:val="20"/>
              </w:rPr>
              <w:t>When Belinda will be presenting with Lisa</w:t>
            </w:r>
          </w:p>
          <w:p w14:paraId="306E717B" w14:textId="77777777" w:rsidR="00B63916" w:rsidRDefault="00B63916" w:rsidP="000D481D">
            <w:pPr>
              <w:pStyle w:val="ListParagraph"/>
              <w:numPr>
                <w:ilvl w:val="0"/>
                <w:numId w:val="51"/>
              </w:numPr>
              <w:rPr>
                <w:sz w:val="20"/>
                <w:szCs w:val="20"/>
              </w:rPr>
            </w:pPr>
            <w:r>
              <w:rPr>
                <w:sz w:val="20"/>
                <w:szCs w:val="20"/>
              </w:rPr>
              <w:t>Unit evaluations</w:t>
            </w:r>
          </w:p>
          <w:p w14:paraId="18043FA5" w14:textId="77777777" w:rsidR="00B63916" w:rsidRDefault="00B63916" w:rsidP="000D481D">
            <w:pPr>
              <w:pStyle w:val="ListParagraph"/>
              <w:numPr>
                <w:ilvl w:val="0"/>
                <w:numId w:val="51"/>
              </w:numPr>
              <w:rPr>
                <w:sz w:val="20"/>
                <w:szCs w:val="20"/>
              </w:rPr>
            </w:pPr>
            <w:r>
              <w:rPr>
                <w:sz w:val="20"/>
                <w:szCs w:val="20"/>
              </w:rPr>
              <w:t>Peer evaluations</w:t>
            </w:r>
          </w:p>
          <w:p w14:paraId="760A6D1D" w14:textId="77777777" w:rsidR="00B63916" w:rsidRDefault="00B63916" w:rsidP="00B63916">
            <w:pPr>
              <w:pStyle w:val="ListParagraph"/>
              <w:numPr>
                <w:ilvl w:val="0"/>
                <w:numId w:val="51"/>
              </w:numPr>
              <w:rPr>
                <w:sz w:val="20"/>
                <w:szCs w:val="20"/>
              </w:rPr>
            </w:pPr>
            <w:r>
              <w:rPr>
                <w:sz w:val="20"/>
                <w:szCs w:val="20"/>
              </w:rPr>
              <w:t>Self-assessment sheets</w:t>
            </w:r>
          </w:p>
          <w:p w14:paraId="0908D904" w14:textId="77777777" w:rsidR="00F66497" w:rsidRPr="00B63916" w:rsidRDefault="00F66497" w:rsidP="00B63916">
            <w:pPr>
              <w:rPr>
                <w:sz w:val="20"/>
                <w:szCs w:val="20"/>
              </w:rPr>
            </w:pPr>
            <w:r w:rsidRPr="00B63916">
              <w:rPr>
                <w:sz w:val="20"/>
                <w:szCs w:val="20"/>
              </w:rPr>
              <w:t>Resources:</w:t>
            </w:r>
          </w:p>
          <w:p w14:paraId="337A1C16" w14:textId="77777777" w:rsidR="00F66497" w:rsidRDefault="00F66497" w:rsidP="000D481D">
            <w:pPr>
              <w:pStyle w:val="ListParagraph"/>
              <w:numPr>
                <w:ilvl w:val="0"/>
                <w:numId w:val="49"/>
              </w:numPr>
              <w:spacing w:after="0"/>
              <w:rPr>
                <w:sz w:val="20"/>
                <w:szCs w:val="20"/>
              </w:rPr>
            </w:pPr>
            <w:r>
              <w:rPr>
                <w:sz w:val="20"/>
                <w:szCs w:val="20"/>
              </w:rPr>
              <w:t>Food, beverages, chairs, table clothes (resources for presentation night)</w:t>
            </w:r>
          </w:p>
          <w:p w14:paraId="6E944338" w14:textId="77777777" w:rsidR="00F66497" w:rsidRDefault="00F66497" w:rsidP="000D481D">
            <w:pPr>
              <w:pStyle w:val="ListParagraph"/>
              <w:numPr>
                <w:ilvl w:val="0"/>
                <w:numId w:val="49"/>
              </w:numPr>
              <w:spacing w:after="0"/>
              <w:rPr>
                <w:sz w:val="20"/>
                <w:szCs w:val="20"/>
              </w:rPr>
            </w:pPr>
            <w:r>
              <w:rPr>
                <w:sz w:val="20"/>
                <w:szCs w:val="20"/>
              </w:rPr>
              <w:t>Clothes are organised for the students who are dressing up</w:t>
            </w:r>
          </w:p>
          <w:p w14:paraId="48E3A345" w14:textId="77777777" w:rsidR="00F66497" w:rsidRPr="00020B2C" w:rsidRDefault="00F66497" w:rsidP="00020B2C">
            <w:pPr>
              <w:pStyle w:val="ListParagraph"/>
              <w:numPr>
                <w:ilvl w:val="0"/>
                <w:numId w:val="49"/>
              </w:numPr>
              <w:spacing w:after="0"/>
              <w:rPr>
                <w:sz w:val="20"/>
                <w:szCs w:val="20"/>
              </w:rPr>
            </w:pPr>
            <w:r>
              <w:rPr>
                <w:sz w:val="20"/>
                <w:szCs w:val="20"/>
              </w:rPr>
              <w:t xml:space="preserve">Microphones for the children who are signing, or reading diary entries. </w:t>
            </w:r>
          </w:p>
        </w:tc>
      </w:tr>
      <w:tr w:rsidR="00F66497" w:rsidRPr="005C1C3A" w14:paraId="133A2D88" w14:textId="77777777" w:rsidTr="00337A44">
        <w:tc>
          <w:tcPr>
            <w:tcW w:w="9242" w:type="dxa"/>
            <w:shd w:val="clear" w:color="auto" w:fill="EDECEC" w:themeFill="accent1" w:themeFillTint="66"/>
          </w:tcPr>
          <w:p w14:paraId="4A720517" w14:textId="77777777" w:rsidR="00F66497" w:rsidRPr="005C1C3A" w:rsidRDefault="00F66497" w:rsidP="00337A44">
            <w:pPr>
              <w:rPr>
                <w:b/>
              </w:rPr>
            </w:pPr>
            <w:r w:rsidRPr="005C1C3A">
              <w:rPr>
                <w:b/>
              </w:rPr>
              <w:t>Pre- requisites</w:t>
            </w:r>
          </w:p>
        </w:tc>
      </w:tr>
      <w:tr w:rsidR="00F66497" w:rsidRPr="00382C29" w14:paraId="00478F4D" w14:textId="77777777" w:rsidTr="00337A44">
        <w:tc>
          <w:tcPr>
            <w:tcW w:w="9242" w:type="dxa"/>
          </w:tcPr>
          <w:p w14:paraId="39F17CA5" w14:textId="77777777" w:rsidR="00F66497" w:rsidRPr="00382C29" w:rsidRDefault="00F66497" w:rsidP="00337A44">
            <w:pPr>
              <w:rPr>
                <w:sz w:val="20"/>
                <w:szCs w:val="20"/>
              </w:rPr>
            </w:pPr>
            <w:r>
              <w:rPr>
                <w:sz w:val="20"/>
                <w:szCs w:val="20"/>
              </w:rPr>
              <w:t>Students will have needed sufficient time to organise their presentation. They were given the opportunity to work on it as homework, at lunchtimes with their gro</w:t>
            </w:r>
            <w:r w:rsidR="00427061">
              <w:rPr>
                <w:sz w:val="20"/>
                <w:szCs w:val="20"/>
              </w:rPr>
              <w:t xml:space="preserve">ups, on camp and during class. </w:t>
            </w:r>
          </w:p>
        </w:tc>
      </w:tr>
      <w:tr w:rsidR="00F66497" w:rsidRPr="000A525F" w14:paraId="48BCA8F6" w14:textId="77777777" w:rsidTr="00337A44">
        <w:tc>
          <w:tcPr>
            <w:tcW w:w="9242" w:type="dxa"/>
            <w:shd w:val="clear" w:color="auto" w:fill="EDECEC" w:themeFill="accent1" w:themeFillTint="66"/>
          </w:tcPr>
          <w:p w14:paraId="545129C7" w14:textId="77777777" w:rsidR="00F66497" w:rsidRPr="000A525F" w:rsidRDefault="00F66497" w:rsidP="00337A44">
            <w:pPr>
              <w:rPr>
                <w:b/>
              </w:rPr>
            </w:pPr>
            <w:r w:rsidRPr="000A525F">
              <w:rPr>
                <w:b/>
              </w:rPr>
              <w:lastRenderedPageBreak/>
              <w:t>Lesson Procedure</w:t>
            </w:r>
            <w:r>
              <w:rPr>
                <w:b/>
              </w:rPr>
              <w:t xml:space="preserve"> - Bloom’s Taxonomy – Coach &amp; Evaluation</w:t>
            </w:r>
          </w:p>
        </w:tc>
      </w:tr>
      <w:tr w:rsidR="00F66497" w:rsidRPr="00F003FD" w14:paraId="5D47EC93" w14:textId="77777777" w:rsidTr="00337A44">
        <w:trPr>
          <w:trHeight w:val="699"/>
        </w:trPr>
        <w:tc>
          <w:tcPr>
            <w:tcW w:w="9242" w:type="dxa"/>
          </w:tcPr>
          <w:p w14:paraId="08AABC4A" w14:textId="77777777" w:rsidR="00F66497" w:rsidRDefault="00F66497" w:rsidP="00337A44">
            <w:pPr>
              <w:rPr>
                <w:sz w:val="20"/>
                <w:szCs w:val="20"/>
              </w:rPr>
            </w:pPr>
            <w:r w:rsidRPr="003A2307">
              <w:rPr>
                <w:sz w:val="20"/>
                <w:szCs w:val="20"/>
              </w:rPr>
              <w:t>All the groups will be gathered an hour before the presentation so they have time for practise their presentations.</w:t>
            </w:r>
            <w:r>
              <w:rPr>
                <w:sz w:val="20"/>
                <w:szCs w:val="20"/>
              </w:rPr>
              <w:t xml:space="preserve"> There will be having one quick run through of the order of people presenting so they are aware of who is going first and who is going before and after them. </w:t>
            </w:r>
            <w:r w:rsidRPr="003A2307">
              <w:rPr>
                <w:sz w:val="20"/>
                <w:szCs w:val="20"/>
              </w:rPr>
              <w:t xml:space="preserve">  </w:t>
            </w:r>
          </w:p>
          <w:p w14:paraId="19060AF9" w14:textId="77777777" w:rsidR="00F66497" w:rsidRDefault="00F66497" w:rsidP="00337A44">
            <w:pPr>
              <w:rPr>
                <w:sz w:val="20"/>
                <w:szCs w:val="20"/>
              </w:rPr>
            </w:pPr>
            <w:r>
              <w:rPr>
                <w:sz w:val="20"/>
                <w:szCs w:val="20"/>
              </w:rPr>
              <w:t xml:space="preserve">Each group of students are allowed to watch the other groups so they can do a peer-evaluation for each group. Each group will then present their activities or read it out to the audience. </w:t>
            </w:r>
          </w:p>
          <w:p w14:paraId="17DFACC1" w14:textId="77777777" w:rsidR="00F66497" w:rsidRPr="00013743" w:rsidRDefault="00F66497" w:rsidP="00337A44">
            <w:pPr>
              <w:rPr>
                <w:b/>
              </w:rPr>
            </w:pPr>
            <w:r w:rsidRPr="00013743">
              <w:rPr>
                <w:b/>
              </w:rPr>
              <w:t>Conclusion</w:t>
            </w:r>
          </w:p>
          <w:p w14:paraId="7AF327B9" w14:textId="77777777" w:rsidR="00F66497" w:rsidRPr="003A2307" w:rsidRDefault="00F66497" w:rsidP="00337A44">
            <w:pPr>
              <w:rPr>
                <w:sz w:val="20"/>
                <w:szCs w:val="20"/>
              </w:rPr>
            </w:pPr>
            <w:r>
              <w:rPr>
                <w:sz w:val="20"/>
                <w:szCs w:val="20"/>
              </w:rPr>
              <w:t xml:space="preserve">Students at the conclusion of their presentation will be asked to fill out a self-evaluation before going and watching the other presentations. The students and parents will have the opportunity to stay afterwards and have some food and drinks. This is when the students can get changed if necessary. </w:t>
            </w:r>
          </w:p>
        </w:tc>
      </w:tr>
      <w:tr w:rsidR="00F66497" w:rsidRPr="00037297" w14:paraId="123A7E67" w14:textId="77777777" w:rsidTr="00337A44">
        <w:tc>
          <w:tcPr>
            <w:tcW w:w="9242" w:type="dxa"/>
            <w:shd w:val="clear" w:color="auto" w:fill="EDECEC" w:themeFill="accent1" w:themeFillTint="66"/>
          </w:tcPr>
          <w:p w14:paraId="2B4BB3B9" w14:textId="77777777" w:rsidR="00F66497" w:rsidRPr="00037297" w:rsidRDefault="00F66497" w:rsidP="00337A44">
            <w:pPr>
              <w:rPr>
                <w:b/>
              </w:rPr>
            </w:pPr>
            <w:r w:rsidRPr="00037297">
              <w:rPr>
                <w:b/>
              </w:rPr>
              <w:t>Assessment Procedure</w:t>
            </w:r>
          </w:p>
        </w:tc>
      </w:tr>
      <w:tr w:rsidR="00F66497" w:rsidRPr="00616A7C" w14:paraId="2107BAA5" w14:textId="77777777" w:rsidTr="00337A44">
        <w:tc>
          <w:tcPr>
            <w:tcW w:w="9242" w:type="dxa"/>
          </w:tcPr>
          <w:p w14:paraId="690FDFC0" w14:textId="77777777" w:rsidR="00F66497" w:rsidRPr="00616A7C" w:rsidRDefault="00F66497" w:rsidP="00337A44">
            <w:pPr>
              <w:rPr>
                <w:sz w:val="20"/>
                <w:szCs w:val="20"/>
              </w:rPr>
            </w:pPr>
            <w:r>
              <w:rPr>
                <w:sz w:val="20"/>
                <w:szCs w:val="20"/>
              </w:rPr>
              <w:t>The assessment will</w:t>
            </w:r>
            <w:r w:rsidR="00020B2C">
              <w:rPr>
                <w:sz w:val="20"/>
                <w:szCs w:val="20"/>
              </w:rPr>
              <w:t xml:space="preserve"> be based on the presentations (appendix 1) </w:t>
            </w:r>
            <w:r>
              <w:rPr>
                <w:sz w:val="20"/>
                <w:szCs w:val="20"/>
              </w:rPr>
              <w:t xml:space="preserve">peer – evaluations </w:t>
            </w:r>
            <w:r w:rsidR="00020B2C">
              <w:rPr>
                <w:sz w:val="20"/>
                <w:szCs w:val="20"/>
              </w:rPr>
              <w:t>(appendix 5) and self- reflections (appendix 3 &amp; 4)</w:t>
            </w:r>
            <w:r w:rsidR="00CF4CA5">
              <w:rPr>
                <w:sz w:val="20"/>
                <w:szCs w:val="20"/>
              </w:rPr>
              <w:t>.</w:t>
            </w:r>
            <w:r>
              <w:rPr>
                <w:sz w:val="20"/>
                <w:szCs w:val="20"/>
              </w:rPr>
              <w:t xml:space="preserve"> This will allow the teacher to have an overall idea of how the students are feeling about presenting and understanding their reflection process. It is important to have a relaxed, fun ending to the unit so the students walk away feeling confident and excited about the goldfields.</w:t>
            </w:r>
            <w:r w:rsidR="00CF4CA5">
              <w:rPr>
                <w:sz w:val="20"/>
                <w:szCs w:val="20"/>
              </w:rPr>
              <w:t xml:space="preserve"> The teacher will also get the students to fill out a unit overview which will be reviewed by the teacher</w:t>
            </w:r>
            <w:r w:rsidR="003B20FC">
              <w:rPr>
                <w:sz w:val="20"/>
                <w:szCs w:val="20"/>
              </w:rPr>
              <w:t xml:space="preserve"> (appendix 8). </w:t>
            </w:r>
          </w:p>
        </w:tc>
      </w:tr>
      <w:tr w:rsidR="00F66497" w:rsidRPr="00037297" w14:paraId="6FD07755" w14:textId="77777777" w:rsidTr="00337A44">
        <w:tc>
          <w:tcPr>
            <w:tcW w:w="9242" w:type="dxa"/>
            <w:shd w:val="clear" w:color="auto" w:fill="EDECEC" w:themeFill="accent1" w:themeFillTint="66"/>
          </w:tcPr>
          <w:p w14:paraId="40900304" w14:textId="77777777" w:rsidR="00F66497" w:rsidRPr="00037297" w:rsidRDefault="00F66497" w:rsidP="00337A44">
            <w:pPr>
              <w:rPr>
                <w:b/>
              </w:rPr>
            </w:pPr>
            <w:r w:rsidRPr="00037297">
              <w:rPr>
                <w:b/>
              </w:rPr>
              <w:t>Catering for special needs and different learning styles</w:t>
            </w:r>
          </w:p>
        </w:tc>
      </w:tr>
      <w:tr w:rsidR="00F66497" w:rsidRPr="00A52FDC" w14:paraId="4008DA7F" w14:textId="77777777" w:rsidTr="00337A44">
        <w:tc>
          <w:tcPr>
            <w:tcW w:w="9242" w:type="dxa"/>
          </w:tcPr>
          <w:p w14:paraId="2B7EF1A4" w14:textId="77777777" w:rsidR="00F66497" w:rsidRPr="00A52FDC" w:rsidRDefault="00F66497" w:rsidP="00337A44">
            <w:pPr>
              <w:rPr>
                <w:sz w:val="20"/>
                <w:szCs w:val="20"/>
              </w:rPr>
            </w:pPr>
            <w:r>
              <w:rPr>
                <w:sz w:val="20"/>
                <w:szCs w:val="20"/>
              </w:rPr>
              <w:t xml:space="preserve">Lisa has organised for Belinda to write a poem about the goldfields. This will be so Belinda has the opportunity to work as an individual as she has been working in groups most of the unit. These activities have been selected in relation to all the learning styles, so every learning style has been catered for, for the presentations and selection of activities.  </w:t>
            </w:r>
          </w:p>
        </w:tc>
      </w:tr>
      <w:tr w:rsidR="00F66497" w:rsidRPr="00037297" w14:paraId="296AF477" w14:textId="77777777" w:rsidTr="00337A44">
        <w:tc>
          <w:tcPr>
            <w:tcW w:w="9242" w:type="dxa"/>
            <w:shd w:val="clear" w:color="auto" w:fill="EDECEC" w:themeFill="accent1" w:themeFillTint="66"/>
          </w:tcPr>
          <w:p w14:paraId="2EB323A3" w14:textId="77777777" w:rsidR="00F66497" w:rsidRPr="00037297" w:rsidRDefault="00F66497" w:rsidP="00337A44">
            <w:pPr>
              <w:rPr>
                <w:b/>
              </w:rPr>
            </w:pPr>
            <w:r w:rsidRPr="00037297">
              <w:rPr>
                <w:b/>
              </w:rPr>
              <w:t>Lesson Evaluation</w:t>
            </w:r>
          </w:p>
        </w:tc>
      </w:tr>
      <w:tr w:rsidR="00F66497" w:rsidRPr="00E11119" w14:paraId="07A369DD" w14:textId="77777777" w:rsidTr="00337A44">
        <w:trPr>
          <w:trHeight w:val="70"/>
        </w:trPr>
        <w:tc>
          <w:tcPr>
            <w:tcW w:w="9242" w:type="dxa"/>
          </w:tcPr>
          <w:p w14:paraId="07314151" w14:textId="77777777" w:rsidR="00F66497" w:rsidRPr="00E11119" w:rsidRDefault="00F66497" w:rsidP="00337A44">
            <w:pPr>
              <w:rPr>
                <w:sz w:val="20"/>
                <w:szCs w:val="20"/>
              </w:rPr>
            </w:pPr>
            <w:r w:rsidRPr="00E11119">
              <w:rPr>
                <w:sz w:val="20"/>
                <w:szCs w:val="20"/>
              </w:rPr>
              <w:t>See previous lesson</w:t>
            </w:r>
          </w:p>
        </w:tc>
      </w:tr>
      <w:tr w:rsidR="00F66497" w14:paraId="4539AAE5" w14:textId="77777777" w:rsidTr="00337A44">
        <w:tc>
          <w:tcPr>
            <w:tcW w:w="9242" w:type="dxa"/>
            <w:shd w:val="clear" w:color="auto" w:fill="EDECEC" w:themeFill="accent1" w:themeFillTint="66"/>
          </w:tcPr>
          <w:p w14:paraId="232107EC" w14:textId="77777777" w:rsidR="00F66497" w:rsidRDefault="00F66497" w:rsidP="00337A44">
            <w:r>
              <w:rPr>
                <w:b/>
              </w:rPr>
              <w:t>Self-Evaluation</w:t>
            </w:r>
          </w:p>
        </w:tc>
      </w:tr>
      <w:tr w:rsidR="00F66497" w:rsidRPr="00E11119" w14:paraId="409723D8" w14:textId="77777777" w:rsidTr="00337A44">
        <w:tc>
          <w:tcPr>
            <w:tcW w:w="9242" w:type="dxa"/>
          </w:tcPr>
          <w:p w14:paraId="505DFBF1" w14:textId="77777777" w:rsidR="00F66497" w:rsidRPr="00E11119" w:rsidRDefault="00F66497" w:rsidP="00337A44">
            <w:pPr>
              <w:rPr>
                <w:sz w:val="20"/>
                <w:szCs w:val="20"/>
              </w:rPr>
            </w:pPr>
            <w:r w:rsidRPr="00E11119">
              <w:rPr>
                <w:sz w:val="20"/>
                <w:szCs w:val="20"/>
              </w:rPr>
              <w:t>See previous lesson</w:t>
            </w:r>
          </w:p>
        </w:tc>
      </w:tr>
    </w:tbl>
    <w:p w14:paraId="0146E067" w14:textId="77777777" w:rsidR="00CB0506" w:rsidRPr="00CB0506" w:rsidRDefault="00CB0506">
      <w:pPr>
        <w:spacing w:after="0" w:line="240" w:lineRule="auto"/>
      </w:pPr>
      <w:r>
        <w:br w:type="page"/>
      </w:r>
    </w:p>
    <w:p w14:paraId="171B751C" w14:textId="77777777" w:rsidR="0018258D" w:rsidRDefault="0018258D" w:rsidP="0018258D">
      <w:pPr>
        <w:pStyle w:val="Heading1"/>
      </w:pPr>
      <w:bookmarkStart w:id="109" w:name="_Toc243306665"/>
      <w:bookmarkStart w:id="110" w:name="_Toc243306861"/>
      <w:bookmarkStart w:id="111" w:name="_Toc243308860"/>
      <w:bookmarkStart w:id="112" w:name="_Toc243308975"/>
      <w:r>
        <w:lastRenderedPageBreak/>
        <w:t>Recommended resources</w:t>
      </w:r>
      <w:r w:rsidR="003F665A">
        <w:t xml:space="preserve"> and references</w:t>
      </w:r>
      <w:bookmarkEnd w:id="109"/>
      <w:bookmarkEnd w:id="110"/>
      <w:bookmarkEnd w:id="111"/>
      <w:bookmarkEnd w:id="112"/>
    </w:p>
    <w:p w14:paraId="136874AA" w14:textId="77777777" w:rsidR="00D6371C" w:rsidRDefault="00A05F11" w:rsidP="00A05F11">
      <w:pPr>
        <w:pStyle w:val="Heading2"/>
      </w:pPr>
      <w:bookmarkStart w:id="113" w:name="_Toc243306666"/>
      <w:bookmarkStart w:id="114" w:name="_Toc243306862"/>
      <w:bookmarkStart w:id="115" w:name="_Toc243308861"/>
      <w:bookmarkStart w:id="116" w:name="_Toc243308976"/>
      <w:r>
        <w:t>Literature</w:t>
      </w:r>
      <w:bookmarkEnd w:id="113"/>
      <w:bookmarkEnd w:id="114"/>
      <w:bookmarkEnd w:id="115"/>
      <w:bookmarkEnd w:id="116"/>
    </w:p>
    <w:p w14:paraId="2950534C" w14:textId="77777777" w:rsidR="00E80879" w:rsidRPr="00E80879" w:rsidRDefault="00E80879" w:rsidP="00033C18">
      <w:pPr>
        <w:adjustRightInd w:val="0"/>
        <w:ind w:left="720" w:hanging="720"/>
        <w:rPr>
          <w:lang w:val="en-US"/>
        </w:rPr>
      </w:pPr>
      <w:r>
        <w:rPr>
          <w:lang w:val="en-US"/>
        </w:rPr>
        <w:t xml:space="preserve">Annear, R. (2004). </w:t>
      </w:r>
      <w:r w:rsidRPr="001C71BD">
        <w:rPr>
          <w:i/>
          <w:lang w:val="en-US"/>
        </w:rPr>
        <w:t>Fly a Rebel Flag.</w:t>
      </w:r>
      <w:r>
        <w:rPr>
          <w:lang w:val="en-US"/>
        </w:rPr>
        <w:t xml:space="preserve"> Australia: Black Dog</w:t>
      </w:r>
    </w:p>
    <w:p w14:paraId="099848EA" w14:textId="77777777" w:rsidR="00C66D8E" w:rsidRPr="00C66D8E" w:rsidRDefault="00C66D8E" w:rsidP="00033C18">
      <w:pPr>
        <w:adjustRightInd w:val="0"/>
        <w:ind w:left="720" w:hanging="720"/>
        <w:rPr>
          <w:lang w:val="en-US"/>
        </w:rPr>
      </w:pPr>
      <w:r>
        <w:rPr>
          <w:lang w:val="en-US"/>
        </w:rPr>
        <w:t xml:space="preserve">Bastian, G. ( 2006). </w:t>
      </w:r>
      <w:r w:rsidRPr="00212D5F">
        <w:rPr>
          <w:i/>
          <w:lang w:val="en-US"/>
        </w:rPr>
        <w:t>The Goldseekers.</w:t>
      </w:r>
      <w:r>
        <w:rPr>
          <w:lang w:val="en-US"/>
        </w:rPr>
        <w:t xml:space="preserve"> New York, USA: Angus &amp; Robertson</w:t>
      </w:r>
    </w:p>
    <w:p w14:paraId="323200FA" w14:textId="77777777" w:rsidR="00D6371C" w:rsidRDefault="00D6371C" w:rsidP="00033C18">
      <w:pPr>
        <w:adjustRightInd w:val="0"/>
        <w:ind w:left="720" w:hanging="720"/>
        <w:rPr>
          <w:lang w:val="en-US"/>
        </w:rPr>
      </w:pPr>
      <w:r>
        <w:rPr>
          <w:lang w:val="en-US"/>
        </w:rPr>
        <w:t xml:space="preserve">Boardman, A., &amp; Harvey, R. (1981). </w:t>
      </w:r>
      <w:r w:rsidRPr="00212D5F">
        <w:rPr>
          <w:i/>
          <w:lang w:val="en-US"/>
        </w:rPr>
        <w:t>Eureka Stockade.</w:t>
      </w:r>
      <w:r>
        <w:rPr>
          <w:lang w:val="en-US"/>
        </w:rPr>
        <w:t xml:space="preserve"> Victoria: The Five Mile Press</w:t>
      </w:r>
    </w:p>
    <w:p w14:paraId="435C4F59" w14:textId="77777777" w:rsidR="00D6371C" w:rsidRDefault="00D6371C" w:rsidP="00033C18">
      <w:pPr>
        <w:adjustRightInd w:val="0"/>
        <w:ind w:left="720" w:hanging="720"/>
        <w:rPr>
          <w:lang w:val="en-US"/>
        </w:rPr>
      </w:pPr>
      <w:r>
        <w:rPr>
          <w:lang w:val="en-US"/>
        </w:rPr>
        <w:t xml:space="preserve">Ciddor, A. (1995). </w:t>
      </w:r>
      <w:r w:rsidRPr="00212D5F">
        <w:rPr>
          <w:i/>
          <w:lang w:val="en-US"/>
        </w:rPr>
        <w:t>The Goldfields – Through children’s eyes.</w:t>
      </w:r>
      <w:r>
        <w:rPr>
          <w:lang w:val="en-US"/>
        </w:rPr>
        <w:t xml:space="preserve"> South Melbourne: MacMillan Education Australia pty Ltd. </w:t>
      </w:r>
    </w:p>
    <w:p w14:paraId="475CE754" w14:textId="77777777" w:rsidR="00C66D8E" w:rsidRDefault="00C66D8E" w:rsidP="00033C18">
      <w:pPr>
        <w:adjustRightInd w:val="0"/>
        <w:ind w:left="720" w:hanging="720"/>
        <w:rPr>
          <w:lang w:val="en-US"/>
        </w:rPr>
      </w:pPr>
      <w:r>
        <w:rPr>
          <w:lang w:val="en-US"/>
        </w:rPr>
        <w:t xml:space="preserve">Cook, A., McCalman, I., Reeves, A. (2001). </w:t>
      </w:r>
      <w:r w:rsidRPr="00212D5F">
        <w:rPr>
          <w:i/>
          <w:lang w:val="en-US"/>
        </w:rPr>
        <w:t>Gold.</w:t>
      </w:r>
      <w:r>
        <w:rPr>
          <w:lang w:val="en-US"/>
        </w:rPr>
        <w:t xml:space="preserve"> UK: Cambridge University Press</w:t>
      </w:r>
    </w:p>
    <w:p w14:paraId="52236984" w14:textId="77777777" w:rsidR="00D6371C" w:rsidRDefault="00D6371C" w:rsidP="00033C18">
      <w:pPr>
        <w:adjustRightInd w:val="0"/>
        <w:ind w:left="720" w:hanging="720"/>
        <w:rPr>
          <w:lang w:val="en-US"/>
        </w:rPr>
      </w:pPr>
      <w:r>
        <w:rPr>
          <w:lang w:val="en-US"/>
        </w:rPr>
        <w:t xml:space="preserve">Dugan, M. (1997). </w:t>
      </w:r>
      <w:r w:rsidRPr="00212D5F">
        <w:rPr>
          <w:i/>
          <w:lang w:val="en-US"/>
        </w:rPr>
        <w:t>The golden years: 1850 – 1890.</w:t>
      </w:r>
      <w:r>
        <w:rPr>
          <w:lang w:val="en-US"/>
        </w:rPr>
        <w:t xml:space="preserve"> South Melbourne: MacMillan Education Australia Pty Ltd.</w:t>
      </w:r>
    </w:p>
    <w:p w14:paraId="3393CB4A" w14:textId="77777777" w:rsidR="00D6371C" w:rsidRDefault="00D6371C" w:rsidP="00033C18">
      <w:pPr>
        <w:adjustRightInd w:val="0"/>
        <w:ind w:left="720" w:hanging="720"/>
        <w:rPr>
          <w:lang w:val="en-US"/>
        </w:rPr>
      </w:pPr>
      <w:r>
        <w:rPr>
          <w:lang w:val="en-US"/>
        </w:rPr>
        <w:t xml:space="preserve">French, J. (2006). </w:t>
      </w:r>
      <w:r w:rsidRPr="00212D5F">
        <w:rPr>
          <w:i/>
          <w:lang w:val="en-US"/>
        </w:rPr>
        <w:t>Fair Dinkum Histories: Gold, Graves and Glory</w:t>
      </w:r>
      <w:r>
        <w:rPr>
          <w:lang w:val="en-US"/>
        </w:rPr>
        <w:t>. Lindfield, NSW: Scholastic Press</w:t>
      </w:r>
    </w:p>
    <w:p w14:paraId="47EAA3A9" w14:textId="77777777" w:rsidR="00D6371C" w:rsidRDefault="00D6371C" w:rsidP="00033C18">
      <w:pPr>
        <w:adjustRightInd w:val="0"/>
        <w:ind w:left="720" w:hanging="720"/>
        <w:rPr>
          <w:lang w:val="en-US"/>
        </w:rPr>
      </w:pPr>
      <w:r>
        <w:rPr>
          <w:lang w:val="en-US"/>
        </w:rPr>
        <w:t xml:space="preserve">Gilbert, P. (1973). </w:t>
      </w:r>
      <w:r w:rsidRPr="00212D5F">
        <w:rPr>
          <w:i/>
          <w:lang w:val="en-US"/>
        </w:rPr>
        <w:t>Gold</w:t>
      </w:r>
      <w:r>
        <w:rPr>
          <w:lang w:val="en-US"/>
        </w:rPr>
        <w:t>. Melbourne: Jacaranda Press Pty Ltd.</w:t>
      </w:r>
    </w:p>
    <w:p w14:paraId="0F9552B4" w14:textId="77777777" w:rsidR="00D6371C" w:rsidRDefault="00D6371C" w:rsidP="00033C18">
      <w:pPr>
        <w:adjustRightInd w:val="0"/>
        <w:ind w:left="720" w:hanging="720"/>
        <w:rPr>
          <w:lang w:val="en-US"/>
        </w:rPr>
      </w:pPr>
      <w:r>
        <w:rPr>
          <w:lang w:val="en-US"/>
        </w:rPr>
        <w:t xml:space="preserve">Goode, T. (1982). </w:t>
      </w:r>
      <w:r w:rsidR="00B956D7" w:rsidRPr="00212D5F">
        <w:rPr>
          <w:i/>
          <w:lang w:val="en-US"/>
        </w:rPr>
        <w:t>Everyday life in Australia: The Gold Rushes</w:t>
      </w:r>
      <w:r w:rsidR="00B956D7">
        <w:rPr>
          <w:lang w:val="en-US"/>
        </w:rPr>
        <w:t>. Sydney, NSW: Hodder Australia Series</w:t>
      </w:r>
    </w:p>
    <w:p w14:paraId="6E9281BA" w14:textId="77777777" w:rsidR="00FB4A52" w:rsidRDefault="00FB4A52" w:rsidP="00033C18">
      <w:pPr>
        <w:adjustRightInd w:val="0"/>
        <w:ind w:left="720" w:hanging="720"/>
        <w:rPr>
          <w:lang w:val="en-US"/>
        </w:rPr>
      </w:pPr>
      <w:r>
        <w:rPr>
          <w:lang w:val="en-US"/>
        </w:rPr>
        <w:t xml:space="preserve">Grassby, A. Hill, M. (2000). </w:t>
      </w:r>
      <w:r w:rsidRPr="00FB4A52">
        <w:rPr>
          <w:i/>
          <w:lang w:val="en-US"/>
        </w:rPr>
        <w:t>Australian’s All - Chinese Australians.</w:t>
      </w:r>
      <w:r>
        <w:rPr>
          <w:lang w:val="en-US"/>
        </w:rPr>
        <w:t xml:space="preserve"> South Yarra, Australia: Macmillan Education Australia Pty Ltd</w:t>
      </w:r>
    </w:p>
    <w:p w14:paraId="0587C192" w14:textId="77777777" w:rsidR="00B956D7" w:rsidRDefault="00B956D7" w:rsidP="00033C18">
      <w:pPr>
        <w:adjustRightInd w:val="0"/>
        <w:ind w:left="720" w:hanging="720"/>
        <w:rPr>
          <w:lang w:val="en-US"/>
        </w:rPr>
      </w:pPr>
      <w:r>
        <w:rPr>
          <w:lang w:val="en-US"/>
        </w:rPr>
        <w:t xml:space="preserve">Hood, A. (1984). </w:t>
      </w:r>
      <w:r w:rsidRPr="00212D5F">
        <w:rPr>
          <w:i/>
          <w:lang w:val="en-US"/>
        </w:rPr>
        <w:t>Eureka: Beneath the Southern Cross</w:t>
      </w:r>
      <w:r>
        <w:rPr>
          <w:lang w:val="en-US"/>
        </w:rPr>
        <w:t xml:space="preserve">. Sydney. The Australian </w:t>
      </w:r>
      <w:r w:rsidR="005171A2">
        <w:rPr>
          <w:lang w:val="en-US"/>
        </w:rPr>
        <w:t>Broadcasting</w:t>
      </w:r>
      <w:r>
        <w:rPr>
          <w:lang w:val="en-US"/>
        </w:rPr>
        <w:t xml:space="preserve"> Corporation</w:t>
      </w:r>
    </w:p>
    <w:p w14:paraId="4419C166" w14:textId="77777777" w:rsidR="00C66D8E" w:rsidRDefault="005171A2" w:rsidP="00033C18">
      <w:pPr>
        <w:adjustRightInd w:val="0"/>
        <w:ind w:left="720" w:hanging="720"/>
        <w:rPr>
          <w:lang w:val="en-US"/>
        </w:rPr>
      </w:pPr>
      <w:r>
        <w:rPr>
          <w:lang w:val="en-US"/>
        </w:rPr>
        <w:t xml:space="preserve">Lawson, H. (1980). </w:t>
      </w:r>
      <w:r w:rsidRPr="00212D5F">
        <w:rPr>
          <w:i/>
          <w:lang w:val="en-US"/>
        </w:rPr>
        <w:t>The Poems of Henry Lawson</w:t>
      </w:r>
      <w:r>
        <w:rPr>
          <w:lang w:val="en-US"/>
        </w:rPr>
        <w:t xml:space="preserve">. Sydney: Australia Universities Press. </w:t>
      </w:r>
    </w:p>
    <w:p w14:paraId="2B1D4B36" w14:textId="77777777" w:rsidR="00C66D8E" w:rsidRDefault="00C66D8E" w:rsidP="00033C18">
      <w:pPr>
        <w:adjustRightInd w:val="0"/>
        <w:ind w:left="720" w:hanging="720"/>
        <w:rPr>
          <w:lang w:val="en-US"/>
        </w:rPr>
      </w:pPr>
      <w:r>
        <w:rPr>
          <w:lang w:val="en-US"/>
        </w:rPr>
        <w:t xml:space="preserve">Molony, J. (2001). </w:t>
      </w:r>
      <w:r w:rsidRPr="00212D5F">
        <w:rPr>
          <w:i/>
          <w:lang w:val="en-US"/>
        </w:rPr>
        <w:t>Eureka.</w:t>
      </w:r>
      <w:r>
        <w:rPr>
          <w:lang w:val="en-US"/>
        </w:rPr>
        <w:t xml:space="preserve"> Carlton South, Victoria: Melbourne University Press</w:t>
      </w:r>
    </w:p>
    <w:p w14:paraId="1DDB1256" w14:textId="77777777" w:rsidR="00C66D8E" w:rsidRDefault="00C66D8E" w:rsidP="00033C18">
      <w:pPr>
        <w:adjustRightInd w:val="0"/>
        <w:ind w:left="720" w:hanging="720"/>
        <w:rPr>
          <w:lang w:val="en-US"/>
        </w:rPr>
      </w:pPr>
      <w:r>
        <w:rPr>
          <w:lang w:val="en-US"/>
        </w:rPr>
        <w:t xml:space="preserve">Moore, B. (2000). </w:t>
      </w:r>
      <w:r w:rsidRPr="00212D5F">
        <w:rPr>
          <w:i/>
          <w:lang w:val="en-US"/>
        </w:rPr>
        <w:t>Gold! Gold! Gold! The language of the nineteenth-century Australian Gold Rushes</w:t>
      </w:r>
      <w:r>
        <w:rPr>
          <w:lang w:val="en-US"/>
        </w:rPr>
        <w:t>. South Melbourne, Australia: Oxford Universities Press</w:t>
      </w:r>
    </w:p>
    <w:p w14:paraId="785B3E29" w14:textId="77777777" w:rsidR="000F3B09" w:rsidRDefault="000F3B09" w:rsidP="00033C18">
      <w:pPr>
        <w:adjustRightInd w:val="0"/>
        <w:ind w:left="720" w:hanging="720"/>
        <w:rPr>
          <w:lang w:val="en-US"/>
        </w:rPr>
      </w:pPr>
      <w:r>
        <w:rPr>
          <w:lang w:val="en-US"/>
        </w:rPr>
        <w:t>Morris, E. (1980). Australia’s first century – 1788-188</w:t>
      </w:r>
      <w:r w:rsidR="00F92CA9">
        <w:rPr>
          <w:lang w:val="en-US"/>
        </w:rPr>
        <w:t xml:space="preserve">8. Maryborough, Victoria: Fine Arts Press Pty </w:t>
      </w:r>
      <w:r>
        <w:rPr>
          <w:lang w:val="en-US"/>
        </w:rPr>
        <w:t>Ltd</w:t>
      </w:r>
    </w:p>
    <w:p w14:paraId="5F6CB1B0" w14:textId="77777777" w:rsidR="00E80879" w:rsidRDefault="00E80879" w:rsidP="00033C18">
      <w:pPr>
        <w:adjustRightInd w:val="0"/>
        <w:ind w:left="720" w:hanging="720"/>
        <w:rPr>
          <w:lang w:val="en-US"/>
        </w:rPr>
      </w:pPr>
      <w:r>
        <w:rPr>
          <w:lang w:val="en-US"/>
        </w:rPr>
        <w:t xml:space="preserve">Nicholson, J. (1994). Gold! </w:t>
      </w:r>
      <w:r w:rsidRPr="00E80879">
        <w:rPr>
          <w:i/>
          <w:lang w:val="en-US"/>
        </w:rPr>
        <w:t>The Fascinating story of gold in Australia</w:t>
      </w:r>
      <w:r>
        <w:rPr>
          <w:lang w:val="en-US"/>
        </w:rPr>
        <w:t>. Sydney, Australia: Allen &amp; Unwin</w:t>
      </w:r>
    </w:p>
    <w:p w14:paraId="67E9A472" w14:textId="77777777" w:rsidR="005171A2" w:rsidRDefault="005171A2" w:rsidP="00033C18">
      <w:pPr>
        <w:adjustRightInd w:val="0"/>
        <w:ind w:left="720" w:hanging="720"/>
        <w:rPr>
          <w:lang w:val="en-US"/>
        </w:rPr>
      </w:pPr>
      <w:r>
        <w:rPr>
          <w:lang w:val="en-US"/>
        </w:rPr>
        <w:t xml:space="preserve">Parry, A. (2007). </w:t>
      </w:r>
      <w:r w:rsidR="00D609A8" w:rsidRPr="00212D5F">
        <w:rPr>
          <w:i/>
          <w:lang w:val="en-US"/>
        </w:rPr>
        <w:t>The Gold Rushes: Riots, Robberies and Rebellions</w:t>
      </w:r>
      <w:r w:rsidR="00D609A8">
        <w:rPr>
          <w:lang w:val="en-US"/>
        </w:rPr>
        <w:t>. South Yarra, Victoria: Macmillan Education Australia Pty Ltd</w:t>
      </w:r>
    </w:p>
    <w:p w14:paraId="09569EC1" w14:textId="77777777" w:rsidR="00B060AC" w:rsidRDefault="00B060AC" w:rsidP="00033C18">
      <w:pPr>
        <w:adjustRightInd w:val="0"/>
        <w:ind w:left="720" w:hanging="720"/>
        <w:rPr>
          <w:lang w:val="en-US"/>
        </w:rPr>
      </w:pPr>
      <w:r>
        <w:rPr>
          <w:lang w:val="en-US"/>
        </w:rPr>
        <w:t xml:space="preserve">Tonkin, R. (2000). </w:t>
      </w:r>
      <w:r w:rsidRPr="00B060AC">
        <w:rPr>
          <w:i/>
          <w:lang w:val="en-US"/>
        </w:rPr>
        <w:t>To the goldfields!</w:t>
      </w:r>
      <w:r>
        <w:rPr>
          <w:lang w:val="en-US"/>
        </w:rPr>
        <w:t xml:space="preserve"> Sydney, Australia: Allen and Unwin</w:t>
      </w:r>
    </w:p>
    <w:p w14:paraId="5B1516D2" w14:textId="77777777" w:rsidR="00B060AC" w:rsidRDefault="00B060AC" w:rsidP="00033C18">
      <w:pPr>
        <w:adjustRightInd w:val="0"/>
        <w:ind w:left="720" w:hanging="720"/>
        <w:rPr>
          <w:lang w:val="en-US"/>
        </w:rPr>
      </w:pPr>
      <w:r>
        <w:rPr>
          <w:lang w:val="en-US"/>
        </w:rPr>
        <w:t>Webber, K. (2001). The Australia Gold Rush series. Sydney, Australia: Macmillan Education Australia</w:t>
      </w:r>
    </w:p>
    <w:p w14:paraId="531965C8" w14:textId="77777777" w:rsidR="000F3B09" w:rsidRDefault="00D609A8" w:rsidP="00033C18">
      <w:pPr>
        <w:adjustRightInd w:val="0"/>
        <w:ind w:left="720" w:hanging="720"/>
        <w:rPr>
          <w:lang w:val="en-US"/>
        </w:rPr>
      </w:pPr>
      <w:r>
        <w:rPr>
          <w:lang w:val="en-US"/>
        </w:rPr>
        <w:t xml:space="preserve">Wheatley, N. (2000). </w:t>
      </w:r>
      <w:r w:rsidRPr="00212D5F">
        <w:rPr>
          <w:i/>
          <w:lang w:val="en-US"/>
        </w:rPr>
        <w:t>A Banner Bold – The diary of Rosa Aarons</w:t>
      </w:r>
      <w:r>
        <w:rPr>
          <w:lang w:val="en-US"/>
        </w:rPr>
        <w:t>. Gosford. NSW: Scholastic Press</w:t>
      </w:r>
    </w:p>
    <w:p w14:paraId="10628E4A" w14:textId="77777777" w:rsidR="001D6DAB" w:rsidRDefault="001D6DAB" w:rsidP="00E80879">
      <w:pPr>
        <w:pStyle w:val="Heading2"/>
      </w:pPr>
    </w:p>
    <w:p w14:paraId="2FF95E30" w14:textId="77777777" w:rsidR="001D6DAB" w:rsidRDefault="001D6DAB" w:rsidP="00E80879">
      <w:pPr>
        <w:pStyle w:val="Heading2"/>
      </w:pPr>
    </w:p>
    <w:p w14:paraId="0C9F1ED9" w14:textId="77777777" w:rsidR="001D6DAB" w:rsidRDefault="001D6DAB" w:rsidP="00E80879">
      <w:pPr>
        <w:pStyle w:val="Heading2"/>
      </w:pPr>
    </w:p>
    <w:p w14:paraId="4F6F2247" w14:textId="77777777" w:rsidR="001D6DAB" w:rsidRPr="001D6DAB" w:rsidRDefault="001D6DAB" w:rsidP="001D6DAB">
      <w:pPr>
        <w:rPr>
          <w:lang w:val="en-US"/>
        </w:rPr>
      </w:pPr>
    </w:p>
    <w:p w14:paraId="7582E784" w14:textId="77777777" w:rsidR="001D6DAB" w:rsidRDefault="001D6DAB" w:rsidP="002114EB">
      <w:pPr>
        <w:pStyle w:val="Heading2"/>
        <w:spacing w:before="0"/>
      </w:pPr>
    </w:p>
    <w:p w14:paraId="39F8981B" w14:textId="77777777" w:rsidR="002114EB" w:rsidRPr="002114EB" w:rsidRDefault="002114EB" w:rsidP="002114EB">
      <w:pPr>
        <w:rPr>
          <w:lang w:val="en-US"/>
        </w:rPr>
      </w:pPr>
    </w:p>
    <w:p w14:paraId="10F0260B" w14:textId="77777777" w:rsidR="00E80879" w:rsidRDefault="00E80879" w:rsidP="002114EB">
      <w:pPr>
        <w:pStyle w:val="Heading2"/>
        <w:spacing w:before="0"/>
      </w:pPr>
      <w:bookmarkStart w:id="117" w:name="_Toc243306667"/>
      <w:bookmarkStart w:id="118" w:name="_Toc243306863"/>
      <w:bookmarkStart w:id="119" w:name="_Toc243308862"/>
      <w:bookmarkStart w:id="120" w:name="_Toc243308977"/>
      <w:r>
        <w:lastRenderedPageBreak/>
        <w:t>Websites</w:t>
      </w:r>
      <w:bookmarkEnd w:id="117"/>
      <w:bookmarkEnd w:id="118"/>
      <w:bookmarkEnd w:id="119"/>
      <w:bookmarkEnd w:id="120"/>
    </w:p>
    <w:p w14:paraId="67F02C7D" w14:textId="77777777" w:rsidR="001C71BD" w:rsidRDefault="001C71BD" w:rsidP="00033C18">
      <w:pPr>
        <w:ind w:left="720" w:hanging="720"/>
      </w:pPr>
      <w:r>
        <w:t xml:space="preserve">Australian Geographical Survey Organisation website. </w:t>
      </w:r>
      <w:r w:rsidRPr="00974326">
        <w:rPr>
          <w:i/>
        </w:rPr>
        <w:t>Mining tools.</w:t>
      </w:r>
      <w:r>
        <w:t xml:space="preserve"> Retrieved October 6, 2009 from: </w:t>
      </w:r>
      <w:hyperlink r:id="rId90" w:history="1">
        <w:r w:rsidR="00BC1CE5" w:rsidRPr="004B2E1B">
          <w:rPr>
            <w:rStyle w:val="Hyperlink"/>
          </w:rPr>
          <w:t>http://www.ga.gov.au/</w:t>
        </w:r>
      </w:hyperlink>
      <w:r w:rsidR="00BC1CE5">
        <w:t xml:space="preserve"> </w:t>
      </w:r>
    </w:p>
    <w:p w14:paraId="03E7B5F8" w14:textId="77777777" w:rsidR="001D6DAB" w:rsidRDefault="00BC1CE5" w:rsidP="00033C18">
      <w:pPr>
        <w:ind w:left="720" w:hanging="720"/>
      </w:pPr>
      <w:r>
        <w:t xml:space="preserve">Bywong Town – Historic </w:t>
      </w:r>
      <w:r w:rsidR="00974326">
        <w:t xml:space="preserve">Gold Town. </w:t>
      </w:r>
      <w:r w:rsidRPr="00974326">
        <w:rPr>
          <w:i/>
        </w:rPr>
        <w:t>Welcome</w:t>
      </w:r>
      <w:r>
        <w:t xml:space="preserve">. ( n.d). </w:t>
      </w:r>
      <w:r w:rsidR="00974326">
        <w:t>Retrieved</w:t>
      </w:r>
      <w:r>
        <w:t xml:space="preserve"> October 8 2009 from: </w:t>
      </w:r>
      <w:hyperlink r:id="rId91" w:history="1">
        <w:r w:rsidRPr="004B2E1B">
          <w:rPr>
            <w:rStyle w:val="Hyperlink"/>
          </w:rPr>
          <w:t>http://www.bywongtown.com.au/</w:t>
        </w:r>
      </w:hyperlink>
      <w:r w:rsidR="001D6DAB" w:rsidRPr="001D6DAB">
        <w:t xml:space="preserve"> </w:t>
      </w:r>
    </w:p>
    <w:p w14:paraId="6B3C968D" w14:textId="77777777" w:rsidR="001D6DAB" w:rsidRDefault="001D6DAB" w:rsidP="00033C18">
      <w:pPr>
        <w:ind w:left="720" w:hanging="720"/>
      </w:pPr>
      <w:r>
        <w:t xml:space="preserve">Government of Western Australia. </w:t>
      </w:r>
      <w:r w:rsidRPr="00974326">
        <w:rPr>
          <w:i/>
        </w:rPr>
        <w:t xml:space="preserve">The Perth Mint. </w:t>
      </w:r>
      <w:r>
        <w:t xml:space="preserve">Retrieved October 5, 2009 from: </w:t>
      </w:r>
      <w:hyperlink r:id="rId92" w:history="1">
        <w:r w:rsidRPr="004B2E1B">
          <w:rPr>
            <w:rStyle w:val="Hyperlink"/>
          </w:rPr>
          <w:t>http://www.perthmint.com.au/</w:t>
        </w:r>
      </w:hyperlink>
      <w:r>
        <w:t xml:space="preserve"> </w:t>
      </w:r>
    </w:p>
    <w:p w14:paraId="0E68868D" w14:textId="77777777" w:rsidR="001D6DAB" w:rsidRDefault="001D6DAB" w:rsidP="00033C18">
      <w:pPr>
        <w:ind w:left="720" w:hanging="720"/>
      </w:pPr>
      <w:r>
        <w:t xml:space="preserve">Hoban, P., Hundley, P., Mays, H., Ruberu, T. (2009). </w:t>
      </w:r>
      <w:r w:rsidRPr="00974326">
        <w:rPr>
          <w:i/>
        </w:rPr>
        <w:t>Australian Gold – The rush to riches exhibition</w:t>
      </w:r>
      <w:r>
        <w:t xml:space="preserve">. </w:t>
      </w:r>
      <w:r w:rsidR="00974326">
        <w:t>Retrieved</w:t>
      </w:r>
      <w:r>
        <w:t xml:space="preserve"> October 8, 2009 from: </w:t>
      </w:r>
      <w:hyperlink r:id="rId93" w:history="1">
        <w:r w:rsidRPr="004B2E1B">
          <w:rPr>
            <w:rStyle w:val="Hyperlink"/>
          </w:rPr>
          <w:t>http://oldwww.ballarat.edu.au/external/sovhill/gold150/exhibit.htm</w:t>
        </w:r>
      </w:hyperlink>
    </w:p>
    <w:p w14:paraId="5AFE9547" w14:textId="77777777" w:rsidR="001D6DAB" w:rsidRDefault="001D6DAB" w:rsidP="00033C18">
      <w:pPr>
        <w:ind w:left="720" w:hanging="720"/>
      </w:pPr>
      <w:r>
        <w:t xml:space="preserve">Jargon Marketing. </w:t>
      </w:r>
      <w:r w:rsidRPr="00974326">
        <w:rPr>
          <w:i/>
        </w:rPr>
        <w:t>Eureka Stockade – The film</w:t>
      </w:r>
      <w:r>
        <w:t xml:space="preserve">. Retrieved October 6, 2009 from: </w:t>
      </w:r>
      <w:hyperlink r:id="rId94" w:history="1">
        <w:r w:rsidRPr="004B2E1B">
          <w:rPr>
            <w:rStyle w:val="Hyperlink"/>
          </w:rPr>
          <w:t>http://www.eurekastockadefilm.com/</w:t>
        </w:r>
      </w:hyperlink>
    </w:p>
    <w:p w14:paraId="73B1BEA0" w14:textId="77777777" w:rsidR="001D6DAB" w:rsidRDefault="001D6DAB" w:rsidP="00033C18">
      <w:pPr>
        <w:ind w:left="720" w:hanging="720"/>
      </w:pPr>
      <w:r>
        <w:t xml:space="preserve">Kidcyber. </w:t>
      </w:r>
      <w:r w:rsidRPr="00974326">
        <w:rPr>
          <w:i/>
        </w:rPr>
        <w:t>Gold! – Gold Rush in Australia</w:t>
      </w:r>
      <w:r>
        <w:t xml:space="preserve"> – </w:t>
      </w:r>
      <w:r w:rsidR="00974326">
        <w:t>Retrieved</w:t>
      </w:r>
      <w:r>
        <w:t xml:space="preserve"> </w:t>
      </w:r>
      <w:r w:rsidR="00974326">
        <w:t>October</w:t>
      </w:r>
      <w:r>
        <w:t xml:space="preserve"> 8, 2009 from: </w:t>
      </w:r>
      <w:hyperlink r:id="rId95" w:history="1">
        <w:r w:rsidRPr="004B2E1B">
          <w:rPr>
            <w:rStyle w:val="Hyperlink"/>
          </w:rPr>
          <w:t>http://www.kidcyber.com.au/</w:t>
        </w:r>
      </w:hyperlink>
    </w:p>
    <w:p w14:paraId="04EAE74E" w14:textId="77777777" w:rsidR="001D6DAB" w:rsidRDefault="001D6DAB" w:rsidP="00033C18">
      <w:pPr>
        <w:ind w:left="720" w:hanging="720"/>
      </w:pPr>
      <w:r>
        <w:t xml:space="preserve">Martin, P. (n.d). </w:t>
      </w:r>
      <w:r w:rsidRPr="00974326">
        <w:rPr>
          <w:i/>
        </w:rPr>
        <w:t>The Gold Rush &amp; Eureka Stockade.</w:t>
      </w:r>
      <w:r>
        <w:t xml:space="preserve"> </w:t>
      </w:r>
      <w:r w:rsidR="00974326">
        <w:t>Retrieved</w:t>
      </w:r>
      <w:r>
        <w:t xml:space="preserve"> October 9, 2009 from: </w:t>
      </w:r>
      <w:hyperlink r:id="rId96" w:history="1">
        <w:r w:rsidRPr="004B2E1B">
          <w:rPr>
            <w:rStyle w:val="Hyperlink"/>
          </w:rPr>
          <w:t>http://australia.pppst.com/goldrush.html</w:t>
        </w:r>
      </w:hyperlink>
    </w:p>
    <w:p w14:paraId="42B85375" w14:textId="77777777" w:rsidR="001D6DAB" w:rsidRDefault="001D6DAB" w:rsidP="00033C18">
      <w:pPr>
        <w:ind w:left="720" w:hanging="720"/>
      </w:pPr>
      <w:r>
        <w:t xml:space="preserve">National Museum of Australia. </w:t>
      </w:r>
      <w:r w:rsidRPr="00974326">
        <w:rPr>
          <w:i/>
        </w:rPr>
        <w:t>The Gold Rush Education interactive game – Gold Rush!.</w:t>
      </w:r>
      <w:r>
        <w:t xml:space="preserve"> </w:t>
      </w:r>
      <w:r w:rsidR="00974326">
        <w:t>Retrieved</w:t>
      </w:r>
      <w:r>
        <w:t xml:space="preserve"> </w:t>
      </w:r>
      <w:r w:rsidR="00974326">
        <w:t>October</w:t>
      </w:r>
      <w:r>
        <w:t xml:space="preserve"> 10, 2009 from: </w:t>
      </w:r>
      <w:hyperlink r:id="rId97" w:history="1">
        <w:r w:rsidRPr="004B2E1B">
          <w:rPr>
            <w:rStyle w:val="Hyperlink"/>
          </w:rPr>
          <w:t>http://www.nma.gov.au/interactives/tlf/gold_rush_5-6/index.html</w:t>
        </w:r>
      </w:hyperlink>
    </w:p>
    <w:p w14:paraId="34668B38" w14:textId="77777777" w:rsidR="001D6DAB" w:rsidRDefault="001D6DAB" w:rsidP="00033C18">
      <w:pPr>
        <w:ind w:left="720" w:hanging="720"/>
      </w:pPr>
      <w:r>
        <w:t xml:space="preserve">Primary School. (2009). </w:t>
      </w:r>
      <w:r w:rsidRPr="00974326">
        <w:rPr>
          <w:i/>
        </w:rPr>
        <w:t>Human Society and its environment.</w:t>
      </w:r>
      <w:r>
        <w:t xml:space="preserve"> </w:t>
      </w:r>
      <w:r w:rsidR="00974326">
        <w:t>Retrieved</w:t>
      </w:r>
      <w:r>
        <w:t xml:space="preserve"> October 9, 2009 from: </w:t>
      </w:r>
      <w:hyperlink r:id="rId98" w:history="1">
        <w:r w:rsidRPr="004B2E1B">
          <w:rPr>
            <w:rStyle w:val="Hyperlink"/>
          </w:rPr>
          <w:t>http://www.primaryschool.com.au/humansocietyresults.php?kla=Human%20Society%20and%20Its%20Environment&amp;unit=Gold</w:t>
        </w:r>
      </w:hyperlink>
    </w:p>
    <w:p w14:paraId="5CF7A368" w14:textId="77777777" w:rsidR="00BC1CE5" w:rsidRDefault="00BC1CE5" w:rsidP="00033C18">
      <w:pPr>
        <w:ind w:left="720" w:hanging="720"/>
      </w:pPr>
      <w:r>
        <w:t xml:space="preserve">SBS. </w:t>
      </w:r>
      <w:r w:rsidRPr="00974326">
        <w:rPr>
          <w:i/>
        </w:rPr>
        <w:t>Gold!.</w:t>
      </w:r>
      <w:r>
        <w:t xml:space="preserve"> Retrieved October 5, 2009 from: </w:t>
      </w:r>
      <w:hyperlink r:id="rId99" w:history="1">
        <w:r w:rsidRPr="004B2E1B">
          <w:rPr>
            <w:rStyle w:val="Hyperlink"/>
          </w:rPr>
          <w:t>http://www.sbs.com.au/gold/</w:t>
        </w:r>
      </w:hyperlink>
    </w:p>
    <w:p w14:paraId="2344B23C" w14:textId="77777777" w:rsidR="001D6DAB" w:rsidRDefault="001D6DAB" w:rsidP="00033C18">
      <w:pPr>
        <w:ind w:left="720" w:hanging="720"/>
      </w:pPr>
      <w:r>
        <w:t xml:space="preserve">Skwirk Interactive schooling. (2009). </w:t>
      </w:r>
      <w:r w:rsidRPr="00974326">
        <w:rPr>
          <w:i/>
        </w:rPr>
        <w:t>SOSE history – Gold Fever and the Eureka Rebellion</w:t>
      </w:r>
      <w:r>
        <w:t xml:space="preserve">. </w:t>
      </w:r>
      <w:r w:rsidR="00974326">
        <w:t>Retrieved</w:t>
      </w:r>
      <w:r>
        <w:t xml:space="preserve"> </w:t>
      </w:r>
      <w:r w:rsidR="00974326">
        <w:t>October</w:t>
      </w:r>
      <w:r>
        <w:t xml:space="preserve"> 11, 2009 from: </w:t>
      </w:r>
      <w:hyperlink r:id="rId100" w:history="1">
        <w:r w:rsidRPr="004B2E1B">
          <w:rPr>
            <w:rStyle w:val="Hyperlink"/>
          </w:rPr>
          <w:t>http://www.skwirk.com.au/</w:t>
        </w:r>
      </w:hyperlink>
    </w:p>
    <w:p w14:paraId="1D767F64" w14:textId="77777777" w:rsidR="001D6DAB" w:rsidRDefault="001D6DAB" w:rsidP="00033C18">
      <w:pPr>
        <w:ind w:left="720" w:hanging="720"/>
      </w:pPr>
      <w:r>
        <w:t xml:space="preserve">Sovereign Hill Education. </w:t>
      </w:r>
      <w:r w:rsidRPr="00974326">
        <w:rPr>
          <w:i/>
        </w:rPr>
        <w:t>Sovereign Hill Education.</w:t>
      </w:r>
      <w:r>
        <w:t xml:space="preserve"> Retrieved October 8, 2009 from: </w:t>
      </w:r>
      <w:hyperlink r:id="rId101" w:history="1">
        <w:r w:rsidRPr="004B2E1B">
          <w:rPr>
            <w:rStyle w:val="Hyperlink"/>
          </w:rPr>
          <w:t>http://sheducationcom.ascetinteractive.biz/?id=home</w:t>
        </w:r>
      </w:hyperlink>
      <w:r>
        <w:t xml:space="preserve"> </w:t>
      </w:r>
    </w:p>
    <w:p w14:paraId="6601DFC4" w14:textId="77777777" w:rsidR="001D6DAB" w:rsidRDefault="001D6DAB" w:rsidP="00033C18">
      <w:pPr>
        <w:ind w:left="720" w:hanging="720"/>
      </w:pPr>
      <w:r>
        <w:t xml:space="preserve">State Library of Victoria Virtual Exhibition. (n.d). </w:t>
      </w:r>
      <w:r w:rsidRPr="00974326">
        <w:rPr>
          <w:i/>
        </w:rPr>
        <w:t>Life on the goldfields.</w:t>
      </w:r>
      <w:r>
        <w:t xml:space="preserve"> </w:t>
      </w:r>
      <w:r w:rsidR="00974326">
        <w:t>Retrieved</w:t>
      </w:r>
      <w:r>
        <w:t xml:space="preserve"> October 9, 2009 from: </w:t>
      </w:r>
      <w:hyperlink r:id="rId102" w:history="1">
        <w:r w:rsidRPr="004B2E1B">
          <w:rPr>
            <w:rStyle w:val="Hyperlink"/>
          </w:rPr>
          <w:t>http://pandora.nla.gov.au/pan/41739/20040505-0000/www.statelibrary.vic.gov.au/slv_/exhibitions/goldfields/index.html</w:t>
        </w:r>
      </w:hyperlink>
    </w:p>
    <w:p w14:paraId="70F24422" w14:textId="77777777" w:rsidR="001D6DAB" w:rsidRDefault="001D6DAB" w:rsidP="00033C18">
      <w:pPr>
        <w:ind w:left="720" w:hanging="720"/>
      </w:pPr>
      <w:r>
        <w:t xml:space="preserve">The Australian Government Culture Portal. (2007). </w:t>
      </w:r>
      <w:r w:rsidRPr="00974326">
        <w:rPr>
          <w:i/>
        </w:rPr>
        <w:t>The Australian Gold Rush.</w:t>
      </w:r>
      <w:r>
        <w:t xml:space="preserve"> Retrieved October 8, 2009 from: </w:t>
      </w:r>
      <w:hyperlink r:id="rId103" w:history="1">
        <w:r w:rsidRPr="004B2E1B">
          <w:rPr>
            <w:rStyle w:val="Hyperlink"/>
          </w:rPr>
          <w:t>http://www.cultureandrecreation.gov.au/articles/goldrush/</w:t>
        </w:r>
      </w:hyperlink>
    </w:p>
    <w:p w14:paraId="192CB5B4" w14:textId="77777777" w:rsidR="00B060AC" w:rsidRDefault="00B060AC" w:rsidP="00033C18">
      <w:pPr>
        <w:ind w:left="720" w:hanging="720"/>
      </w:pPr>
      <w:r>
        <w:t>The Eureka Centre. (n.d).</w:t>
      </w:r>
      <w:r w:rsidRPr="00974326">
        <w:rPr>
          <w:i/>
        </w:rPr>
        <w:t>The Eureka Centre</w:t>
      </w:r>
      <w:r>
        <w:t xml:space="preserve">. </w:t>
      </w:r>
      <w:r w:rsidR="001C71BD">
        <w:t>Retrieved</w:t>
      </w:r>
      <w:r>
        <w:t xml:space="preserve"> October 8, 2009 from: </w:t>
      </w:r>
      <w:hyperlink r:id="rId104" w:history="1">
        <w:r w:rsidRPr="004B2E1B">
          <w:rPr>
            <w:rStyle w:val="Hyperlink"/>
          </w:rPr>
          <w:t>http://www.eurekaballarat.com/</w:t>
        </w:r>
      </w:hyperlink>
    </w:p>
    <w:p w14:paraId="63437CDA" w14:textId="77777777" w:rsidR="001D6DAB" w:rsidRDefault="001D6DAB" w:rsidP="00033C18">
      <w:pPr>
        <w:ind w:left="720" w:hanging="720"/>
      </w:pPr>
      <w:r>
        <w:t>The Univeri</w:t>
      </w:r>
      <w:r w:rsidR="00974326">
        <w:t xml:space="preserve">sty of Sydney. </w:t>
      </w:r>
      <w:r w:rsidR="00974326" w:rsidRPr="00974326">
        <w:rPr>
          <w:i/>
        </w:rPr>
        <w:t>The Australian Go</w:t>
      </w:r>
      <w:r w:rsidRPr="00974326">
        <w:rPr>
          <w:i/>
        </w:rPr>
        <w:t>ld</w:t>
      </w:r>
      <w:r w:rsidR="00974326" w:rsidRPr="00974326">
        <w:rPr>
          <w:i/>
        </w:rPr>
        <w:t xml:space="preserve"> R</w:t>
      </w:r>
      <w:r w:rsidRPr="00974326">
        <w:rPr>
          <w:i/>
        </w:rPr>
        <w:t>ush</w:t>
      </w:r>
      <w:r>
        <w:t xml:space="preserve"> . Retrieved October 12, 2009 from: </w:t>
      </w:r>
      <w:hyperlink r:id="rId105" w:history="1">
        <w:r w:rsidRPr="004B2E1B">
          <w:rPr>
            <w:rStyle w:val="Hyperlink"/>
          </w:rPr>
          <w:t>http://alex.edfac.usyd.edu.au/blp/websites/gold/index.htm</w:t>
        </w:r>
      </w:hyperlink>
    </w:p>
    <w:p w14:paraId="2F199575" w14:textId="77777777" w:rsidR="00B060AC" w:rsidRDefault="00B060AC" w:rsidP="00033C18">
      <w:pPr>
        <w:ind w:left="720" w:hanging="720"/>
      </w:pPr>
      <w:r>
        <w:t xml:space="preserve">Virtual Teacher. (n.d). </w:t>
      </w:r>
      <w:r w:rsidRPr="00974326">
        <w:rPr>
          <w:i/>
        </w:rPr>
        <w:t>Australia.</w:t>
      </w:r>
      <w:r>
        <w:t xml:space="preserve"> </w:t>
      </w:r>
      <w:r w:rsidR="001C71BD">
        <w:t>Retrieved</w:t>
      </w:r>
      <w:r>
        <w:t xml:space="preserve"> October 8, 2009 from: </w:t>
      </w:r>
      <w:hyperlink r:id="rId106" w:history="1">
        <w:r w:rsidRPr="004B2E1B">
          <w:rPr>
            <w:rStyle w:val="Hyperlink"/>
          </w:rPr>
          <w:t>http://www.virtualteacher.com.au/australia.html</w:t>
        </w:r>
      </w:hyperlink>
    </w:p>
    <w:p w14:paraId="03877051" w14:textId="77777777" w:rsidR="00C73BD4" w:rsidRDefault="00C73BD4" w:rsidP="00B060AC"/>
    <w:p w14:paraId="7DEC797C" w14:textId="77777777" w:rsidR="00C73BD4" w:rsidRDefault="00C73BD4" w:rsidP="00B060AC"/>
    <w:p w14:paraId="73FD94BC" w14:textId="77777777" w:rsidR="00C73BD4" w:rsidRDefault="00C73BD4" w:rsidP="00B060AC"/>
    <w:p w14:paraId="623FF8E4" w14:textId="77777777" w:rsidR="00C73BD4" w:rsidRDefault="00033C18" w:rsidP="00C73BD4">
      <w:pPr>
        <w:pStyle w:val="Heading2"/>
      </w:pPr>
      <w:bookmarkStart w:id="121" w:name="_Toc243306668"/>
      <w:bookmarkStart w:id="122" w:name="_Toc243306864"/>
      <w:bookmarkStart w:id="123" w:name="_Toc243308863"/>
      <w:bookmarkStart w:id="124" w:name="_Toc243308978"/>
      <w:r>
        <w:lastRenderedPageBreak/>
        <w:t>Teaching</w:t>
      </w:r>
      <w:r w:rsidR="00C73BD4">
        <w:t xml:space="preserve"> kits</w:t>
      </w:r>
      <w:r w:rsidR="00A26B33">
        <w:t xml:space="preserve"> and resources</w:t>
      </w:r>
      <w:r w:rsidR="00C73BD4">
        <w:t xml:space="preserve"> available</w:t>
      </w:r>
      <w:r>
        <w:t xml:space="preserve"> for educators</w:t>
      </w:r>
      <w:bookmarkEnd w:id="121"/>
      <w:bookmarkEnd w:id="122"/>
      <w:bookmarkEnd w:id="123"/>
      <w:bookmarkEnd w:id="124"/>
    </w:p>
    <w:p w14:paraId="4B3C21C3" w14:textId="77777777" w:rsidR="00C73BD4" w:rsidRPr="00C73BD4" w:rsidRDefault="00D9290B" w:rsidP="00F05D03">
      <w:pPr>
        <w:spacing w:after="0"/>
        <w:rPr>
          <w:lang w:val="en-US"/>
        </w:rPr>
      </w:pPr>
      <w:r>
        <w:rPr>
          <w:lang w:val="en-US"/>
        </w:rPr>
        <w:t xml:space="preserve">Provided by Sovereign Hill Education - </w:t>
      </w:r>
    </w:p>
    <w:p w14:paraId="5CE814FF" w14:textId="77777777" w:rsidR="00A26B33" w:rsidRDefault="00D9290B" w:rsidP="00F05D03">
      <w:pPr>
        <w:spacing w:after="0"/>
      </w:pPr>
      <w:r w:rsidRPr="00D9290B">
        <w:rPr>
          <w:i/>
        </w:rPr>
        <w:t>New Gold Mountain – Chinese on the goldfields</w:t>
      </w:r>
      <w:r>
        <w:t xml:space="preserve"> (you can order this via the website)</w:t>
      </w:r>
    </w:p>
    <w:p w14:paraId="4E7A6EB3" w14:textId="77777777" w:rsidR="00D9290B" w:rsidRDefault="00D9290B" w:rsidP="00F05D03">
      <w:pPr>
        <w:spacing w:after="0"/>
      </w:pPr>
      <w:r w:rsidRPr="00D9290B">
        <w:rPr>
          <w:i/>
        </w:rPr>
        <w:t>Blood on the Southern Cross, the story of Eureka Stockade</w:t>
      </w:r>
      <w:r>
        <w:rPr>
          <w:i/>
        </w:rPr>
        <w:t xml:space="preserve"> (</w:t>
      </w:r>
      <w:r w:rsidRPr="00D9290B">
        <w:t>you can order this via the website)</w:t>
      </w:r>
    </w:p>
    <w:p w14:paraId="49F5B0BA" w14:textId="77777777" w:rsidR="00F05D03" w:rsidRDefault="00F05D03" w:rsidP="00F05D03">
      <w:pPr>
        <w:spacing w:after="0"/>
      </w:pPr>
    </w:p>
    <w:p w14:paraId="7189B864" w14:textId="77777777" w:rsidR="00D9290B" w:rsidRDefault="00D9290B" w:rsidP="00F05D03">
      <w:pPr>
        <w:autoSpaceDE w:val="0"/>
        <w:autoSpaceDN w:val="0"/>
        <w:adjustRightInd w:val="0"/>
        <w:spacing w:after="0" w:line="240" w:lineRule="auto"/>
        <w:rPr>
          <w:rFonts w:ascii="HelveticaNeue-Roman" w:eastAsia="PMingLiU" w:hAnsi="HelveticaNeue-Roman" w:cs="HelveticaNeue-Roman"/>
          <w:sz w:val="18"/>
          <w:szCs w:val="18"/>
        </w:rPr>
      </w:pPr>
      <w:r>
        <w:rPr>
          <w:rFonts w:ascii="HelveticaNeue-Roman" w:eastAsia="PMingLiU" w:hAnsi="HelveticaNeue-Roman" w:cs="HelveticaNeue-Roman"/>
          <w:sz w:val="18"/>
          <w:szCs w:val="18"/>
        </w:rPr>
        <w:t>Provided by Olga Fox and Mark Fox (2003)</w:t>
      </w:r>
    </w:p>
    <w:p w14:paraId="4B73D8F3" w14:textId="77777777" w:rsidR="00D9290B" w:rsidRDefault="00D9290B" w:rsidP="00F05D03">
      <w:pPr>
        <w:autoSpaceDE w:val="0"/>
        <w:autoSpaceDN w:val="0"/>
        <w:adjustRightInd w:val="0"/>
        <w:spacing w:after="0" w:line="240" w:lineRule="auto"/>
        <w:rPr>
          <w:rFonts w:ascii="HelveticaNeue-Bold" w:eastAsia="PMingLiU" w:hAnsi="HelveticaNeue-Bold" w:cs="HelveticaNeue-Bold"/>
          <w:bCs/>
          <w:sz w:val="18"/>
          <w:szCs w:val="18"/>
        </w:rPr>
      </w:pPr>
      <w:r w:rsidRPr="00D9290B">
        <w:rPr>
          <w:rFonts w:ascii="HelveticaNeue-Bold" w:eastAsia="PMingLiU" w:hAnsi="HelveticaNeue-Bold" w:cs="HelveticaNeue-Bold"/>
          <w:bCs/>
          <w:i/>
          <w:sz w:val="18"/>
          <w:szCs w:val="18"/>
        </w:rPr>
        <w:t>Discovering Gold (</w:t>
      </w:r>
      <w:r w:rsidRPr="00D9290B">
        <w:rPr>
          <w:rFonts w:ascii="HelveticaNeue-Bold" w:eastAsia="PMingLiU" w:hAnsi="HelveticaNeue-Bold" w:cs="HelveticaNeue-Bold"/>
          <w:bCs/>
          <w:sz w:val="18"/>
          <w:szCs w:val="18"/>
        </w:rPr>
        <w:t xml:space="preserve">You can also request this kit from the </w:t>
      </w:r>
      <w:r w:rsidR="00645C0E" w:rsidRPr="00D9290B">
        <w:rPr>
          <w:rFonts w:ascii="HelveticaNeue-Bold" w:eastAsia="PMingLiU" w:hAnsi="HelveticaNeue-Bold" w:cs="HelveticaNeue-Bold"/>
          <w:bCs/>
          <w:sz w:val="18"/>
          <w:szCs w:val="18"/>
        </w:rPr>
        <w:t>Sovereign</w:t>
      </w:r>
      <w:r w:rsidRPr="00D9290B">
        <w:rPr>
          <w:rFonts w:ascii="HelveticaNeue-Bold" w:eastAsia="PMingLiU" w:hAnsi="HelveticaNeue-Bold" w:cs="HelveticaNeue-Bold"/>
          <w:bCs/>
          <w:sz w:val="18"/>
          <w:szCs w:val="18"/>
        </w:rPr>
        <w:t xml:space="preserve"> Hill Education website)</w:t>
      </w:r>
    </w:p>
    <w:p w14:paraId="3656CF99" w14:textId="77777777" w:rsidR="00F05D03" w:rsidRDefault="00F05D03" w:rsidP="00F05D03">
      <w:pPr>
        <w:autoSpaceDE w:val="0"/>
        <w:autoSpaceDN w:val="0"/>
        <w:adjustRightInd w:val="0"/>
        <w:spacing w:after="0" w:line="240" w:lineRule="auto"/>
        <w:rPr>
          <w:rFonts w:ascii="HelveticaNeue-Bold" w:eastAsia="PMingLiU" w:hAnsi="HelveticaNeue-Bold" w:cs="HelveticaNeue-Bold"/>
          <w:bCs/>
          <w:sz w:val="18"/>
          <w:szCs w:val="18"/>
        </w:rPr>
      </w:pPr>
    </w:p>
    <w:p w14:paraId="3B66FAF2" w14:textId="77777777" w:rsidR="00A26B33" w:rsidRDefault="00A26B33" w:rsidP="00F05D03">
      <w:pPr>
        <w:autoSpaceDE w:val="0"/>
        <w:autoSpaceDN w:val="0"/>
        <w:adjustRightInd w:val="0"/>
        <w:spacing w:after="0" w:line="240" w:lineRule="auto"/>
        <w:rPr>
          <w:rFonts w:ascii="HelveticaNeue-Bold" w:eastAsia="PMingLiU" w:hAnsi="HelveticaNeue-Bold" w:cs="HelveticaNeue-Bold"/>
          <w:bCs/>
          <w:sz w:val="18"/>
          <w:szCs w:val="18"/>
        </w:rPr>
      </w:pPr>
      <w:r>
        <w:rPr>
          <w:rFonts w:ascii="HelveticaNeue-Bold" w:eastAsia="PMingLiU" w:hAnsi="HelveticaNeue-Bold" w:cs="HelveticaNeue-Bold"/>
          <w:bCs/>
          <w:sz w:val="18"/>
          <w:szCs w:val="18"/>
        </w:rPr>
        <w:t xml:space="preserve">Board of Studies NSW. (2007). </w:t>
      </w:r>
      <w:r w:rsidRPr="00A26B33">
        <w:rPr>
          <w:rFonts w:ascii="HelveticaNeue-Bold" w:eastAsia="PMingLiU" w:hAnsi="HelveticaNeue-Bold" w:cs="HelveticaNeue-Bold"/>
          <w:bCs/>
          <w:i/>
          <w:sz w:val="18"/>
          <w:szCs w:val="18"/>
        </w:rPr>
        <w:t>Human Society and its Environment – Units of Work – Gold!</w:t>
      </w:r>
      <w:r>
        <w:rPr>
          <w:rFonts w:ascii="HelveticaNeue-Bold" w:eastAsia="PMingLiU" w:hAnsi="HelveticaNeue-Bold" w:cs="HelveticaNeue-Bold"/>
          <w:bCs/>
          <w:sz w:val="18"/>
          <w:szCs w:val="18"/>
        </w:rPr>
        <w:t xml:space="preserve">. Retrieved October 12, 2009 from: </w:t>
      </w:r>
      <w:hyperlink r:id="rId107" w:history="1">
        <w:r w:rsidRPr="004B2E1B">
          <w:rPr>
            <w:rStyle w:val="Hyperlink"/>
            <w:rFonts w:ascii="HelveticaNeue-Bold" w:eastAsia="PMingLiU" w:hAnsi="HelveticaNeue-Bold" w:cs="HelveticaNeue-Bold"/>
            <w:bCs/>
            <w:sz w:val="18"/>
            <w:szCs w:val="18"/>
          </w:rPr>
          <w:t>http://k6.boardofstudies.nsw.edu.au/go/hsie/background-sheets/the-gold-rush-1823-96-stage-3-gold-unit/</w:t>
        </w:r>
      </w:hyperlink>
    </w:p>
    <w:p w14:paraId="78B5F1FF" w14:textId="77777777" w:rsidR="00EB6957" w:rsidRDefault="00EB6957" w:rsidP="00EB6957">
      <w:pPr>
        <w:pStyle w:val="Heading2"/>
      </w:pPr>
    </w:p>
    <w:p w14:paraId="7711CCE7" w14:textId="77777777" w:rsidR="00337A44" w:rsidRDefault="001D6DAB" w:rsidP="00EB6957">
      <w:pPr>
        <w:pStyle w:val="Heading2"/>
      </w:pPr>
      <w:bookmarkStart w:id="125" w:name="_Toc243306669"/>
      <w:bookmarkStart w:id="126" w:name="_Toc243306865"/>
      <w:bookmarkStart w:id="127" w:name="_Toc243308864"/>
      <w:bookmarkStart w:id="128" w:name="_Toc243308979"/>
      <w:r>
        <w:t>Other r</w:t>
      </w:r>
      <w:r w:rsidR="00337A44" w:rsidRPr="00337A44">
        <w:t>eference</w:t>
      </w:r>
      <w:r>
        <w:t>s used for unit of work</w:t>
      </w:r>
      <w:bookmarkEnd w:id="125"/>
      <w:bookmarkEnd w:id="126"/>
      <w:bookmarkEnd w:id="127"/>
      <w:bookmarkEnd w:id="128"/>
    </w:p>
    <w:p w14:paraId="00EEB122" w14:textId="77777777" w:rsidR="00652E3F" w:rsidRPr="00652E3F" w:rsidRDefault="00652E3F" w:rsidP="00652E3F">
      <w:pPr>
        <w:rPr>
          <w:lang w:val="en-US"/>
        </w:rPr>
      </w:pPr>
    </w:p>
    <w:p w14:paraId="600E1887" w14:textId="77777777" w:rsidR="00652E3F" w:rsidRDefault="002E3DDA" w:rsidP="00033C18">
      <w:pPr>
        <w:ind w:left="720" w:hanging="720"/>
      </w:pPr>
      <w:r>
        <w:t xml:space="preserve">ACT Department of Education and Training. (2007). </w:t>
      </w:r>
      <w:r w:rsidRPr="002E3DDA">
        <w:rPr>
          <w:i/>
        </w:rPr>
        <w:t>Every chance to learn.</w:t>
      </w:r>
      <w:r>
        <w:t xml:space="preserve"> Stirling, ACT: ACT DET</w:t>
      </w:r>
      <w:r w:rsidR="00652E3F" w:rsidRPr="00652E3F">
        <w:t xml:space="preserve"> </w:t>
      </w:r>
    </w:p>
    <w:p w14:paraId="17CFCF35" w14:textId="77777777" w:rsidR="00652E3F" w:rsidRDefault="00652E3F" w:rsidP="00033C18">
      <w:pPr>
        <w:ind w:left="720" w:hanging="720"/>
      </w:pPr>
      <w:r>
        <w:t xml:space="preserve">Arthur, L., Beecher, B., Death, E., Docket, S., Farmer. (2008). </w:t>
      </w:r>
      <w:r w:rsidRPr="00652E3F">
        <w:rPr>
          <w:i/>
        </w:rPr>
        <w:t>Programming and planning in early childhood settings</w:t>
      </w:r>
      <w:r>
        <w:t>. Victoria, Australia: Nelson Australia Pty Ltd</w:t>
      </w:r>
    </w:p>
    <w:p w14:paraId="1A4CF33B" w14:textId="77777777" w:rsidR="002E3DDA" w:rsidRDefault="002E3DDA" w:rsidP="00033C18">
      <w:pPr>
        <w:ind w:left="720" w:hanging="720"/>
      </w:pPr>
      <w:r>
        <w:t xml:space="preserve">Berk, L. (2007). </w:t>
      </w:r>
      <w:r w:rsidRPr="002E3DDA">
        <w:rPr>
          <w:i/>
        </w:rPr>
        <w:t>Development through the lifespan</w:t>
      </w:r>
      <w:r>
        <w:t xml:space="preserve"> (4</w:t>
      </w:r>
      <w:r w:rsidRPr="002E3DDA">
        <w:rPr>
          <w:vertAlign w:val="superscript"/>
        </w:rPr>
        <w:t>th</w:t>
      </w:r>
      <w:r>
        <w:t xml:space="preserve"> ed.). USA: Pearson International Edition</w:t>
      </w:r>
    </w:p>
    <w:p w14:paraId="151BE325" w14:textId="77777777" w:rsidR="00652E3F" w:rsidRDefault="00652E3F" w:rsidP="00033C18">
      <w:pPr>
        <w:ind w:left="720" w:hanging="720"/>
      </w:pPr>
      <w:r>
        <w:t xml:space="preserve">Carter, M., Curtis, D. (2008). </w:t>
      </w:r>
      <w:r w:rsidRPr="00652E3F">
        <w:rPr>
          <w:i/>
        </w:rPr>
        <w:t>Learning together with young children –a curriculum framework for reflective teachers</w:t>
      </w:r>
      <w:r>
        <w:t>. USA: Redleaf Press.</w:t>
      </w:r>
    </w:p>
    <w:p w14:paraId="69E5CB92" w14:textId="77777777" w:rsidR="002E3DDA" w:rsidRDefault="002E3DDA" w:rsidP="00033C18">
      <w:pPr>
        <w:ind w:left="720" w:hanging="720"/>
      </w:pPr>
      <w:r>
        <w:t xml:space="preserve">Foreman, P. (2008). </w:t>
      </w:r>
      <w:r w:rsidRPr="00652E3F">
        <w:rPr>
          <w:i/>
        </w:rPr>
        <w:t>Inclusion in action</w:t>
      </w:r>
      <w:r>
        <w:t xml:space="preserve"> (2</w:t>
      </w:r>
      <w:r w:rsidRPr="002E3DDA">
        <w:rPr>
          <w:vertAlign w:val="superscript"/>
        </w:rPr>
        <w:t>nd</w:t>
      </w:r>
      <w:r>
        <w:t xml:space="preserve"> ed.). Australia: Cengage Learning Australia Pty Ltd</w:t>
      </w:r>
    </w:p>
    <w:p w14:paraId="2FBF84AB" w14:textId="77777777" w:rsidR="00652E3F" w:rsidRDefault="00652E3F" w:rsidP="00033C18">
      <w:pPr>
        <w:ind w:left="720" w:hanging="720"/>
      </w:pPr>
      <w:r>
        <w:t xml:space="preserve">Marsh, C. (2008). </w:t>
      </w:r>
      <w:r w:rsidRPr="00652E3F">
        <w:rPr>
          <w:i/>
        </w:rPr>
        <w:t>Studies of Society and Environment – Exploring the teaching possibilities</w:t>
      </w:r>
      <w:r>
        <w:t xml:space="preserve"> (5</w:t>
      </w:r>
      <w:r w:rsidRPr="002E3DDA">
        <w:rPr>
          <w:vertAlign w:val="superscript"/>
        </w:rPr>
        <w:t>th</w:t>
      </w:r>
      <w:r>
        <w:t xml:space="preserve"> ed.). NSW, Australia: Pearson Education Australia</w:t>
      </w:r>
    </w:p>
    <w:p w14:paraId="61516BC9" w14:textId="77777777" w:rsidR="002E3DDA" w:rsidRDefault="002E3DDA" w:rsidP="00033C18">
      <w:pPr>
        <w:ind w:left="720" w:hanging="720"/>
      </w:pPr>
      <w:r>
        <w:t xml:space="preserve">Murdoch, K. (2007). </w:t>
      </w:r>
      <w:r w:rsidRPr="00652E3F">
        <w:rPr>
          <w:i/>
        </w:rPr>
        <w:t>Classroom connections – strategies for integrated learning.</w:t>
      </w:r>
      <w:r>
        <w:t xml:space="preserve"> Victoria, Australia:Eleanor Curtain Publishing</w:t>
      </w:r>
    </w:p>
    <w:p w14:paraId="0BA0EBCB" w14:textId="77777777" w:rsidR="00A50045" w:rsidRPr="00A50045" w:rsidRDefault="001B364D" w:rsidP="00161102">
      <w:pPr>
        <w:ind w:left="720" w:hanging="720"/>
      </w:pPr>
      <w:r>
        <w:t xml:space="preserve">Reynolds, R. (2009). </w:t>
      </w:r>
      <w:r w:rsidRPr="00652E3F">
        <w:rPr>
          <w:i/>
        </w:rPr>
        <w:t>Teaching Studies of Society and Environment in the primary school</w:t>
      </w:r>
      <w:r>
        <w:t>. South Melbourne, Australi</w:t>
      </w:r>
      <w:r w:rsidR="006435B3">
        <w:t>a</w:t>
      </w:r>
      <w:r>
        <w:t xml:space="preserve">: Oxform </w:t>
      </w:r>
      <w:bookmarkStart w:id="129" w:name="_GoBack"/>
      <w:bookmarkEnd w:id="129"/>
      <w:r>
        <w:t>University Pre</w:t>
      </w:r>
      <w:r w:rsidR="00A374EA">
        <w:t>s</w:t>
      </w:r>
      <w:r>
        <w:t>s</w:t>
      </w:r>
    </w:p>
    <w:sectPr w:rsidR="00A50045" w:rsidRPr="00A50045" w:rsidSect="00337A44">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1176B3" w14:textId="77777777" w:rsidR="00B079E5" w:rsidRDefault="00B079E5" w:rsidP="00141D57">
      <w:pPr>
        <w:spacing w:after="0" w:line="240" w:lineRule="auto"/>
      </w:pPr>
      <w:r>
        <w:separator/>
      </w:r>
    </w:p>
  </w:endnote>
  <w:endnote w:type="continuationSeparator" w:id="0">
    <w:p w14:paraId="1683CB68" w14:textId="77777777" w:rsidR="00B079E5" w:rsidRDefault="00B079E5" w:rsidP="0014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MingLiU">
    <w:altName w:val="新細明體"/>
    <w:panose1 w:val="00000000000000000000"/>
    <w:charset w:val="88"/>
    <w:family w:val="auto"/>
    <w:notTrueType/>
    <w:pitch w:val="variable"/>
    <w:sig w:usb0="00000001" w:usb1="08080000" w:usb2="00000010" w:usb3="00000000" w:csb0="00100000" w:csb1="00000000"/>
  </w:font>
  <w:font w:name="Lucida Sans Unicode">
    <w:panose1 w:val="020B0602030504020204"/>
    <w:charset w:val="00"/>
    <w:family w:val="auto"/>
    <w:pitch w:val="variable"/>
    <w:sig w:usb0="80000AFF" w:usb1="0000396B" w:usb2="00000000" w:usb3="00000000" w:csb0="000000BF" w:csb1="00000000"/>
  </w:font>
  <w:font w:name="微軟正黑體">
    <w:panose1 w:val="00000000000000000000"/>
    <w:charset w:val="80"/>
    <w:family w:val="roman"/>
    <w:notTrueType/>
    <w:pitch w:val="default"/>
  </w:font>
  <w:font w:name="Cambria">
    <w:panose1 w:val="02040503050406030204"/>
    <w:charset w:val="00"/>
    <w:family w:val="auto"/>
    <w:pitch w:val="variable"/>
    <w:sig w:usb0="E00002FF" w:usb1="400004FF" w:usb2="00000000" w:usb3="00000000" w:csb0="0000019F" w:csb1="00000000"/>
  </w:font>
  <w:font w:name="Bradley Hand ITC">
    <w:altName w:val="Zapfino"/>
    <w:charset w:val="00"/>
    <w:family w:val="script"/>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DIN-Light">
    <w:altName w:val="Cambria"/>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rench Script MT">
    <w:altName w:val="Zapfino"/>
    <w:charset w:val="00"/>
    <w:family w:val="script"/>
    <w:pitch w:val="variable"/>
    <w:sig w:usb0="00000003" w:usb1="00000000" w:usb2="00000000" w:usb3="00000000" w:csb0="00000001" w:csb1="00000000"/>
  </w:font>
  <w:font w:name="HelveticaNeue-Roman">
    <w:altName w:val="Cambria"/>
    <w:panose1 w:val="00000000000000000000"/>
    <w:charset w:val="00"/>
    <w:family w:val="swiss"/>
    <w:notTrueType/>
    <w:pitch w:val="default"/>
    <w:sig w:usb0="00000003" w:usb1="00000000" w:usb2="00000000" w:usb3="00000000" w:csb0="00000001" w:csb1="00000000"/>
  </w:font>
  <w:font w:name="HelveticaNeue-Bold">
    <w:altName w:val="Helvetica Neue"/>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6A1D9" w14:textId="77777777" w:rsidR="00B079E5" w:rsidRDefault="00B079E5">
    <w:pPr>
      <w:pStyle w:val="Footer"/>
    </w:pPr>
    <w:r w:rsidRPr="000F60E5">
      <w:rPr>
        <w:rFonts w:cs="Times New Roman"/>
        <w:sz w:val="18"/>
        <w:szCs w:val="18"/>
      </w:rPr>
      <w:t>Megan Gorringe</w:t>
    </w:r>
    <w:r w:rsidRPr="000F60E5">
      <w:rPr>
        <w:rFonts w:cs="Times New Roman"/>
        <w:sz w:val="18"/>
        <w:szCs w:val="18"/>
      </w:rPr>
      <w:ptab w:relativeTo="margin" w:alignment="right" w:leader="none"/>
    </w:r>
    <w:r w:rsidRPr="000F60E5">
      <w:rPr>
        <w:rFonts w:cs="Times New Roman"/>
        <w:sz w:val="18"/>
        <w:szCs w:val="18"/>
      </w:rPr>
      <w:t>Page</w:t>
    </w:r>
    <w:r>
      <w:rPr>
        <w:rFonts w:asciiTheme="majorHAnsi" w:hAnsiTheme="majorHAnsi" w:cstheme="majorHAnsi"/>
      </w:rPr>
      <w:t xml:space="preserve"> </w:t>
    </w:r>
    <w:r>
      <w:fldChar w:fldCharType="begin"/>
    </w:r>
    <w:r>
      <w:instrText xml:space="preserve"> PAGE   \* MERGEFORMAT </w:instrText>
    </w:r>
    <w:r>
      <w:fldChar w:fldCharType="separate"/>
    </w:r>
    <w:r w:rsidR="006435B3" w:rsidRPr="006435B3">
      <w:rPr>
        <w:rFonts w:asciiTheme="majorHAnsi" w:hAnsiTheme="majorHAnsi" w:cstheme="majorHAnsi"/>
        <w:noProof/>
      </w:rPr>
      <w:t>50</w:t>
    </w:r>
    <w:r>
      <w:rPr>
        <w:rFonts w:asciiTheme="majorHAnsi" w:hAnsiTheme="majorHAnsi" w:cstheme="majorHAnsi"/>
        <w:noProof/>
      </w:rPr>
      <w:fldChar w:fldCharType="end"/>
    </w:r>
    <w:r w:rsidR="00CC218E">
      <w:rPr>
        <w:noProof/>
        <w:lang w:val="en-US"/>
      </w:rPr>
      <mc:AlternateContent>
        <mc:Choice Requires="wpg">
          <w:drawing>
            <wp:anchor distT="0" distB="0" distL="114300" distR="114300" simplePos="0" relativeHeight="251662336" behindDoc="0" locked="0" layoutInCell="0" allowOverlap="1" wp14:anchorId="49517AEA" wp14:editId="55E54324">
              <wp:simplePos x="0" y="0"/>
              <wp:positionH relativeFrom="page">
                <wp:align>center</wp:align>
              </wp:positionH>
              <wp:positionV relativeFrom="page">
                <wp:align>bottom</wp:align>
              </wp:positionV>
              <wp:extent cx="7548245" cy="822960"/>
              <wp:effectExtent l="0" t="0" r="12065"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8245" cy="822960"/>
                        <a:chOff x="8" y="9"/>
                        <a:chExt cx="15823" cy="1439"/>
                      </a:xfrm>
                    </wpg:grpSpPr>
                    <wps:wsp>
                      <wps:cNvPr id="5" name="AutoShape 4"/>
                      <wps:cNvCnPr>
                        <a:cxnSpLocks noChangeShapeType="1"/>
                      </wps:cNvCnPr>
                      <wps:spPr bwMode="auto">
                        <a:xfrm>
                          <a:off x="9" y="1431"/>
                          <a:ext cx="15822"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wps:wsp>
                      <wps:cNvPr id="6" name="Rectangle 5"/>
                      <wps:cNvSpPr>
                        <a:spLocks noChangeArrowheads="1"/>
                      </wps:cNvSpPr>
                      <wps:spPr bwMode="auto">
                        <a:xfrm>
                          <a:off x="8" y="9"/>
                          <a:ext cx="4031" cy="1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90000</wp14:pctHeight>
              </wp14:sizeRelV>
            </wp:anchor>
          </w:drawing>
        </mc:Choice>
        <mc:Fallback>
          <w:pict>
            <v:group id="Group 3" o:spid="_x0000_s1026" style="position:absolute;margin-left:0;margin-top:0;width:594.35pt;height:64.8pt;flip:y;z-index:251662336;mso-width-percent:1000;mso-height-percent:900;mso-position-horizontal:center;mso-position-horizontal-relative:page;mso-position-vertical:bottom;mso-position-vertical-relative:page;mso-width-percent:1000;mso-height-percent:900;mso-height-relative:bottom-margin-area" coordorigin="8,9" coordsize="15823,1439"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" o:allowincell="f">
              <v:shapetype id="_x0000_t32" coordsize="21600,21600" o:spt="32" o:oned="t" path="m0,0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" strokecolor="#786e53 [2408]"/>
              <v:rect id="Rectangle 5" o:spid="_x0000_s1028" style="position:absolute;left:8;top:9;width:4031;height:14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ntqwwAA&#10;ANoAAAAPAAAAZHJzL2Rvd25yZXYueG1sRI9Pi8IwFMTvC36H8AQvi6brQaQaRQTZsiyI9c/50Tzb&#10;YvNSm2zb/fZGEDwOM/MbZrnuTSVaalxpWcHXJAJBnFldcq7gdNyN5yCcR9ZYWSYF/+RgvRp8LDHW&#10;tuMDtanPRYCwi1FB4X0dS+myggy6ia2Jg3e1jUEfZJNL3WAX4KaS0yiaSYMlh4UCa9oWlN3SP6Og&#10;y/bt5fj7Lfefl8TyPblv0/OPUqNhv1mA8NT7d/jVTrSCGTyvhBsgV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K+ntqwwAAANoAAAAPAAAAAAAAAAAAAAAAAJcCAABkcnMvZG93&#10;bnJldi54bWxQSwUGAAAAAAQABAD1AAAAhwMAAAAA&#10;" filled="f" stroked="f"/>
              <w10:wrap anchorx="page" anchory="page"/>
            </v:group>
          </w:pict>
        </mc:Fallback>
      </mc:AlternateContent>
    </w:r>
    <w:r w:rsidR="00CC218E">
      <w:rPr>
        <w:noProof/>
        <w:lang w:val="en-US"/>
      </w:rPr>
      <mc:AlternateContent>
        <mc:Choice Requires="wps">
          <w:drawing>
            <wp:anchor distT="0" distB="0" distL="114300" distR="114300" simplePos="0" relativeHeight="251661312" behindDoc="0" locked="0" layoutInCell="1" allowOverlap="1" wp14:anchorId="574D97A4" wp14:editId="56BF4711">
              <wp:simplePos x="0" y="0"/>
              <wp:positionH relativeFrom="leftMargin">
                <wp:align>center</wp:align>
              </wp:positionH>
              <wp:positionV relativeFrom="page">
                <wp:align>bottom</wp:align>
              </wp:positionV>
              <wp:extent cx="90805" cy="484505"/>
              <wp:effectExtent l="152400" t="152400" r="175895" b="18605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845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2" o:spid="_x0000_s1026" style="position:absolute;margin-left:0;margin-top:0;width:7.15pt;height:38.15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" fillcolor="#8d89a4 [3206]" strokecolor="#f2f2f2 [3041]" strokeweight="3pt">
              <v:shadow on="t" color="#444154 [1606]" opacity=".5" offset="1pt"/>
              <w10:wrap anchorx="margin" anchory="page"/>
            </v:rect>
          </w:pict>
        </mc:Fallback>
      </mc:AlternateContent>
    </w:r>
    <w:r w:rsidR="00CC218E">
      <w:rPr>
        <w:noProof/>
        <w:lang w:val="en-US"/>
      </w:rPr>
      <mc:AlternateContent>
        <mc:Choice Requires="wps">
          <w:drawing>
            <wp:anchor distT="0" distB="0" distL="114300" distR="114300" simplePos="0" relativeHeight="251660288" behindDoc="0" locked="0" layoutInCell="1" allowOverlap="1" wp14:anchorId="031644E0" wp14:editId="085CF5DB">
              <wp:simplePos x="0" y="0"/>
              <wp:positionH relativeFrom="rightMargin">
                <wp:align>center</wp:align>
              </wp:positionH>
              <wp:positionV relativeFrom="page">
                <wp:align>bottom</wp:align>
              </wp:positionV>
              <wp:extent cx="90805" cy="484505"/>
              <wp:effectExtent l="152400" t="152400" r="175895" b="1860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48450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id="Rectangle 1" o:spid="_x0000_s1026" style="position:absolute;margin-left:0;margin-top:0;width:7.15pt;height:38.15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" fillcolor="#8d89a4 [3206]" strokecolor="#f2f2f2 [3041]" strokeweight="3pt">
              <v:shadow on="t" color="#444154 [1606]" opacity=".5" offset="1pt"/>
              <w10:wrap anchorx="margin" anchory="page"/>
            </v:rect>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69D4C7" w14:textId="77777777" w:rsidR="00B079E5" w:rsidRDefault="00B079E5" w:rsidP="00141D57">
      <w:pPr>
        <w:spacing w:after="0" w:line="240" w:lineRule="auto"/>
      </w:pPr>
      <w:r>
        <w:separator/>
      </w:r>
    </w:p>
  </w:footnote>
  <w:footnote w:type="continuationSeparator" w:id="0">
    <w:p w14:paraId="0EFE3953" w14:textId="77777777" w:rsidR="00B079E5" w:rsidRDefault="00B079E5" w:rsidP="00141D57">
      <w:pPr>
        <w:spacing w:after="0" w:line="240" w:lineRule="auto"/>
      </w:pPr>
      <w:r>
        <w:continuationSeparator/>
      </w:r>
    </w:p>
  </w:footnote>
  <w:footnote w:id="1">
    <w:p w14:paraId="71509A0A" w14:textId="77777777" w:rsidR="00B079E5" w:rsidRPr="005A3364" w:rsidRDefault="00B079E5">
      <w:pPr>
        <w:pStyle w:val="FootnoteText"/>
        <w:rPr>
          <w:rFonts w:cs="Times New Roman"/>
          <w:i/>
          <w:sz w:val="16"/>
          <w:szCs w:val="16"/>
        </w:rPr>
      </w:pPr>
      <w:r w:rsidRPr="005A3364">
        <w:rPr>
          <w:rStyle w:val="FootnoteReference"/>
          <w:i/>
          <w:sz w:val="16"/>
          <w:szCs w:val="16"/>
        </w:rPr>
        <w:footnoteRef/>
      </w:r>
      <w:r w:rsidRPr="005A3364">
        <w:rPr>
          <w:i/>
          <w:sz w:val="16"/>
          <w:szCs w:val="16"/>
        </w:rPr>
        <w:t xml:space="preserve"> </w:t>
      </w:r>
      <w:r w:rsidRPr="005A3364">
        <w:rPr>
          <w:rFonts w:cs="Times New Roman"/>
          <w:i/>
          <w:sz w:val="16"/>
          <w:szCs w:val="16"/>
        </w:rPr>
        <w:t>Names changed for privacy</w:t>
      </w:r>
    </w:p>
  </w:footnote>
  <w:footnote w:id="2">
    <w:p w14:paraId="3C326D68" w14:textId="77777777" w:rsidR="00B079E5" w:rsidRDefault="00B079E5">
      <w:pPr>
        <w:pStyle w:val="FootnoteText"/>
      </w:pPr>
      <w:r w:rsidRPr="005A3364">
        <w:rPr>
          <w:rStyle w:val="FootnoteReference"/>
          <w:rFonts w:cs="Times New Roman"/>
          <w:i/>
          <w:sz w:val="16"/>
          <w:szCs w:val="16"/>
        </w:rPr>
        <w:footnoteRef/>
      </w:r>
      <w:r w:rsidRPr="005A3364">
        <w:rPr>
          <w:rFonts w:cs="Times New Roman"/>
          <w:i/>
          <w:sz w:val="16"/>
          <w:szCs w:val="16"/>
        </w:rPr>
        <w:t xml:space="preserve"> Names changed for privacy</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0.75pt;height:10.75pt" o:bullet="t">
        <v:imagedata r:id="rId1" o:title="mso18B3"/>
      </v:shape>
    </w:pict>
  </w:numPicBullet>
  <w:numPicBullet w:numPicBulletId="1">
    <w:pict>
      <v:shape id="_x0000_i1049" type="#_x0000_t75" style="width:10.75pt;height:10.75pt" o:bullet="t">
        <v:imagedata r:id="rId2" o:title="mso6710"/>
      </v:shape>
    </w:pict>
  </w:numPicBullet>
  <w:abstractNum w:abstractNumId="0">
    <w:nsid w:val="01A125FB"/>
    <w:multiLevelType w:val="hybridMultilevel"/>
    <w:tmpl w:val="A9FE1466"/>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1102D9"/>
    <w:multiLevelType w:val="hybridMultilevel"/>
    <w:tmpl w:val="FA30C0B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4986ECE"/>
    <w:multiLevelType w:val="hybridMultilevel"/>
    <w:tmpl w:val="6756D190"/>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D75975"/>
    <w:multiLevelType w:val="hybridMultilevel"/>
    <w:tmpl w:val="400460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140147"/>
    <w:multiLevelType w:val="hybridMultilevel"/>
    <w:tmpl w:val="800CD4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70A3147"/>
    <w:multiLevelType w:val="hybridMultilevel"/>
    <w:tmpl w:val="7324C60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7557863"/>
    <w:multiLevelType w:val="hybridMultilevel"/>
    <w:tmpl w:val="79BA6B8C"/>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09F077DE"/>
    <w:multiLevelType w:val="hybridMultilevel"/>
    <w:tmpl w:val="B678C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A593899"/>
    <w:multiLevelType w:val="hybridMultilevel"/>
    <w:tmpl w:val="1626251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0A5C279B"/>
    <w:multiLevelType w:val="hybridMultilevel"/>
    <w:tmpl w:val="4D5E9B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B7B3033"/>
    <w:multiLevelType w:val="hybridMultilevel"/>
    <w:tmpl w:val="83723D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0D9415AA"/>
    <w:multiLevelType w:val="hybridMultilevel"/>
    <w:tmpl w:val="C2D05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FC2409B"/>
    <w:multiLevelType w:val="hybridMultilevel"/>
    <w:tmpl w:val="74CADE9E"/>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11D6688F"/>
    <w:multiLevelType w:val="hybridMultilevel"/>
    <w:tmpl w:val="12664838"/>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131E1FD1"/>
    <w:multiLevelType w:val="hybridMultilevel"/>
    <w:tmpl w:val="7C426BF8"/>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nsid w:val="18AD4EF2"/>
    <w:multiLevelType w:val="hybridMultilevel"/>
    <w:tmpl w:val="AAE48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18E42729"/>
    <w:multiLevelType w:val="hybridMultilevel"/>
    <w:tmpl w:val="2C8E8A8C"/>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1C290D21"/>
    <w:multiLevelType w:val="hybridMultilevel"/>
    <w:tmpl w:val="C696F252"/>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21BF60BB"/>
    <w:multiLevelType w:val="hybridMultilevel"/>
    <w:tmpl w:val="5C4642D0"/>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nsid w:val="22223764"/>
    <w:multiLevelType w:val="hybridMultilevel"/>
    <w:tmpl w:val="5A528CBC"/>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2F65E1C"/>
    <w:multiLevelType w:val="hybridMultilevel"/>
    <w:tmpl w:val="448878F2"/>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3B6369B"/>
    <w:multiLevelType w:val="hybridMultilevel"/>
    <w:tmpl w:val="128CD1B2"/>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243253C1"/>
    <w:multiLevelType w:val="hybridMultilevel"/>
    <w:tmpl w:val="D22451F2"/>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nsid w:val="25457C90"/>
    <w:multiLevelType w:val="hybridMultilevel"/>
    <w:tmpl w:val="FA2E4E68"/>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2A605A90"/>
    <w:multiLevelType w:val="hybridMultilevel"/>
    <w:tmpl w:val="124EB460"/>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2E1C1982"/>
    <w:multiLevelType w:val="hybridMultilevel"/>
    <w:tmpl w:val="70CA92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2EBB718E"/>
    <w:multiLevelType w:val="hybridMultilevel"/>
    <w:tmpl w:val="51CC909C"/>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05D1FB3"/>
    <w:multiLevelType w:val="hybridMultilevel"/>
    <w:tmpl w:val="F854593A"/>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nsid w:val="32AD42C7"/>
    <w:multiLevelType w:val="hybridMultilevel"/>
    <w:tmpl w:val="179C43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332B2E05"/>
    <w:multiLevelType w:val="hybridMultilevel"/>
    <w:tmpl w:val="54E431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348502A1"/>
    <w:multiLevelType w:val="hybridMultilevel"/>
    <w:tmpl w:val="322C21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48626AC"/>
    <w:multiLevelType w:val="hybridMultilevel"/>
    <w:tmpl w:val="A4444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4CE093E"/>
    <w:multiLevelType w:val="hybridMultilevel"/>
    <w:tmpl w:val="5AEC8BB6"/>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3629721F"/>
    <w:multiLevelType w:val="hybridMultilevel"/>
    <w:tmpl w:val="C45479C8"/>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3785235C"/>
    <w:multiLevelType w:val="hybridMultilevel"/>
    <w:tmpl w:val="8F5C5854"/>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3CC45A32"/>
    <w:multiLevelType w:val="hybridMultilevel"/>
    <w:tmpl w:val="F1C0E7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3F795059"/>
    <w:multiLevelType w:val="hybridMultilevel"/>
    <w:tmpl w:val="3C20F480"/>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3FC24424"/>
    <w:multiLevelType w:val="hybridMultilevel"/>
    <w:tmpl w:val="DC044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406C24AA"/>
    <w:multiLevelType w:val="hybridMultilevel"/>
    <w:tmpl w:val="ABCEA238"/>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2C662D2"/>
    <w:multiLevelType w:val="hybridMultilevel"/>
    <w:tmpl w:val="AAAE76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42DF1860"/>
    <w:multiLevelType w:val="hybridMultilevel"/>
    <w:tmpl w:val="B8EA9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nsid w:val="44DD1A6A"/>
    <w:multiLevelType w:val="hybridMultilevel"/>
    <w:tmpl w:val="F54E777C"/>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nsid w:val="45244369"/>
    <w:multiLevelType w:val="hybridMultilevel"/>
    <w:tmpl w:val="5DBE9FB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4B2504DA"/>
    <w:multiLevelType w:val="hybridMultilevel"/>
    <w:tmpl w:val="752459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4B956419"/>
    <w:multiLevelType w:val="hybridMultilevel"/>
    <w:tmpl w:val="A106DE88"/>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4CF34985"/>
    <w:multiLevelType w:val="hybridMultilevel"/>
    <w:tmpl w:val="49468C8A"/>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nsid w:val="4F4002DC"/>
    <w:multiLevelType w:val="hybridMultilevel"/>
    <w:tmpl w:val="E6AABCDA"/>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0F768CD"/>
    <w:multiLevelType w:val="hybridMultilevel"/>
    <w:tmpl w:val="97D2E7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1C82863"/>
    <w:multiLevelType w:val="hybridMultilevel"/>
    <w:tmpl w:val="0DEE9F4C"/>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nsid w:val="52BC362C"/>
    <w:multiLevelType w:val="hybridMultilevel"/>
    <w:tmpl w:val="EA32223E"/>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nsid w:val="58353585"/>
    <w:multiLevelType w:val="hybridMultilevel"/>
    <w:tmpl w:val="D904F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589A51BD"/>
    <w:multiLevelType w:val="hybridMultilevel"/>
    <w:tmpl w:val="1B026400"/>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nsid w:val="59A270E2"/>
    <w:multiLevelType w:val="hybridMultilevel"/>
    <w:tmpl w:val="B59EF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5A4E1A56"/>
    <w:multiLevelType w:val="hybridMultilevel"/>
    <w:tmpl w:val="01FC9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5EA954FA"/>
    <w:multiLevelType w:val="hybridMultilevel"/>
    <w:tmpl w:val="A77260F4"/>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nsid w:val="602374A1"/>
    <w:multiLevelType w:val="hybridMultilevel"/>
    <w:tmpl w:val="28A0C8B8"/>
    <w:lvl w:ilvl="0" w:tplc="0C090007">
      <w:start w:val="1"/>
      <w:numFmt w:val="bullet"/>
      <w:lvlText w:val=""/>
      <w:lvlPicBulletId w:val="1"/>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6">
    <w:nsid w:val="62924D00"/>
    <w:multiLevelType w:val="hybridMultilevel"/>
    <w:tmpl w:val="78585D50"/>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nsid w:val="63D062EA"/>
    <w:multiLevelType w:val="hybridMultilevel"/>
    <w:tmpl w:val="E93664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nsid w:val="6A6621B1"/>
    <w:multiLevelType w:val="hybridMultilevel"/>
    <w:tmpl w:val="B122E0CC"/>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nsid w:val="6B986B8C"/>
    <w:multiLevelType w:val="multilevel"/>
    <w:tmpl w:val="36F4BF5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0">
    <w:nsid w:val="6BC374E2"/>
    <w:multiLevelType w:val="hybridMultilevel"/>
    <w:tmpl w:val="827C4090"/>
    <w:lvl w:ilvl="0" w:tplc="0C090007">
      <w:start w:val="1"/>
      <w:numFmt w:val="bullet"/>
      <w:lvlText w:val=""/>
      <w:lvlPicBulletId w:val="0"/>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nsid w:val="6D092EE7"/>
    <w:multiLevelType w:val="hybridMultilevel"/>
    <w:tmpl w:val="21729BF0"/>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nsid w:val="6EC84163"/>
    <w:multiLevelType w:val="hybridMultilevel"/>
    <w:tmpl w:val="656096BE"/>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nsid w:val="702935D7"/>
    <w:multiLevelType w:val="hybridMultilevel"/>
    <w:tmpl w:val="74624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3D466A3"/>
    <w:multiLevelType w:val="hybridMultilevel"/>
    <w:tmpl w:val="A0E2A902"/>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79C71995"/>
    <w:multiLevelType w:val="hybridMultilevel"/>
    <w:tmpl w:val="FA6203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nsid w:val="7B0E2040"/>
    <w:multiLevelType w:val="hybridMultilevel"/>
    <w:tmpl w:val="D23E2598"/>
    <w:lvl w:ilvl="0" w:tplc="0C090007">
      <w:start w:val="1"/>
      <w:numFmt w:val="bullet"/>
      <w:lvlText w:val=""/>
      <w:lvlPicBulletId w:val="1"/>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2"/>
  </w:num>
  <w:num w:numId="2">
    <w:abstractNumId w:val="26"/>
  </w:num>
  <w:num w:numId="3">
    <w:abstractNumId w:val="9"/>
  </w:num>
  <w:num w:numId="4">
    <w:abstractNumId w:val="25"/>
  </w:num>
  <w:num w:numId="5">
    <w:abstractNumId w:val="65"/>
  </w:num>
  <w:num w:numId="6">
    <w:abstractNumId w:val="35"/>
  </w:num>
  <w:num w:numId="7">
    <w:abstractNumId w:val="57"/>
  </w:num>
  <w:num w:numId="8">
    <w:abstractNumId w:val="50"/>
  </w:num>
  <w:num w:numId="9">
    <w:abstractNumId w:val="28"/>
  </w:num>
  <w:num w:numId="10">
    <w:abstractNumId w:val="4"/>
  </w:num>
  <w:num w:numId="11">
    <w:abstractNumId w:val="60"/>
  </w:num>
  <w:num w:numId="12">
    <w:abstractNumId w:val="36"/>
  </w:num>
  <w:num w:numId="13">
    <w:abstractNumId w:val="64"/>
  </w:num>
  <w:num w:numId="14">
    <w:abstractNumId w:val="61"/>
  </w:num>
  <w:num w:numId="15">
    <w:abstractNumId w:val="56"/>
  </w:num>
  <w:num w:numId="16">
    <w:abstractNumId w:val="5"/>
  </w:num>
  <w:num w:numId="17">
    <w:abstractNumId w:val="8"/>
  </w:num>
  <w:num w:numId="18">
    <w:abstractNumId w:val="1"/>
  </w:num>
  <w:num w:numId="19">
    <w:abstractNumId w:val="16"/>
  </w:num>
  <w:num w:numId="20">
    <w:abstractNumId w:val="34"/>
  </w:num>
  <w:num w:numId="21">
    <w:abstractNumId w:val="44"/>
  </w:num>
  <w:num w:numId="22">
    <w:abstractNumId w:val="62"/>
  </w:num>
  <w:num w:numId="23">
    <w:abstractNumId w:val="58"/>
  </w:num>
  <w:num w:numId="24">
    <w:abstractNumId w:val="33"/>
  </w:num>
  <w:num w:numId="25">
    <w:abstractNumId w:val="66"/>
  </w:num>
  <w:num w:numId="26">
    <w:abstractNumId w:val="27"/>
  </w:num>
  <w:num w:numId="27">
    <w:abstractNumId w:val="2"/>
  </w:num>
  <w:num w:numId="28">
    <w:abstractNumId w:val="24"/>
  </w:num>
  <w:num w:numId="29">
    <w:abstractNumId w:val="14"/>
  </w:num>
  <w:num w:numId="30">
    <w:abstractNumId w:val="21"/>
  </w:num>
  <w:num w:numId="31">
    <w:abstractNumId w:val="0"/>
  </w:num>
  <w:num w:numId="32">
    <w:abstractNumId w:val="38"/>
  </w:num>
  <w:num w:numId="33">
    <w:abstractNumId w:val="20"/>
  </w:num>
  <w:num w:numId="34">
    <w:abstractNumId w:val="46"/>
  </w:num>
  <w:num w:numId="35">
    <w:abstractNumId w:val="41"/>
  </w:num>
  <w:num w:numId="36">
    <w:abstractNumId w:val="6"/>
  </w:num>
  <w:num w:numId="37">
    <w:abstractNumId w:val="51"/>
  </w:num>
  <w:num w:numId="38">
    <w:abstractNumId w:val="43"/>
  </w:num>
  <w:num w:numId="39">
    <w:abstractNumId w:val="47"/>
  </w:num>
  <w:num w:numId="40">
    <w:abstractNumId w:val="30"/>
  </w:num>
  <w:num w:numId="41">
    <w:abstractNumId w:val="3"/>
  </w:num>
  <w:num w:numId="42">
    <w:abstractNumId w:val="11"/>
  </w:num>
  <w:num w:numId="43">
    <w:abstractNumId w:val="15"/>
  </w:num>
  <w:num w:numId="44">
    <w:abstractNumId w:val="10"/>
  </w:num>
  <w:num w:numId="45">
    <w:abstractNumId w:val="63"/>
  </w:num>
  <w:num w:numId="46">
    <w:abstractNumId w:val="53"/>
  </w:num>
  <w:num w:numId="47">
    <w:abstractNumId w:val="37"/>
  </w:num>
  <w:num w:numId="48">
    <w:abstractNumId w:val="40"/>
  </w:num>
  <w:num w:numId="49">
    <w:abstractNumId w:val="52"/>
  </w:num>
  <w:num w:numId="50">
    <w:abstractNumId w:val="29"/>
  </w:num>
  <w:num w:numId="51">
    <w:abstractNumId w:val="31"/>
  </w:num>
  <w:num w:numId="52">
    <w:abstractNumId w:val="39"/>
  </w:num>
  <w:num w:numId="53">
    <w:abstractNumId w:val="45"/>
  </w:num>
  <w:num w:numId="54">
    <w:abstractNumId w:val="19"/>
  </w:num>
  <w:num w:numId="55">
    <w:abstractNumId w:val="48"/>
  </w:num>
  <w:num w:numId="56">
    <w:abstractNumId w:val="13"/>
  </w:num>
  <w:num w:numId="57">
    <w:abstractNumId w:val="22"/>
  </w:num>
  <w:num w:numId="58">
    <w:abstractNumId w:val="23"/>
  </w:num>
  <w:num w:numId="59">
    <w:abstractNumId w:val="18"/>
  </w:num>
  <w:num w:numId="60">
    <w:abstractNumId w:val="49"/>
  </w:num>
  <w:num w:numId="61">
    <w:abstractNumId w:val="32"/>
  </w:num>
  <w:num w:numId="62">
    <w:abstractNumId w:val="54"/>
  </w:num>
  <w:num w:numId="63">
    <w:abstractNumId w:val="12"/>
  </w:num>
  <w:num w:numId="64">
    <w:abstractNumId w:val="55"/>
  </w:num>
  <w:num w:numId="65">
    <w:abstractNumId w:val="17"/>
  </w:num>
  <w:num w:numId="66">
    <w:abstractNumId w:val="7"/>
  </w:num>
  <w:num w:numId="67">
    <w:abstractNumId w:val="5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drawingGridHorizontalSpacing w:val="110"/>
  <w:displayHorizontalDrawingGridEvery w:val="2"/>
  <w:characterSpacingControl w:val="doNotCompress"/>
  <w:hdrShapeDefaults>
    <o:shapedefaults v:ext="edit" spidmax="2050">
      <o:colormenu v:ext="edit"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E5A"/>
    <w:rsid w:val="00002A5A"/>
    <w:rsid w:val="00004300"/>
    <w:rsid w:val="000068A6"/>
    <w:rsid w:val="00012B2A"/>
    <w:rsid w:val="00020B2C"/>
    <w:rsid w:val="00025834"/>
    <w:rsid w:val="00026C95"/>
    <w:rsid w:val="00027921"/>
    <w:rsid w:val="0003224E"/>
    <w:rsid w:val="00032504"/>
    <w:rsid w:val="00033AED"/>
    <w:rsid w:val="00033C18"/>
    <w:rsid w:val="00063680"/>
    <w:rsid w:val="00080ED2"/>
    <w:rsid w:val="00082559"/>
    <w:rsid w:val="000825BC"/>
    <w:rsid w:val="000924DF"/>
    <w:rsid w:val="00093D98"/>
    <w:rsid w:val="00095101"/>
    <w:rsid w:val="000A4B88"/>
    <w:rsid w:val="000B31C6"/>
    <w:rsid w:val="000B3E83"/>
    <w:rsid w:val="000B4C4E"/>
    <w:rsid w:val="000B5098"/>
    <w:rsid w:val="000C48F5"/>
    <w:rsid w:val="000C4997"/>
    <w:rsid w:val="000D2E1A"/>
    <w:rsid w:val="000D481D"/>
    <w:rsid w:val="000F3625"/>
    <w:rsid w:val="000F3B09"/>
    <w:rsid w:val="000F473F"/>
    <w:rsid w:val="000F60E5"/>
    <w:rsid w:val="00101594"/>
    <w:rsid w:val="0010239B"/>
    <w:rsid w:val="00106282"/>
    <w:rsid w:val="001079E2"/>
    <w:rsid w:val="00110CD4"/>
    <w:rsid w:val="00116E9B"/>
    <w:rsid w:val="0012595B"/>
    <w:rsid w:val="00126A7E"/>
    <w:rsid w:val="00127455"/>
    <w:rsid w:val="00132092"/>
    <w:rsid w:val="00132155"/>
    <w:rsid w:val="001355AF"/>
    <w:rsid w:val="00135BEF"/>
    <w:rsid w:val="00136F5E"/>
    <w:rsid w:val="00141D57"/>
    <w:rsid w:val="001449C4"/>
    <w:rsid w:val="00151BC4"/>
    <w:rsid w:val="00161102"/>
    <w:rsid w:val="001622D3"/>
    <w:rsid w:val="00173DCB"/>
    <w:rsid w:val="0018004B"/>
    <w:rsid w:val="001803D5"/>
    <w:rsid w:val="0018258D"/>
    <w:rsid w:val="001840BA"/>
    <w:rsid w:val="00185654"/>
    <w:rsid w:val="00191284"/>
    <w:rsid w:val="00193A61"/>
    <w:rsid w:val="001A563D"/>
    <w:rsid w:val="001A738A"/>
    <w:rsid w:val="001B2D60"/>
    <w:rsid w:val="001B2E25"/>
    <w:rsid w:val="001B364D"/>
    <w:rsid w:val="001C44DC"/>
    <w:rsid w:val="001C6EAC"/>
    <w:rsid w:val="001C71BD"/>
    <w:rsid w:val="001C7E5A"/>
    <w:rsid w:val="001D6DAB"/>
    <w:rsid w:val="001E27FF"/>
    <w:rsid w:val="001E4C6B"/>
    <w:rsid w:val="001E5D1F"/>
    <w:rsid w:val="001F5606"/>
    <w:rsid w:val="00203C17"/>
    <w:rsid w:val="002044D5"/>
    <w:rsid w:val="00204F9F"/>
    <w:rsid w:val="002114EB"/>
    <w:rsid w:val="00211D5F"/>
    <w:rsid w:val="00212D5F"/>
    <w:rsid w:val="0021683E"/>
    <w:rsid w:val="00225169"/>
    <w:rsid w:val="00230B6E"/>
    <w:rsid w:val="0023142C"/>
    <w:rsid w:val="00232F5D"/>
    <w:rsid w:val="00236E07"/>
    <w:rsid w:val="00237C57"/>
    <w:rsid w:val="00240986"/>
    <w:rsid w:val="00251A2C"/>
    <w:rsid w:val="00252F22"/>
    <w:rsid w:val="002541F9"/>
    <w:rsid w:val="00261FD3"/>
    <w:rsid w:val="0026215A"/>
    <w:rsid w:val="00263833"/>
    <w:rsid w:val="00263C2C"/>
    <w:rsid w:val="00263C63"/>
    <w:rsid w:val="00273A50"/>
    <w:rsid w:val="002753D0"/>
    <w:rsid w:val="00275598"/>
    <w:rsid w:val="00276B45"/>
    <w:rsid w:val="00277E59"/>
    <w:rsid w:val="00280C5D"/>
    <w:rsid w:val="00281090"/>
    <w:rsid w:val="00295F38"/>
    <w:rsid w:val="002A3F40"/>
    <w:rsid w:val="002A5E03"/>
    <w:rsid w:val="002A6CEB"/>
    <w:rsid w:val="002B0003"/>
    <w:rsid w:val="002B1CE5"/>
    <w:rsid w:val="002C7B50"/>
    <w:rsid w:val="002D0D8E"/>
    <w:rsid w:val="002D5F96"/>
    <w:rsid w:val="002E17EC"/>
    <w:rsid w:val="002E3DDA"/>
    <w:rsid w:val="002F759D"/>
    <w:rsid w:val="002F7E07"/>
    <w:rsid w:val="00304C32"/>
    <w:rsid w:val="00305A03"/>
    <w:rsid w:val="003109D3"/>
    <w:rsid w:val="003140AE"/>
    <w:rsid w:val="003208AC"/>
    <w:rsid w:val="00323C96"/>
    <w:rsid w:val="00334268"/>
    <w:rsid w:val="003353F1"/>
    <w:rsid w:val="00337A44"/>
    <w:rsid w:val="003452E7"/>
    <w:rsid w:val="00345331"/>
    <w:rsid w:val="0034566B"/>
    <w:rsid w:val="00347A84"/>
    <w:rsid w:val="00360CAC"/>
    <w:rsid w:val="0036347B"/>
    <w:rsid w:val="00364BFB"/>
    <w:rsid w:val="00375B75"/>
    <w:rsid w:val="00376AC8"/>
    <w:rsid w:val="0037743A"/>
    <w:rsid w:val="003862D4"/>
    <w:rsid w:val="00387381"/>
    <w:rsid w:val="003873A6"/>
    <w:rsid w:val="00391483"/>
    <w:rsid w:val="003916E3"/>
    <w:rsid w:val="003A4761"/>
    <w:rsid w:val="003A6379"/>
    <w:rsid w:val="003A6480"/>
    <w:rsid w:val="003A6FAC"/>
    <w:rsid w:val="003A7294"/>
    <w:rsid w:val="003B20FC"/>
    <w:rsid w:val="003B5528"/>
    <w:rsid w:val="003D43E6"/>
    <w:rsid w:val="003D45EB"/>
    <w:rsid w:val="003E715E"/>
    <w:rsid w:val="003F06BB"/>
    <w:rsid w:val="003F289F"/>
    <w:rsid w:val="003F318E"/>
    <w:rsid w:val="003F665A"/>
    <w:rsid w:val="003F70E8"/>
    <w:rsid w:val="0040264C"/>
    <w:rsid w:val="004027D2"/>
    <w:rsid w:val="00406F44"/>
    <w:rsid w:val="00422FFC"/>
    <w:rsid w:val="00424697"/>
    <w:rsid w:val="0042564C"/>
    <w:rsid w:val="00427061"/>
    <w:rsid w:val="00431FF9"/>
    <w:rsid w:val="004322A1"/>
    <w:rsid w:val="00447AC5"/>
    <w:rsid w:val="004512BD"/>
    <w:rsid w:val="00451F99"/>
    <w:rsid w:val="004524AB"/>
    <w:rsid w:val="0045265F"/>
    <w:rsid w:val="00454490"/>
    <w:rsid w:val="00463F8A"/>
    <w:rsid w:val="004718A4"/>
    <w:rsid w:val="00472AB7"/>
    <w:rsid w:val="00480F88"/>
    <w:rsid w:val="00481FA6"/>
    <w:rsid w:val="00491A59"/>
    <w:rsid w:val="004A2515"/>
    <w:rsid w:val="004A419F"/>
    <w:rsid w:val="004A45DE"/>
    <w:rsid w:val="004C7AEB"/>
    <w:rsid w:val="004D236B"/>
    <w:rsid w:val="004D2C08"/>
    <w:rsid w:val="004D2D98"/>
    <w:rsid w:val="004E723B"/>
    <w:rsid w:val="004E7990"/>
    <w:rsid w:val="004F24AF"/>
    <w:rsid w:val="004F6C76"/>
    <w:rsid w:val="005171A2"/>
    <w:rsid w:val="0052384C"/>
    <w:rsid w:val="0053691A"/>
    <w:rsid w:val="0055136C"/>
    <w:rsid w:val="0055485D"/>
    <w:rsid w:val="005579F0"/>
    <w:rsid w:val="0056268B"/>
    <w:rsid w:val="005632F7"/>
    <w:rsid w:val="0056374F"/>
    <w:rsid w:val="005676C3"/>
    <w:rsid w:val="00572BAE"/>
    <w:rsid w:val="00576618"/>
    <w:rsid w:val="00576A36"/>
    <w:rsid w:val="00577ADA"/>
    <w:rsid w:val="00580236"/>
    <w:rsid w:val="00580F55"/>
    <w:rsid w:val="00586502"/>
    <w:rsid w:val="00587143"/>
    <w:rsid w:val="00593F9E"/>
    <w:rsid w:val="0059755B"/>
    <w:rsid w:val="005A1E58"/>
    <w:rsid w:val="005A3364"/>
    <w:rsid w:val="005A5809"/>
    <w:rsid w:val="005B1C42"/>
    <w:rsid w:val="005B46FA"/>
    <w:rsid w:val="005B7A26"/>
    <w:rsid w:val="005B7A70"/>
    <w:rsid w:val="005D05E4"/>
    <w:rsid w:val="005D22D8"/>
    <w:rsid w:val="005D25DA"/>
    <w:rsid w:val="005E4154"/>
    <w:rsid w:val="005F612B"/>
    <w:rsid w:val="005F6BE2"/>
    <w:rsid w:val="006111E3"/>
    <w:rsid w:val="00611B2D"/>
    <w:rsid w:val="0061431D"/>
    <w:rsid w:val="00617A51"/>
    <w:rsid w:val="0062510C"/>
    <w:rsid w:val="00625B80"/>
    <w:rsid w:val="006266BD"/>
    <w:rsid w:val="006310F7"/>
    <w:rsid w:val="006357CD"/>
    <w:rsid w:val="006358C4"/>
    <w:rsid w:val="00641524"/>
    <w:rsid w:val="00641F22"/>
    <w:rsid w:val="00642D31"/>
    <w:rsid w:val="006435B3"/>
    <w:rsid w:val="0064580B"/>
    <w:rsid w:val="00645C0E"/>
    <w:rsid w:val="00647142"/>
    <w:rsid w:val="00652B83"/>
    <w:rsid w:val="00652E3F"/>
    <w:rsid w:val="006575DA"/>
    <w:rsid w:val="00661176"/>
    <w:rsid w:val="00665F46"/>
    <w:rsid w:val="0066623F"/>
    <w:rsid w:val="00667193"/>
    <w:rsid w:val="00680BBD"/>
    <w:rsid w:val="0068259B"/>
    <w:rsid w:val="00693697"/>
    <w:rsid w:val="006963A1"/>
    <w:rsid w:val="006966F4"/>
    <w:rsid w:val="00696C14"/>
    <w:rsid w:val="00697D39"/>
    <w:rsid w:val="006A03A6"/>
    <w:rsid w:val="006A4591"/>
    <w:rsid w:val="006A60B0"/>
    <w:rsid w:val="006B6CBB"/>
    <w:rsid w:val="006C506A"/>
    <w:rsid w:val="006D1151"/>
    <w:rsid w:val="006D6BF3"/>
    <w:rsid w:val="006D75BF"/>
    <w:rsid w:val="006E0865"/>
    <w:rsid w:val="006E5E7C"/>
    <w:rsid w:val="006F1128"/>
    <w:rsid w:val="00700E22"/>
    <w:rsid w:val="00707402"/>
    <w:rsid w:val="007075AA"/>
    <w:rsid w:val="00713820"/>
    <w:rsid w:val="00722169"/>
    <w:rsid w:val="00725010"/>
    <w:rsid w:val="007257EA"/>
    <w:rsid w:val="00740D1C"/>
    <w:rsid w:val="00746B6C"/>
    <w:rsid w:val="00747619"/>
    <w:rsid w:val="00762F73"/>
    <w:rsid w:val="00775158"/>
    <w:rsid w:val="00776EE7"/>
    <w:rsid w:val="0078696B"/>
    <w:rsid w:val="007928BA"/>
    <w:rsid w:val="007A246A"/>
    <w:rsid w:val="007A319A"/>
    <w:rsid w:val="007A783E"/>
    <w:rsid w:val="007B4F73"/>
    <w:rsid w:val="007B608C"/>
    <w:rsid w:val="007B7FD8"/>
    <w:rsid w:val="007C0677"/>
    <w:rsid w:val="007C4315"/>
    <w:rsid w:val="007C50D9"/>
    <w:rsid w:val="007D1C45"/>
    <w:rsid w:val="007D5A4A"/>
    <w:rsid w:val="007D694F"/>
    <w:rsid w:val="007E5A0C"/>
    <w:rsid w:val="00802861"/>
    <w:rsid w:val="008056AF"/>
    <w:rsid w:val="008073D6"/>
    <w:rsid w:val="00814C13"/>
    <w:rsid w:val="0081636C"/>
    <w:rsid w:val="008246ED"/>
    <w:rsid w:val="00826284"/>
    <w:rsid w:val="00826720"/>
    <w:rsid w:val="00827157"/>
    <w:rsid w:val="00831058"/>
    <w:rsid w:val="0084198F"/>
    <w:rsid w:val="00843714"/>
    <w:rsid w:val="00846483"/>
    <w:rsid w:val="008531D3"/>
    <w:rsid w:val="00855F4E"/>
    <w:rsid w:val="00861EC3"/>
    <w:rsid w:val="008623D8"/>
    <w:rsid w:val="00863203"/>
    <w:rsid w:val="008711DF"/>
    <w:rsid w:val="00876B56"/>
    <w:rsid w:val="00877AFD"/>
    <w:rsid w:val="008878E0"/>
    <w:rsid w:val="008943B4"/>
    <w:rsid w:val="0089491A"/>
    <w:rsid w:val="00895A3F"/>
    <w:rsid w:val="008B39DA"/>
    <w:rsid w:val="008B5021"/>
    <w:rsid w:val="008C12D4"/>
    <w:rsid w:val="008C47D0"/>
    <w:rsid w:val="008C603A"/>
    <w:rsid w:val="008D46E6"/>
    <w:rsid w:val="008E3086"/>
    <w:rsid w:val="008E5E4A"/>
    <w:rsid w:val="008F6699"/>
    <w:rsid w:val="008F74DF"/>
    <w:rsid w:val="008F7612"/>
    <w:rsid w:val="00901888"/>
    <w:rsid w:val="009021F1"/>
    <w:rsid w:val="00903922"/>
    <w:rsid w:val="00904C4F"/>
    <w:rsid w:val="00906D16"/>
    <w:rsid w:val="00911494"/>
    <w:rsid w:val="00911AAC"/>
    <w:rsid w:val="009179D3"/>
    <w:rsid w:val="009208C1"/>
    <w:rsid w:val="00924C56"/>
    <w:rsid w:val="00931A08"/>
    <w:rsid w:val="009328F8"/>
    <w:rsid w:val="00932C4D"/>
    <w:rsid w:val="00940BF0"/>
    <w:rsid w:val="0094265A"/>
    <w:rsid w:val="0094627D"/>
    <w:rsid w:val="00947019"/>
    <w:rsid w:val="00950989"/>
    <w:rsid w:val="00956A7E"/>
    <w:rsid w:val="00960747"/>
    <w:rsid w:val="00963C1D"/>
    <w:rsid w:val="00964CE3"/>
    <w:rsid w:val="00965DF7"/>
    <w:rsid w:val="00971A70"/>
    <w:rsid w:val="00972179"/>
    <w:rsid w:val="00974326"/>
    <w:rsid w:val="00975E3E"/>
    <w:rsid w:val="00980B77"/>
    <w:rsid w:val="009833D1"/>
    <w:rsid w:val="00986A58"/>
    <w:rsid w:val="0099024C"/>
    <w:rsid w:val="00990721"/>
    <w:rsid w:val="009911DB"/>
    <w:rsid w:val="00991693"/>
    <w:rsid w:val="0099222F"/>
    <w:rsid w:val="00995EA1"/>
    <w:rsid w:val="009A6A3B"/>
    <w:rsid w:val="009B4923"/>
    <w:rsid w:val="009C3785"/>
    <w:rsid w:val="009D0E75"/>
    <w:rsid w:val="009D3D49"/>
    <w:rsid w:val="009D5EFF"/>
    <w:rsid w:val="009E5692"/>
    <w:rsid w:val="009E7AD1"/>
    <w:rsid w:val="009F1506"/>
    <w:rsid w:val="009F191B"/>
    <w:rsid w:val="009F32D7"/>
    <w:rsid w:val="00A0041D"/>
    <w:rsid w:val="00A01338"/>
    <w:rsid w:val="00A0298E"/>
    <w:rsid w:val="00A04AC5"/>
    <w:rsid w:val="00A05F11"/>
    <w:rsid w:val="00A07B6F"/>
    <w:rsid w:val="00A14AEB"/>
    <w:rsid w:val="00A15822"/>
    <w:rsid w:val="00A26B33"/>
    <w:rsid w:val="00A32A1F"/>
    <w:rsid w:val="00A374EA"/>
    <w:rsid w:val="00A41D54"/>
    <w:rsid w:val="00A429C1"/>
    <w:rsid w:val="00A43D47"/>
    <w:rsid w:val="00A50045"/>
    <w:rsid w:val="00A52AD6"/>
    <w:rsid w:val="00A54C3C"/>
    <w:rsid w:val="00A6487E"/>
    <w:rsid w:val="00A66C36"/>
    <w:rsid w:val="00A67D39"/>
    <w:rsid w:val="00A717E7"/>
    <w:rsid w:val="00A84699"/>
    <w:rsid w:val="00A87111"/>
    <w:rsid w:val="00A94875"/>
    <w:rsid w:val="00A950D6"/>
    <w:rsid w:val="00AB0885"/>
    <w:rsid w:val="00AB6DBD"/>
    <w:rsid w:val="00AD4221"/>
    <w:rsid w:val="00AD7843"/>
    <w:rsid w:val="00AE2AA3"/>
    <w:rsid w:val="00AE4FFA"/>
    <w:rsid w:val="00AF01CB"/>
    <w:rsid w:val="00AF0B9D"/>
    <w:rsid w:val="00AF1453"/>
    <w:rsid w:val="00AF49D8"/>
    <w:rsid w:val="00B03148"/>
    <w:rsid w:val="00B060AC"/>
    <w:rsid w:val="00B079E5"/>
    <w:rsid w:val="00B13B49"/>
    <w:rsid w:val="00B15C78"/>
    <w:rsid w:val="00B1776D"/>
    <w:rsid w:val="00B238EB"/>
    <w:rsid w:val="00B3022D"/>
    <w:rsid w:val="00B30BE3"/>
    <w:rsid w:val="00B338CE"/>
    <w:rsid w:val="00B5724C"/>
    <w:rsid w:val="00B57DB6"/>
    <w:rsid w:val="00B62FC8"/>
    <w:rsid w:val="00B63916"/>
    <w:rsid w:val="00B64688"/>
    <w:rsid w:val="00B65258"/>
    <w:rsid w:val="00B73036"/>
    <w:rsid w:val="00B807F8"/>
    <w:rsid w:val="00B80C3D"/>
    <w:rsid w:val="00B83033"/>
    <w:rsid w:val="00B850BD"/>
    <w:rsid w:val="00B91787"/>
    <w:rsid w:val="00B93D4B"/>
    <w:rsid w:val="00B956D7"/>
    <w:rsid w:val="00B95A41"/>
    <w:rsid w:val="00BA0291"/>
    <w:rsid w:val="00BB03B0"/>
    <w:rsid w:val="00BB4754"/>
    <w:rsid w:val="00BB7E5C"/>
    <w:rsid w:val="00BC1CE5"/>
    <w:rsid w:val="00BC2686"/>
    <w:rsid w:val="00BC4369"/>
    <w:rsid w:val="00BC68CB"/>
    <w:rsid w:val="00BD4751"/>
    <w:rsid w:val="00BD5276"/>
    <w:rsid w:val="00BF33F7"/>
    <w:rsid w:val="00BF3DE0"/>
    <w:rsid w:val="00C03CCB"/>
    <w:rsid w:val="00C079B9"/>
    <w:rsid w:val="00C2117B"/>
    <w:rsid w:val="00C23103"/>
    <w:rsid w:val="00C25DAD"/>
    <w:rsid w:val="00C278B9"/>
    <w:rsid w:val="00C33DCB"/>
    <w:rsid w:val="00C52436"/>
    <w:rsid w:val="00C5465D"/>
    <w:rsid w:val="00C55A72"/>
    <w:rsid w:val="00C60094"/>
    <w:rsid w:val="00C603E3"/>
    <w:rsid w:val="00C6217F"/>
    <w:rsid w:val="00C66D8E"/>
    <w:rsid w:val="00C73BD4"/>
    <w:rsid w:val="00C7609A"/>
    <w:rsid w:val="00C8484E"/>
    <w:rsid w:val="00C8784F"/>
    <w:rsid w:val="00CA3079"/>
    <w:rsid w:val="00CA6D3F"/>
    <w:rsid w:val="00CB0506"/>
    <w:rsid w:val="00CB338C"/>
    <w:rsid w:val="00CB3D6A"/>
    <w:rsid w:val="00CC19FD"/>
    <w:rsid w:val="00CC218E"/>
    <w:rsid w:val="00CC3099"/>
    <w:rsid w:val="00CC636E"/>
    <w:rsid w:val="00CD0612"/>
    <w:rsid w:val="00CD17CA"/>
    <w:rsid w:val="00CD7439"/>
    <w:rsid w:val="00CE1EF8"/>
    <w:rsid w:val="00CE5D44"/>
    <w:rsid w:val="00CE75DB"/>
    <w:rsid w:val="00CF0BEF"/>
    <w:rsid w:val="00CF0D94"/>
    <w:rsid w:val="00CF1A90"/>
    <w:rsid w:val="00CF4A49"/>
    <w:rsid w:val="00CF4CA5"/>
    <w:rsid w:val="00CF5150"/>
    <w:rsid w:val="00CF7A09"/>
    <w:rsid w:val="00D14D2B"/>
    <w:rsid w:val="00D23379"/>
    <w:rsid w:val="00D235FE"/>
    <w:rsid w:val="00D364FE"/>
    <w:rsid w:val="00D446C4"/>
    <w:rsid w:val="00D45246"/>
    <w:rsid w:val="00D46A4A"/>
    <w:rsid w:val="00D46C0B"/>
    <w:rsid w:val="00D50780"/>
    <w:rsid w:val="00D51BDF"/>
    <w:rsid w:val="00D52812"/>
    <w:rsid w:val="00D53589"/>
    <w:rsid w:val="00D55033"/>
    <w:rsid w:val="00D5600D"/>
    <w:rsid w:val="00D609A8"/>
    <w:rsid w:val="00D6371C"/>
    <w:rsid w:val="00D63A23"/>
    <w:rsid w:val="00D6758C"/>
    <w:rsid w:val="00D70CE6"/>
    <w:rsid w:val="00D7593B"/>
    <w:rsid w:val="00D764B4"/>
    <w:rsid w:val="00D84970"/>
    <w:rsid w:val="00D91CA5"/>
    <w:rsid w:val="00D9290B"/>
    <w:rsid w:val="00D953B4"/>
    <w:rsid w:val="00DA12B0"/>
    <w:rsid w:val="00DA1E29"/>
    <w:rsid w:val="00DA658B"/>
    <w:rsid w:val="00DB1343"/>
    <w:rsid w:val="00DB3CC2"/>
    <w:rsid w:val="00DB4B35"/>
    <w:rsid w:val="00DB71CB"/>
    <w:rsid w:val="00DC5650"/>
    <w:rsid w:val="00DD28A7"/>
    <w:rsid w:val="00DD637D"/>
    <w:rsid w:val="00DD6C52"/>
    <w:rsid w:val="00DE055E"/>
    <w:rsid w:val="00DE0DEA"/>
    <w:rsid w:val="00DE6EA8"/>
    <w:rsid w:val="00E019D6"/>
    <w:rsid w:val="00E0478F"/>
    <w:rsid w:val="00E068BD"/>
    <w:rsid w:val="00E11D03"/>
    <w:rsid w:val="00E133E0"/>
    <w:rsid w:val="00E17996"/>
    <w:rsid w:val="00E252CD"/>
    <w:rsid w:val="00E36097"/>
    <w:rsid w:val="00E43379"/>
    <w:rsid w:val="00E4544E"/>
    <w:rsid w:val="00E46A54"/>
    <w:rsid w:val="00E5093E"/>
    <w:rsid w:val="00E525A8"/>
    <w:rsid w:val="00E566AF"/>
    <w:rsid w:val="00E56EEC"/>
    <w:rsid w:val="00E578D1"/>
    <w:rsid w:val="00E715D0"/>
    <w:rsid w:val="00E729D7"/>
    <w:rsid w:val="00E72F99"/>
    <w:rsid w:val="00E73FC2"/>
    <w:rsid w:val="00E74EE0"/>
    <w:rsid w:val="00E77C2D"/>
    <w:rsid w:val="00E80879"/>
    <w:rsid w:val="00E8570B"/>
    <w:rsid w:val="00E87468"/>
    <w:rsid w:val="00E92E0D"/>
    <w:rsid w:val="00E94109"/>
    <w:rsid w:val="00E946D0"/>
    <w:rsid w:val="00EA4B88"/>
    <w:rsid w:val="00EA7955"/>
    <w:rsid w:val="00EB431D"/>
    <w:rsid w:val="00EB6957"/>
    <w:rsid w:val="00EC2C07"/>
    <w:rsid w:val="00EC59AF"/>
    <w:rsid w:val="00ED1719"/>
    <w:rsid w:val="00EE2F57"/>
    <w:rsid w:val="00EF3E3A"/>
    <w:rsid w:val="00EF468D"/>
    <w:rsid w:val="00EF5780"/>
    <w:rsid w:val="00EF6187"/>
    <w:rsid w:val="00F05D03"/>
    <w:rsid w:val="00F05DA8"/>
    <w:rsid w:val="00F06E85"/>
    <w:rsid w:val="00F15210"/>
    <w:rsid w:val="00F426D1"/>
    <w:rsid w:val="00F505CB"/>
    <w:rsid w:val="00F51B89"/>
    <w:rsid w:val="00F52CF4"/>
    <w:rsid w:val="00F5427A"/>
    <w:rsid w:val="00F55AA2"/>
    <w:rsid w:val="00F55C1A"/>
    <w:rsid w:val="00F57D43"/>
    <w:rsid w:val="00F66497"/>
    <w:rsid w:val="00F71FDC"/>
    <w:rsid w:val="00F74694"/>
    <w:rsid w:val="00F82470"/>
    <w:rsid w:val="00F85F49"/>
    <w:rsid w:val="00F92CA9"/>
    <w:rsid w:val="00F9785C"/>
    <w:rsid w:val="00FA41B1"/>
    <w:rsid w:val="00FA7D02"/>
    <w:rsid w:val="00FB14E5"/>
    <w:rsid w:val="00FB35EE"/>
    <w:rsid w:val="00FB4A52"/>
    <w:rsid w:val="00FC3314"/>
    <w:rsid w:val="00FD0800"/>
    <w:rsid w:val="00FD1723"/>
    <w:rsid w:val="00FD26D6"/>
    <w:rsid w:val="00FD471C"/>
    <w:rsid w:val="00FE78E6"/>
    <w:rsid w:val="00FF2E1A"/>
    <w:rsid w:val="00FF35F1"/>
    <w:rsid w:val="00FF6AD4"/>
    <w:rsid w:val="00FF7C28"/>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o:shapedefaults>
    <o:shapelayout v:ext="edit">
      <o:idmap v:ext="edit" data="1"/>
    </o:shapelayout>
  </w:shapeDefaults>
  <w:decimalSymbol w:val="."/>
  <w:listSeparator w:val=","/>
  <w14:docId w14:val="143D8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A6"/>
    <w:pPr>
      <w:spacing w:after="200" w:line="276" w:lineRule="auto"/>
    </w:pPr>
    <w:rPr>
      <w:rFonts w:ascii="Times New Roman" w:eastAsiaTheme="minorHAnsi" w:hAnsi="Times New Roman" w:cstheme="minorBidi"/>
      <w:szCs w:val="22"/>
      <w:lang w:val="en-AU"/>
    </w:rPr>
  </w:style>
  <w:style w:type="paragraph" w:styleId="Heading1">
    <w:name w:val="heading 1"/>
    <w:basedOn w:val="Normal"/>
    <w:next w:val="Normal"/>
    <w:link w:val="Heading1Char"/>
    <w:uiPriority w:val="9"/>
    <w:qFormat/>
    <w:rsid w:val="006F1128"/>
    <w:pPr>
      <w:keepNext/>
      <w:keepLines/>
      <w:spacing w:before="480" w:after="0"/>
      <w:outlineLvl w:val="0"/>
    </w:pPr>
    <w:rPr>
      <w:rFonts w:eastAsiaTheme="majorEastAsia" w:cstheme="majorBidi"/>
      <w:b/>
      <w:bCs/>
      <w:color w:val="66627F" w:themeColor="accent3" w:themeShade="BF"/>
      <w:sz w:val="28"/>
      <w:szCs w:val="28"/>
    </w:rPr>
  </w:style>
  <w:style w:type="paragraph" w:styleId="Heading2">
    <w:name w:val="heading 2"/>
    <w:basedOn w:val="Normal"/>
    <w:next w:val="Normal"/>
    <w:link w:val="Heading2Char"/>
    <w:uiPriority w:val="9"/>
    <w:unhideWhenUsed/>
    <w:qFormat/>
    <w:rsid w:val="00906D16"/>
    <w:pPr>
      <w:keepNext/>
      <w:keepLines/>
      <w:spacing w:before="200" w:after="0"/>
      <w:outlineLvl w:val="1"/>
    </w:pPr>
    <w:rPr>
      <w:rFonts w:ascii="Cambria" w:hAnsi="Cambria" w:cstheme="majorBidi"/>
      <w:b/>
      <w:bCs/>
      <w:color w:val="6EA0B0"/>
      <w:sz w:val="26"/>
      <w:szCs w:val="26"/>
      <w:lang w:val="en-US"/>
    </w:rPr>
  </w:style>
  <w:style w:type="paragraph" w:styleId="Heading3">
    <w:name w:val="heading 3"/>
    <w:basedOn w:val="Normal"/>
    <w:next w:val="Normal"/>
    <w:link w:val="Heading3Char"/>
    <w:uiPriority w:val="9"/>
    <w:unhideWhenUsed/>
    <w:qFormat/>
    <w:rsid w:val="006F1128"/>
    <w:pPr>
      <w:keepNext/>
      <w:keepLines/>
      <w:spacing w:before="200" w:after="0"/>
      <w:outlineLvl w:val="2"/>
    </w:pPr>
    <w:rPr>
      <w:rFonts w:asciiTheme="majorHAnsi" w:eastAsiaTheme="majorEastAsia" w:hAnsiTheme="majorHAnsi" w:cstheme="majorBidi"/>
      <w:b/>
      <w:bCs/>
      <w:color w:val="66627F" w:themeColor="accent3" w:themeShade="BF"/>
    </w:rPr>
  </w:style>
  <w:style w:type="paragraph" w:styleId="Heading4">
    <w:name w:val="heading 4"/>
    <w:basedOn w:val="Normal"/>
    <w:next w:val="Normal"/>
    <w:link w:val="Heading4Char"/>
    <w:uiPriority w:val="9"/>
    <w:unhideWhenUsed/>
    <w:qFormat/>
    <w:rsid w:val="00EA4B88"/>
    <w:pPr>
      <w:keepNext/>
      <w:keepLines/>
      <w:spacing w:before="200" w:after="0"/>
      <w:outlineLvl w:val="3"/>
    </w:pPr>
    <w:rPr>
      <w:rFonts w:ascii="Bradley Hand ITC" w:eastAsiaTheme="majorEastAsia" w:hAnsi="Bradley Hand ITC" w:cstheme="majorBidi"/>
      <w:b/>
      <w:bCs/>
      <w:i/>
      <w:iCs/>
      <w:color w:val="BAB8C8" w:themeColor="accent3" w:themeTint="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D16"/>
    <w:rPr>
      <w:rFonts w:ascii="Cambria" w:hAnsi="Cambria" w:cstheme="majorBidi"/>
      <w:b/>
      <w:bCs/>
      <w:color w:val="6EA0B0"/>
      <w:sz w:val="26"/>
      <w:szCs w:val="26"/>
    </w:rPr>
  </w:style>
  <w:style w:type="paragraph" w:styleId="NoSpacing">
    <w:name w:val="No Spacing"/>
    <w:link w:val="NoSpacingChar"/>
    <w:uiPriority w:val="1"/>
    <w:qFormat/>
    <w:rsid w:val="00906D16"/>
    <w:rPr>
      <w:sz w:val="22"/>
      <w:szCs w:val="22"/>
    </w:rPr>
  </w:style>
  <w:style w:type="character" w:customStyle="1" w:styleId="NoSpacingChar">
    <w:name w:val="No Spacing Char"/>
    <w:basedOn w:val="DefaultParagraphFont"/>
    <w:link w:val="NoSpacing"/>
    <w:uiPriority w:val="1"/>
    <w:rsid w:val="00906D16"/>
    <w:rPr>
      <w:sz w:val="22"/>
      <w:szCs w:val="22"/>
      <w:lang w:val="en-US" w:eastAsia="en-US" w:bidi="ar-SA"/>
    </w:rPr>
  </w:style>
  <w:style w:type="paragraph" w:styleId="Title">
    <w:name w:val="Title"/>
    <w:basedOn w:val="Normal"/>
    <w:next w:val="Normal"/>
    <w:link w:val="TitleChar"/>
    <w:uiPriority w:val="10"/>
    <w:qFormat/>
    <w:rsid w:val="00906D16"/>
    <w:pPr>
      <w:pBdr>
        <w:bottom w:val="single" w:sz="8" w:space="4" w:color="D4D2D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906D16"/>
    <w:rPr>
      <w:rFonts w:asciiTheme="majorHAnsi" w:eastAsiaTheme="majorEastAsia" w:hAnsiTheme="majorHAnsi" w:cstheme="majorBidi"/>
      <w:color w:val="2C2C2C" w:themeColor="text2" w:themeShade="BF"/>
      <w:spacing w:val="5"/>
      <w:kern w:val="28"/>
      <w:sz w:val="52"/>
      <w:szCs w:val="52"/>
      <w:lang w:val="en-AU" w:eastAsia="zh-TW"/>
    </w:rPr>
  </w:style>
  <w:style w:type="paragraph" w:styleId="ListParagraph">
    <w:name w:val="List Paragraph"/>
    <w:basedOn w:val="Normal"/>
    <w:uiPriority w:val="34"/>
    <w:qFormat/>
    <w:rsid w:val="00906D16"/>
    <w:pPr>
      <w:ind w:left="720"/>
      <w:contextualSpacing/>
    </w:p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rFonts w:asciiTheme="minorHAnsi" w:eastAsiaTheme="minorHAnsi" w:hAnsiTheme="minorHAnsi" w:cstheme="minorBidi"/>
      <w:sz w:val="22"/>
      <w:szCs w:val="22"/>
      <w:lang w:val="en-AU"/>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rFonts w:asciiTheme="minorHAnsi" w:eastAsiaTheme="minorHAnsi" w:hAnsiTheme="minorHAnsi" w:cstheme="minorBidi"/>
      <w:sz w:val="22"/>
      <w:szCs w:val="22"/>
      <w:lang w:val="en-AU"/>
    </w:rPr>
  </w:style>
  <w:style w:type="paragraph" w:styleId="BalloonText">
    <w:name w:val="Balloon Text"/>
    <w:basedOn w:val="Normal"/>
    <w:link w:val="BalloonTextChar"/>
    <w:uiPriority w:val="99"/>
    <w:semiHidden/>
    <w:unhideWhenUsed/>
    <w:rsid w:val="0014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57"/>
    <w:rPr>
      <w:rFonts w:ascii="Tahoma" w:eastAsiaTheme="minorHAnsi" w:hAnsi="Tahoma" w:cs="Tahoma"/>
      <w:sz w:val="16"/>
      <w:szCs w:val="16"/>
      <w:lang w:val="en-AU"/>
    </w:rPr>
  </w:style>
  <w:style w:type="character" w:styleId="Hyperlink">
    <w:name w:val="Hyperlink"/>
    <w:basedOn w:val="DefaultParagraphFont"/>
    <w:uiPriority w:val="99"/>
    <w:unhideWhenUsed/>
    <w:rsid w:val="009911DB"/>
    <w:rPr>
      <w:color w:val="00C8C3" w:themeColor="hyperlink"/>
      <w:u w:val="single"/>
    </w:rPr>
  </w:style>
  <w:style w:type="character" w:styleId="FollowedHyperlink">
    <w:name w:val="FollowedHyperlink"/>
    <w:basedOn w:val="DefaultParagraphFont"/>
    <w:uiPriority w:val="99"/>
    <w:semiHidden/>
    <w:unhideWhenUsed/>
    <w:rsid w:val="009911DB"/>
    <w:rPr>
      <w:color w:val="A116E0" w:themeColor="followedHyperlink"/>
      <w:u w:val="single"/>
    </w:rPr>
  </w:style>
  <w:style w:type="character" w:customStyle="1" w:styleId="Heading1Char">
    <w:name w:val="Heading 1 Char"/>
    <w:basedOn w:val="DefaultParagraphFont"/>
    <w:link w:val="Heading1"/>
    <w:uiPriority w:val="9"/>
    <w:rsid w:val="006F1128"/>
    <w:rPr>
      <w:rFonts w:ascii="Times New Roman" w:eastAsiaTheme="majorEastAsia" w:hAnsi="Times New Roman" w:cstheme="majorBidi"/>
      <w:b/>
      <w:bCs/>
      <w:color w:val="66627F" w:themeColor="accent3" w:themeShade="BF"/>
      <w:sz w:val="28"/>
      <w:szCs w:val="28"/>
      <w:lang w:val="en-AU"/>
    </w:rPr>
  </w:style>
  <w:style w:type="character" w:customStyle="1" w:styleId="Heading3Char">
    <w:name w:val="Heading 3 Char"/>
    <w:basedOn w:val="DefaultParagraphFont"/>
    <w:link w:val="Heading3"/>
    <w:uiPriority w:val="9"/>
    <w:rsid w:val="006F1128"/>
    <w:rPr>
      <w:rFonts w:asciiTheme="majorHAnsi" w:eastAsiaTheme="majorEastAsia" w:hAnsiTheme="majorHAnsi" w:cstheme="majorBidi"/>
      <w:b/>
      <w:bCs/>
      <w:color w:val="66627F" w:themeColor="accent3" w:themeShade="BF"/>
      <w:sz w:val="22"/>
      <w:szCs w:val="22"/>
      <w:lang w:val="en-AU"/>
    </w:rPr>
  </w:style>
  <w:style w:type="paragraph" w:styleId="TOCHeading">
    <w:name w:val="TOC Heading"/>
    <w:basedOn w:val="Heading1"/>
    <w:next w:val="Normal"/>
    <w:uiPriority w:val="39"/>
    <w:semiHidden/>
    <w:unhideWhenUsed/>
    <w:qFormat/>
    <w:rsid w:val="00CA6D3F"/>
    <w:pPr>
      <w:outlineLvl w:val="9"/>
    </w:pPr>
    <w:rPr>
      <w:lang w:val="en-US"/>
    </w:rPr>
  </w:style>
  <w:style w:type="paragraph" w:styleId="TOC1">
    <w:name w:val="toc 1"/>
    <w:basedOn w:val="Normal"/>
    <w:next w:val="Normal"/>
    <w:autoRedefine/>
    <w:uiPriority w:val="39"/>
    <w:unhideWhenUsed/>
    <w:qFormat/>
    <w:rsid w:val="00CA6D3F"/>
    <w:pPr>
      <w:spacing w:after="100"/>
    </w:pPr>
  </w:style>
  <w:style w:type="paragraph" w:styleId="TOC2">
    <w:name w:val="toc 2"/>
    <w:basedOn w:val="Normal"/>
    <w:next w:val="Normal"/>
    <w:autoRedefine/>
    <w:uiPriority w:val="39"/>
    <w:unhideWhenUsed/>
    <w:qFormat/>
    <w:rsid w:val="00CA6D3F"/>
    <w:pPr>
      <w:spacing w:after="100"/>
      <w:ind w:left="220"/>
    </w:pPr>
  </w:style>
  <w:style w:type="paragraph" w:styleId="TOC3">
    <w:name w:val="toc 3"/>
    <w:basedOn w:val="Normal"/>
    <w:next w:val="Normal"/>
    <w:autoRedefine/>
    <w:uiPriority w:val="39"/>
    <w:unhideWhenUsed/>
    <w:qFormat/>
    <w:rsid w:val="00CA6D3F"/>
    <w:pPr>
      <w:spacing w:after="100"/>
      <w:ind w:left="440"/>
    </w:pPr>
  </w:style>
  <w:style w:type="paragraph" w:customStyle="1" w:styleId="Default">
    <w:name w:val="Default"/>
    <w:rsid w:val="00CA6D3F"/>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CA6D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337A44"/>
    <w:rPr>
      <w:i/>
      <w:iCs/>
    </w:rPr>
  </w:style>
  <w:style w:type="paragraph" w:styleId="FootnoteText">
    <w:name w:val="footnote text"/>
    <w:basedOn w:val="Normal"/>
    <w:link w:val="FootnoteTextChar"/>
    <w:uiPriority w:val="99"/>
    <w:unhideWhenUsed/>
    <w:rsid w:val="0018258D"/>
    <w:pPr>
      <w:spacing w:after="0" w:line="240" w:lineRule="auto"/>
    </w:pPr>
    <w:rPr>
      <w:szCs w:val="20"/>
    </w:rPr>
  </w:style>
  <w:style w:type="character" w:customStyle="1" w:styleId="FootnoteTextChar">
    <w:name w:val="Footnote Text Char"/>
    <w:basedOn w:val="DefaultParagraphFont"/>
    <w:link w:val="FootnoteText"/>
    <w:uiPriority w:val="99"/>
    <w:rsid w:val="0018258D"/>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18258D"/>
    <w:rPr>
      <w:vertAlign w:val="superscript"/>
    </w:rPr>
  </w:style>
  <w:style w:type="paragraph" w:styleId="Bibliography">
    <w:name w:val="Bibliography"/>
    <w:basedOn w:val="Normal"/>
    <w:next w:val="Normal"/>
    <w:uiPriority w:val="37"/>
    <w:unhideWhenUsed/>
    <w:rsid w:val="00D6371C"/>
  </w:style>
  <w:style w:type="character" w:customStyle="1" w:styleId="Heading4Char">
    <w:name w:val="Heading 4 Char"/>
    <w:basedOn w:val="DefaultParagraphFont"/>
    <w:link w:val="Heading4"/>
    <w:uiPriority w:val="9"/>
    <w:rsid w:val="00EA4B88"/>
    <w:rPr>
      <w:rFonts w:ascii="Bradley Hand ITC" w:eastAsiaTheme="majorEastAsia" w:hAnsi="Bradley Hand ITC" w:cstheme="majorBidi"/>
      <w:b/>
      <w:bCs/>
      <w:i/>
      <w:iCs/>
      <w:color w:val="BAB8C8" w:themeColor="accent3" w:themeTint="99"/>
      <w:sz w:val="144"/>
      <w:szCs w:val="22"/>
      <w:lang w:val="en-AU"/>
    </w:rPr>
  </w:style>
  <w:style w:type="paragraph" w:styleId="TOC4">
    <w:name w:val="toc 4"/>
    <w:basedOn w:val="Normal"/>
    <w:next w:val="Normal"/>
    <w:autoRedefine/>
    <w:uiPriority w:val="39"/>
    <w:unhideWhenUsed/>
    <w:rsid w:val="008C47D0"/>
    <w:pPr>
      <w:spacing w:after="100"/>
      <w:ind w:left="600"/>
    </w:pPr>
  </w:style>
  <w:style w:type="character" w:customStyle="1" w:styleId="apple-converted-space">
    <w:name w:val="apple-converted-space"/>
    <w:basedOn w:val="DefaultParagraphFont"/>
    <w:rsid w:val="00161102"/>
  </w:style>
  <w:style w:type="character" w:styleId="Emphasis">
    <w:name w:val="Emphasis"/>
    <w:basedOn w:val="DefaultParagraphFont"/>
    <w:uiPriority w:val="20"/>
    <w:qFormat/>
    <w:rsid w:val="0016110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3A6"/>
    <w:pPr>
      <w:spacing w:after="200" w:line="276" w:lineRule="auto"/>
    </w:pPr>
    <w:rPr>
      <w:rFonts w:ascii="Times New Roman" w:eastAsiaTheme="minorHAnsi" w:hAnsi="Times New Roman" w:cstheme="minorBidi"/>
      <w:szCs w:val="22"/>
      <w:lang w:val="en-AU"/>
    </w:rPr>
  </w:style>
  <w:style w:type="paragraph" w:styleId="Heading1">
    <w:name w:val="heading 1"/>
    <w:basedOn w:val="Normal"/>
    <w:next w:val="Normal"/>
    <w:link w:val="Heading1Char"/>
    <w:uiPriority w:val="9"/>
    <w:qFormat/>
    <w:rsid w:val="006F1128"/>
    <w:pPr>
      <w:keepNext/>
      <w:keepLines/>
      <w:spacing w:before="480" w:after="0"/>
      <w:outlineLvl w:val="0"/>
    </w:pPr>
    <w:rPr>
      <w:rFonts w:eastAsiaTheme="majorEastAsia" w:cstheme="majorBidi"/>
      <w:b/>
      <w:bCs/>
      <w:color w:val="66627F" w:themeColor="accent3" w:themeShade="BF"/>
      <w:sz w:val="28"/>
      <w:szCs w:val="28"/>
    </w:rPr>
  </w:style>
  <w:style w:type="paragraph" w:styleId="Heading2">
    <w:name w:val="heading 2"/>
    <w:basedOn w:val="Normal"/>
    <w:next w:val="Normal"/>
    <w:link w:val="Heading2Char"/>
    <w:uiPriority w:val="9"/>
    <w:unhideWhenUsed/>
    <w:qFormat/>
    <w:rsid w:val="00906D16"/>
    <w:pPr>
      <w:keepNext/>
      <w:keepLines/>
      <w:spacing w:before="200" w:after="0"/>
      <w:outlineLvl w:val="1"/>
    </w:pPr>
    <w:rPr>
      <w:rFonts w:ascii="Cambria" w:hAnsi="Cambria" w:cstheme="majorBidi"/>
      <w:b/>
      <w:bCs/>
      <w:color w:val="6EA0B0"/>
      <w:sz w:val="26"/>
      <w:szCs w:val="26"/>
      <w:lang w:val="en-US"/>
    </w:rPr>
  </w:style>
  <w:style w:type="paragraph" w:styleId="Heading3">
    <w:name w:val="heading 3"/>
    <w:basedOn w:val="Normal"/>
    <w:next w:val="Normal"/>
    <w:link w:val="Heading3Char"/>
    <w:uiPriority w:val="9"/>
    <w:unhideWhenUsed/>
    <w:qFormat/>
    <w:rsid w:val="006F1128"/>
    <w:pPr>
      <w:keepNext/>
      <w:keepLines/>
      <w:spacing w:before="200" w:after="0"/>
      <w:outlineLvl w:val="2"/>
    </w:pPr>
    <w:rPr>
      <w:rFonts w:asciiTheme="majorHAnsi" w:eastAsiaTheme="majorEastAsia" w:hAnsiTheme="majorHAnsi" w:cstheme="majorBidi"/>
      <w:b/>
      <w:bCs/>
      <w:color w:val="66627F" w:themeColor="accent3" w:themeShade="BF"/>
    </w:rPr>
  </w:style>
  <w:style w:type="paragraph" w:styleId="Heading4">
    <w:name w:val="heading 4"/>
    <w:basedOn w:val="Normal"/>
    <w:next w:val="Normal"/>
    <w:link w:val="Heading4Char"/>
    <w:uiPriority w:val="9"/>
    <w:unhideWhenUsed/>
    <w:qFormat/>
    <w:rsid w:val="00EA4B88"/>
    <w:pPr>
      <w:keepNext/>
      <w:keepLines/>
      <w:spacing w:before="200" w:after="0"/>
      <w:outlineLvl w:val="3"/>
    </w:pPr>
    <w:rPr>
      <w:rFonts w:ascii="Bradley Hand ITC" w:eastAsiaTheme="majorEastAsia" w:hAnsi="Bradley Hand ITC" w:cstheme="majorBidi"/>
      <w:b/>
      <w:bCs/>
      <w:i/>
      <w:iCs/>
      <w:color w:val="BAB8C8" w:themeColor="accent3" w:themeTint="99"/>
      <w:sz w:val="1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6D16"/>
    <w:rPr>
      <w:rFonts w:ascii="Cambria" w:hAnsi="Cambria" w:cstheme="majorBidi"/>
      <w:b/>
      <w:bCs/>
      <w:color w:val="6EA0B0"/>
      <w:sz w:val="26"/>
      <w:szCs w:val="26"/>
    </w:rPr>
  </w:style>
  <w:style w:type="paragraph" w:styleId="NoSpacing">
    <w:name w:val="No Spacing"/>
    <w:link w:val="NoSpacingChar"/>
    <w:uiPriority w:val="1"/>
    <w:qFormat/>
    <w:rsid w:val="00906D16"/>
    <w:rPr>
      <w:sz w:val="22"/>
      <w:szCs w:val="22"/>
    </w:rPr>
  </w:style>
  <w:style w:type="character" w:customStyle="1" w:styleId="NoSpacingChar">
    <w:name w:val="No Spacing Char"/>
    <w:basedOn w:val="DefaultParagraphFont"/>
    <w:link w:val="NoSpacing"/>
    <w:uiPriority w:val="1"/>
    <w:rsid w:val="00906D16"/>
    <w:rPr>
      <w:sz w:val="22"/>
      <w:szCs w:val="22"/>
      <w:lang w:val="en-US" w:eastAsia="en-US" w:bidi="ar-SA"/>
    </w:rPr>
  </w:style>
  <w:style w:type="paragraph" w:styleId="Title">
    <w:name w:val="Title"/>
    <w:basedOn w:val="Normal"/>
    <w:next w:val="Normal"/>
    <w:link w:val="TitleChar"/>
    <w:uiPriority w:val="10"/>
    <w:qFormat/>
    <w:rsid w:val="00906D16"/>
    <w:pPr>
      <w:pBdr>
        <w:bottom w:val="single" w:sz="8" w:space="4" w:color="D4D2D0" w:themeColor="accent1"/>
      </w:pBdr>
      <w:spacing w:after="300" w:line="240" w:lineRule="auto"/>
      <w:contextualSpacing/>
    </w:pPr>
    <w:rPr>
      <w:rFonts w:asciiTheme="majorHAnsi" w:eastAsiaTheme="majorEastAsia" w:hAnsiTheme="majorHAnsi" w:cstheme="majorBidi"/>
      <w:color w:val="2C2C2C" w:themeColor="text2" w:themeShade="BF"/>
      <w:spacing w:val="5"/>
      <w:kern w:val="28"/>
      <w:sz w:val="52"/>
      <w:szCs w:val="52"/>
    </w:rPr>
  </w:style>
  <w:style w:type="character" w:customStyle="1" w:styleId="TitleChar">
    <w:name w:val="Title Char"/>
    <w:basedOn w:val="DefaultParagraphFont"/>
    <w:link w:val="Title"/>
    <w:uiPriority w:val="10"/>
    <w:rsid w:val="00906D16"/>
    <w:rPr>
      <w:rFonts w:asciiTheme="majorHAnsi" w:eastAsiaTheme="majorEastAsia" w:hAnsiTheme="majorHAnsi" w:cstheme="majorBidi"/>
      <w:color w:val="2C2C2C" w:themeColor="text2" w:themeShade="BF"/>
      <w:spacing w:val="5"/>
      <w:kern w:val="28"/>
      <w:sz w:val="52"/>
      <w:szCs w:val="52"/>
      <w:lang w:val="en-AU" w:eastAsia="zh-TW"/>
    </w:rPr>
  </w:style>
  <w:style w:type="paragraph" w:styleId="ListParagraph">
    <w:name w:val="List Paragraph"/>
    <w:basedOn w:val="Normal"/>
    <w:uiPriority w:val="34"/>
    <w:qFormat/>
    <w:rsid w:val="00906D16"/>
    <w:pPr>
      <w:ind w:left="720"/>
      <w:contextualSpacing/>
    </w:pPr>
  </w:style>
  <w:style w:type="paragraph" w:styleId="Header">
    <w:name w:val="header"/>
    <w:basedOn w:val="Normal"/>
    <w:link w:val="HeaderChar"/>
    <w:uiPriority w:val="99"/>
    <w:unhideWhenUsed/>
    <w:rsid w:val="00141D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1D57"/>
    <w:rPr>
      <w:rFonts w:asciiTheme="minorHAnsi" w:eastAsiaTheme="minorHAnsi" w:hAnsiTheme="minorHAnsi" w:cstheme="minorBidi"/>
      <w:sz w:val="22"/>
      <w:szCs w:val="22"/>
      <w:lang w:val="en-AU"/>
    </w:rPr>
  </w:style>
  <w:style w:type="paragraph" w:styleId="Footer">
    <w:name w:val="footer"/>
    <w:basedOn w:val="Normal"/>
    <w:link w:val="FooterChar"/>
    <w:uiPriority w:val="99"/>
    <w:unhideWhenUsed/>
    <w:rsid w:val="00141D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1D57"/>
    <w:rPr>
      <w:rFonts w:asciiTheme="minorHAnsi" w:eastAsiaTheme="minorHAnsi" w:hAnsiTheme="minorHAnsi" w:cstheme="minorBidi"/>
      <w:sz w:val="22"/>
      <w:szCs w:val="22"/>
      <w:lang w:val="en-AU"/>
    </w:rPr>
  </w:style>
  <w:style w:type="paragraph" w:styleId="BalloonText">
    <w:name w:val="Balloon Text"/>
    <w:basedOn w:val="Normal"/>
    <w:link w:val="BalloonTextChar"/>
    <w:uiPriority w:val="99"/>
    <w:semiHidden/>
    <w:unhideWhenUsed/>
    <w:rsid w:val="00141D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1D57"/>
    <w:rPr>
      <w:rFonts w:ascii="Tahoma" w:eastAsiaTheme="minorHAnsi" w:hAnsi="Tahoma" w:cs="Tahoma"/>
      <w:sz w:val="16"/>
      <w:szCs w:val="16"/>
      <w:lang w:val="en-AU"/>
    </w:rPr>
  </w:style>
  <w:style w:type="character" w:styleId="Hyperlink">
    <w:name w:val="Hyperlink"/>
    <w:basedOn w:val="DefaultParagraphFont"/>
    <w:uiPriority w:val="99"/>
    <w:unhideWhenUsed/>
    <w:rsid w:val="009911DB"/>
    <w:rPr>
      <w:color w:val="00C8C3" w:themeColor="hyperlink"/>
      <w:u w:val="single"/>
    </w:rPr>
  </w:style>
  <w:style w:type="character" w:styleId="FollowedHyperlink">
    <w:name w:val="FollowedHyperlink"/>
    <w:basedOn w:val="DefaultParagraphFont"/>
    <w:uiPriority w:val="99"/>
    <w:semiHidden/>
    <w:unhideWhenUsed/>
    <w:rsid w:val="009911DB"/>
    <w:rPr>
      <w:color w:val="A116E0" w:themeColor="followedHyperlink"/>
      <w:u w:val="single"/>
    </w:rPr>
  </w:style>
  <w:style w:type="character" w:customStyle="1" w:styleId="Heading1Char">
    <w:name w:val="Heading 1 Char"/>
    <w:basedOn w:val="DefaultParagraphFont"/>
    <w:link w:val="Heading1"/>
    <w:uiPriority w:val="9"/>
    <w:rsid w:val="006F1128"/>
    <w:rPr>
      <w:rFonts w:ascii="Times New Roman" w:eastAsiaTheme="majorEastAsia" w:hAnsi="Times New Roman" w:cstheme="majorBidi"/>
      <w:b/>
      <w:bCs/>
      <w:color w:val="66627F" w:themeColor="accent3" w:themeShade="BF"/>
      <w:sz w:val="28"/>
      <w:szCs w:val="28"/>
      <w:lang w:val="en-AU"/>
    </w:rPr>
  </w:style>
  <w:style w:type="character" w:customStyle="1" w:styleId="Heading3Char">
    <w:name w:val="Heading 3 Char"/>
    <w:basedOn w:val="DefaultParagraphFont"/>
    <w:link w:val="Heading3"/>
    <w:uiPriority w:val="9"/>
    <w:rsid w:val="006F1128"/>
    <w:rPr>
      <w:rFonts w:asciiTheme="majorHAnsi" w:eastAsiaTheme="majorEastAsia" w:hAnsiTheme="majorHAnsi" w:cstheme="majorBidi"/>
      <w:b/>
      <w:bCs/>
      <w:color w:val="66627F" w:themeColor="accent3" w:themeShade="BF"/>
      <w:sz w:val="22"/>
      <w:szCs w:val="22"/>
      <w:lang w:val="en-AU"/>
    </w:rPr>
  </w:style>
  <w:style w:type="paragraph" w:styleId="TOCHeading">
    <w:name w:val="TOC Heading"/>
    <w:basedOn w:val="Heading1"/>
    <w:next w:val="Normal"/>
    <w:uiPriority w:val="39"/>
    <w:semiHidden/>
    <w:unhideWhenUsed/>
    <w:qFormat/>
    <w:rsid w:val="00CA6D3F"/>
    <w:pPr>
      <w:outlineLvl w:val="9"/>
    </w:pPr>
    <w:rPr>
      <w:lang w:val="en-US"/>
    </w:rPr>
  </w:style>
  <w:style w:type="paragraph" w:styleId="TOC1">
    <w:name w:val="toc 1"/>
    <w:basedOn w:val="Normal"/>
    <w:next w:val="Normal"/>
    <w:autoRedefine/>
    <w:uiPriority w:val="39"/>
    <w:unhideWhenUsed/>
    <w:qFormat/>
    <w:rsid w:val="00CA6D3F"/>
    <w:pPr>
      <w:spacing w:after="100"/>
    </w:pPr>
  </w:style>
  <w:style w:type="paragraph" w:styleId="TOC2">
    <w:name w:val="toc 2"/>
    <w:basedOn w:val="Normal"/>
    <w:next w:val="Normal"/>
    <w:autoRedefine/>
    <w:uiPriority w:val="39"/>
    <w:unhideWhenUsed/>
    <w:qFormat/>
    <w:rsid w:val="00CA6D3F"/>
    <w:pPr>
      <w:spacing w:after="100"/>
      <w:ind w:left="220"/>
    </w:pPr>
  </w:style>
  <w:style w:type="paragraph" w:styleId="TOC3">
    <w:name w:val="toc 3"/>
    <w:basedOn w:val="Normal"/>
    <w:next w:val="Normal"/>
    <w:autoRedefine/>
    <w:uiPriority w:val="39"/>
    <w:unhideWhenUsed/>
    <w:qFormat/>
    <w:rsid w:val="00CA6D3F"/>
    <w:pPr>
      <w:spacing w:after="100"/>
      <w:ind w:left="440"/>
    </w:pPr>
  </w:style>
  <w:style w:type="paragraph" w:customStyle="1" w:styleId="Default">
    <w:name w:val="Default"/>
    <w:rsid w:val="00CA6D3F"/>
    <w:pPr>
      <w:autoSpaceDE w:val="0"/>
      <w:autoSpaceDN w:val="0"/>
      <w:adjustRightInd w:val="0"/>
    </w:pPr>
    <w:rPr>
      <w:rFonts w:ascii="Times New Roman" w:eastAsiaTheme="minorHAnsi" w:hAnsi="Times New Roman"/>
      <w:color w:val="000000"/>
      <w:sz w:val="24"/>
      <w:szCs w:val="24"/>
    </w:rPr>
  </w:style>
  <w:style w:type="table" w:styleId="TableGrid">
    <w:name w:val="Table Grid"/>
    <w:basedOn w:val="TableNormal"/>
    <w:uiPriority w:val="59"/>
    <w:rsid w:val="00CA6D3F"/>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337A44"/>
    <w:rPr>
      <w:i/>
      <w:iCs/>
    </w:rPr>
  </w:style>
  <w:style w:type="paragraph" w:styleId="FootnoteText">
    <w:name w:val="footnote text"/>
    <w:basedOn w:val="Normal"/>
    <w:link w:val="FootnoteTextChar"/>
    <w:uiPriority w:val="99"/>
    <w:unhideWhenUsed/>
    <w:rsid w:val="0018258D"/>
    <w:pPr>
      <w:spacing w:after="0" w:line="240" w:lineRule="auto"/>
    </w:pPr>
    <w:rPr>
      <w:szCs w:val="20"/>
    </w:rPr>
  </w:style>
  <w:style w:type="character" w:customStyle="1" w:styleId="FootnoteTextChar">
    <w:name w:val="Footnote Text Char"/>
    <w:basedOn w:val="DefaultParagraphFont"/>
    <w:link w:val="FootnoteText"/>
    <w:uiPriority w:val="99"/>
    <w:rsid w:val="0018258D"/>
    <w:rPr>
      <w:rFonts w:asciiTheme="minorHAnsi" w:eastAsiaTheme="minorHAnsi" w:hAnsiTheme="minorHAnsi" w:cstheme="minorBidi"/>
      <w:lang w:val="en-AU"/>
    </w:rPr>
  </w:style>
  <w:style w:type="character" w:styleId="FootnoteReference">
    <w:name w:val="footnote reference"/>
    <w:basedOn w:val="DefaultParagraphFont"/>
    <w:uiPriority w:val="99"/>
    <w:semiHidden/>
    <w:unhideWhenUsed/>
    <w:rsid w:val="0018258D"/>
    <w:rPr>
      <w:vertAlign w:val="superscript"/>
    </w:rPr>
  </w:style>
  <w:style w:type="paragraph" w:styleId="Bibliography">
    <w:name w:val="Bibliography"/>
    <w:basedOn w:val="Normal"/>
    <w:next w:val="Normal"/>
    <w:uiPriority w:val="37"/>
    <w:unhideWhenUsed/>
    <w:rsid w:val="00D6371C"/>
  </w:style>
  <w:style w:type="character" w:customStyle="1" w:styleId="Heading4Char">
    <w:name w:val="Heading 4 Char"/>
    <w:basedOn w:val="DefaultParagraphFont"/>
    <w:link w:val="Heading4"/>
    <w:uiPriority w:val="9"/>
    <w:rsid w:val="00EA4B88"/>
    <w:rPr>
      <w:rFonts w:ascii="Bradley Hand ITC" w:eastAsiaTheme="majorEastAsia" w:hAnsi="Bradley Hand ITC" w:cstheme="majorBidi"/>
      <w:b/>
      <w:bCs/>
      <w:i/>
      <w:iCs/>
      <w:color w:val="BAB8C8" w:themeColor="accent3" w:themeTint="99"/>
      <w:sz w:val="144"/>
      <w:szCs w:val="22"/>
      <w:lang w:val="en-AU"/>
    </w:rPr>
  </w:style>
  <w:style w:type="paragraph" w:styleId="TOC4">
    <w:name w:val="toc 4"/>
    <w:basedOn w:val="Normal"/>
    <w:next w:val="Normal"/>
    <w:autoRedefine/>
    <w:uiPriority w:val="39"/>
    <w:unhideWhenUsed/>
    <w:rsid w:val="008C47D0"/>
    <w:pPr>
      <w:spacing w:after="100"/>
      <w:ind w:left="600"/>
    </w:pPr>
  </w:style>
  <w:style w:type="character" w:customStyle="1" w:styleId="apple-converted-space">
    <w:name w:val="apple-converted-space"/>
    <w:basedOn w:val="DefaultParagraphFont"/>
    <w:rsid w:val="00161102"/>
  </w:style>
  <w:style w:type="character" w:styleId="Emphasis">
    <w:name w:val="Emphasis"/>
    <w:basedOn w:val="DefaultParagraphFont"/>
    <w:uiPriority w:val="20"/>
    <w:qFormat/>
    <w:rsid w:val="001611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55119">
      <w:bodyDiv w:val="1"/>
      <w:marLeft w:val="0"/>
      <w:marRight w:val="0"/>
      <w:marTop w:val="0"/>
      <w:marBottom w:val="0"/>
      <w:divBdr>
        <w:top w:val="none" w:sz="0" w:space="0" w:color="auto"/>
        <w:left w:val="none" w:sz="0" w:space="0" w:color="auto"/>
        <w:bottom w:val="none" w:sz="0" w:space="0" w:color="auto"/>
        <w:right w:val="none" w:sz="0" w:space="0" w:color="auto"/>
      </w:divBdr>
    </w:div>
    <w:div w:id="19507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heducationcom.ascetinteractive.biz/?id=home" TargetMode="External"/><Relationship Id="rId102" Type="http://schemas.openxmlformats.org/officeDocument/2006/relationships/hyperlink" Target="http://pandora.nla.gov.au/pan/41739/20040505-0000/www.statelibrary.vic.gov.au/slv_/exhibitions/goldfields/index.html" TargetMode="External"/><Relationship Id="rId103" Type="http://schemas.openxmlformats.org/officeDocument/2006/relationships/hyperlink" Target="http://www.cultureandrecreation.gov.au/articles/goldrush/" TargetMode="External"/><Relationship Id="rId104" Type="http://schemas.openxmlformats.org/officeDocument/2006/relationships/hyperlink" Target="http://www.eurekaballarat.com/" TargetMode="External"/><Relationship Id="rId105" Type="http://schemas.openxmlformats.org/officeDocument/2006/relationships/hyperlink" Target="http://alex.edfac.usyd.edu.au/blp/websites/gold/index.htm" TargetMode="External"/><Relationship Id="rId106" Type="http://schemas.openxmlformats.org/officeDocument/2006/relationships/hyperlink" Target="http://www.virtualteacher.com.au/australia.html" TargetMode="External"/><Relationship Id="rId107" Type="http://schemas.openxmlformats.org/officeDocument/2006/relationships/hyperlink" Target="http://k6.boardofstudies.nsw.edu.au/go/hsie/background-sheets/the-gold-rush-1823-96-stage-3-gold-unit/"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3.gif"/><Relationship Id="rId108" Type="http://schemas.openxmlformats.org/officeDocument/2006/relationships/fontTable" Target="fontTable.xml"/><Relationship Id="rId109"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file:///C:\Users\Megan\Documents\Semester%202%20-%202ND%20YEAR%20-%202009\SOSE\Context%20for%20learning.docx" TargetMode="External"/><Relationship Id="rId12" Type="http://schemas.openxmlformats.org/officeDocument/2006/relationships/hyperlink" Target="http://sheducationcom.ascetinteractive.biz/" TargetMode="External"/><Relationship Id="rId13" Type="http://schemas.openxmlformats.org/officeDocument/2006/relationships/hyperlink" Target="http://www.perthmint.com.au" TargetMode="External"/><Relationship Id="rId14" Type="http://schemas.openxmlformats.org/officeDocument/2006/relationships/hyperlink" Target="http://www.goldinstitute.org/" TargetMode="External"/><Relationship Id="rId15" Type="http://schemas.openxmlformats.org/officeDocument/2006/relationships/hyperlink" Target="http://www.skwirk.com.au/" TargetMode="External"/><Relationship Id="rId16" Type="http://schemas.openxmlformats.org/officeDocument/2006/relationships/hyperlink" Target="http://alex.edfac.usyd.edu.au/blp/websites/gold/index.htm" TargetMode="External"/><Relationship Id="rId17" Type="http://schemas.openxmlformats.org/officeDocument/2006/relationships/hyperlink" Target="http://stuhasic.com/eduweb/eduwebdemo/2005/year6/6w/bushell_robby/work/Life%20on%20the%20goldfields.ppt" TargetMode="External"/><Relationship Id="rId18" Type="http://schemas.openxmlformats.org/officeDocument/2006/relationships/hyperlink" Target="http://www.burrowesss.eq.edu.au/4webpage/Teliah/life.htm" TargetMode="External"/><Relationship Id="rId19" Type="http://schemas.openxmlformats.org/officeDocument/2006/relationships/hyperlink" Target="http://www.sbs.com.au/" TargetMode="External"/><Relationship Id="rId30" Type="http://schemas.openxmlformats.org/officeDocument/2006/relationships/hyperlink" Target="http://www.eurekaballarat.com/index.php?option=com_content&amp;task=view&amp;id=83&amp;Itemid=228" TargetMode="External"/><Relationship Id="rId31" Type="http://schemas.openxmlformats.org/officeDocument/2006/relationships/hyperlink" Target="http://www.screenaustralia.gov.au/learning/heritage/eureka.html" TargetMode="External"/><Relationship Id="rId32" Type="http://schemas.openxmlformats.org/officeDocument/2006/relationships/hyperlink" Target="http://alex.edfac.usyd.edu.au/blp/websites/gold/chinese.htm" TargetMode="External"/><Relationship Id="rId33" Type="http://schemas.openxmlformats.org/officeDocument/2006/relationships/hyperlink" Target="http://www.cultureandrecreation.gov.au/articles/goldrush/" TargetMode="External"/><Relationship Id="rId34" Type="http://schemas.openxmlformats.org/officeDocument/2006/relationships/hyperlink" Target="http://www.migrationheritage.nsw.gov.au/teachers-resources/factsheets/MHC-AsianMigration.pdf" TargetMode="External"/><Relationship Id="rId35" Type="http://schemas.openxmlformats.org/officeDocument/2006/relationships/hyperlink" Target="http://www.immi.gov.au/living-in-australia/" TargetMode="External"/><Relationship Id="rId36" Type="http://schemas.openxmlformats.org/officeDocument/2006/relationships/hyperlink" Target="http://www.asiaeducation.edu.au/default.asp?id=3489" TargetMode="External"/><Relationship Id="rId37" Type="http://schemas.openxmlformats.org/officeDocument/2006/relationships/hyperlink" Target="http://makingaustralia.abc.net.au/_Sneaking-Out-and-Sneaking-In/BLOG/229732/73526.html" TargetMode="External"/><Relationship Id="rId38" Type="http://schemas.openxmlformats.org/officeDocument/2006/relationships/footer" Target="footer1.xml"/><Relationship Id="rId39" Type="http://schemas.openxmlformats.org/officeDocument/2006/relationships/hyperlink" Target="http://www.australiancurriculum.edu.au/curriculum/contentdescription/ACHASSI094" TargetMode="External"/><Relationship Id="rId50" Type="http://schemas.openxmlformats.org/officeDocument/2006/relationships/hyperlink" Target="http://sheducationcom.ascetinteractive.biz/?id=historicphotogallery" TargetMode="External"/><Relationship Id="rId51" Type="http://schemas.openxmlformats.org/officeDocument/2006/relationships/hyperlink" Target="http://www.skwirk.com.au/p-c_s-56_u-419_t-1069_c-4119/women-on-the-goldfields/qld/sose-history/gold-fever-and-the-eureka-rebellion/daily-life" TargetMode="External"/><Relationship Id="rId52" Type="http://schemas.openxmlformats.org/officeDocument/2006/relationships/hyperlink" Target="http://www.sbs.com.au/gold/story.php?topicid=2" TargetMode="External"/><Relationship Id="rId53" Type="http://schemas.openxmlformats.org/officeDocument/2006/relationships/hyperlink" Target="http://www.kidcyber.com.au/topics/goldsheilas.htm" TargetMode="External"/><Relationship Id="rId54" Type="http://schemas.openxmlformats.org/officeDocument/2006/relationships/hyperlink" Target="http://sheducationcom.ascetinteractive.biz/uploads//SovHill%20women%20notes%20ss1.pdf" TargetMode="External"/><Relationship Id="rId55" Type="http://schemas.openxmlformats.org/officeDocument/2006/relationships/hyperlink" Target="http://www.sbs.com.au/gold/story.php?topicid=5" TargetMode="External"/><Relationship Id="rId56" Type="http://schemas.openxmlformats.org/officeDocument/2006/relationships/hyperlink" Target="http://www.kidcyber.com.au/topics/goldchinese.htm" TargetMode="External"/><Relationship Id="rId57" Type="http://schemas.openxmlformats.org/officeDocument/2006/relationships/hyperlink" Target="http://ozzyfrank.150m.com/pages/Australia/sinogold.htm" TargetMode="External"/><Relationship Id="rId58" Type="http://schemas.openxmlformats.org/officeDocument/2006/relationships/hyperlink" Target="http://sheducationcom.ascetinteractive.biz/?id=historicphotogallery" TargetMode="External"/><Relationship Id="rId59" Type="http://schemas.openxmlformats.org/officeDocument/2006/relationships/hyperlink" Target="http://sheducationcom.ascetinteractive.biz/uploads//SovHill%20Chinese%20notes%20ps1.pdf" TargetMode="External"/><Relationship Id="rId70" Type="http://schemas.openxmlformats.org/officeDocument/2006/relationships/hyperlink" Target="http://pandora.nla.gov.au/pan/41739/20040505-0000/www.statelibrary.vic.gov.au/slv_/exhibitions/goldfields/index.html" TargetMode="External"/><Relationship Id="rId71" Type="http://schemas.openxmlformats.org/officeDocument/2006/relationships/hyperlink" Target="http://sheducationcom.ascetinteractive.biz/index.php?id=historicphotogallery" TargetMode="External"/><Relationship Id="rId72" Type="http://schemas.openxmlformats.org/officeDocument/2006/relationships/hyperlink" Target="http://www.schrockguide.net/uploads/3/9/2/2/392267/5ws.pdf" TargetMode="External"/><Relationship Id="rId73" Type="http://schemas.openxmlformats.org/officeDocument/2006/relationships/hyperlink" Target="http://www.eurekastockadefilm.com/audio_frame03.htm" TargetMode="External"/><Relationship Id="rId74" Type="http://schemas.openxmlformats.org/officeDocument/2006/relationships/hyperlink" Target="http://www.sbs.com.au/gold/story.php?storyid=86" TargetMode="External"/><Relationship Id="rId75" Type="http://schemas.openxmlformats.org/officeDocument/2006/relationships/hyperlink" Target="http://www.eurekaballarat.com/index.php?option=com_content&amp;task=view&amp;id=83&amp;Itemid=228" TargetMode="External"/><Relationship Id="rId76" Type="http://schemas.openxmlformats.org/officeDocument/2006/relationships/hyperlink" Target="http://www.helensburg-p.schools.nsw.edu.au/stage3menu.htm" TargetMode="External"/><Relationship Id="rId77" Type="http://schemas.openxmlformats.org/officeDocument/2006/relationships/hyperlink" Target="http://www.screenaustralia.gov.au/learning/heritage/eureka.html" TargetMode="External"/><Relationship Id="rId78" Type="http://schemas.openxmlformats.org/officeDocument/2006/relationships/hyperlink" Target="http://sheducationcom.ascetinteractive.biz/?id=podcasts" TargetMode="External"/><Relationship Id="rId79" Type="http://schemas.openxmlformats.org/officeDocument/2006/relationships/hyperlink" Target="http://www.skwirk.com.au/p-c_s-56_u-419_t-1069_c-4120/chinese-diggers-/qld/sose-history/gold-fever-and-the-eureka-rebellion/daily-life" TargetMode="External"/><Relationship Id="rId90" Type="http://schemas.openxmlformats.org/officeDocument/2006/relationships/hyperlink" Target="http://www.ga.gov.au/" TargetMode="External"/><Relationship Id="rId91" Type="http://schemas.openxmlformats.org/officeDocument/2006/relationships/hyperlink" Target="http://www.bywongtown.com.au/" TargetMode="External"/><Relationship Id="rId92" Type="http://schemas.openxmlformats.org/officeDocument/2006/relationships/hyperlink" Target="http://www.perthmint.com.au/" TargetMode="External"/><Relationship Id="rId93" Type="http://schemas.openxmlformats.org/officeDocument/2006/relationships/hyperlink" Target="http://oldwww.ballarat.edu.au/external/sovhill/gold150/exhibit.htm" TargetMode="External"/><Relationship Id="rId94" Type="http://schemas.openxmlformats.org/officeDocument/2006/relationships/hyperlink" Target="http://www.eurekastockadefilm.com/" TargetMode="External"/><Relationship Id="rId95" Type="http://schemas.openxmlformats.org/officeDocument/2006/relationships/hyperlink" Target="http://www.kidcyber.com.au/" TargetMode="External"/><Relationship Id="rId96" Type="http://schemas.openxmlformats.org/officeDocument/2006/relationships/hyperlink" Target="http://australia.pppst.com/goldrush.html" TargetMode="External"/><Relationship Id="rId97" Type="http://schemas.openxmlformats.org/officeDocument/2006/relationships/hyperlink" Target="http://www.nma.gov.au/interactives/tlf/gold_rush_5-6/index.html" TargetMode="External"/><Relationship Id="rId98" Type="http://schemas.openxmlformats.org/officeDocument/2006/relationships/hyperlink" Target="http://www.primaryschool.com.au/humansocietyresults.php?kla=Human%20Society%20and%20Its%20Environment&amp;unit=Gold" TargetMode="External"/><Relationship Id="rId99" Type="http://schemas.openxmlformats.org/officeDocument/2006/relationships/hyperlink" Target="http://www.sbs.com.au/gold/" TargetMode="External"/><Relationship Id="rId20" Type="http://schemas.openxmlformats.org/officeDocument/2006/relationships/hyperlink" Target="http://www.kidcyber.com.au" TargetMode="External"/><Relationship Id="rId21" Type="http://schemas.openxmlformats.org/officeDocument/2006/relationships/hyperlink" Target="http://ozzyfrank.150m.com/pages/Australia/sinogold.htm" TargetMode="External"/><Relationship Id="rId22" Type="http://schemas.openxmlformats.org/officeDocument/2006/relationships/hyperlink" Target="http://www.nma.gov.au/interactives/tlf/gold_rush_5-6/index.html" TargetMode="External"/><Relationship Id="rId23" Type="http://schemas.openxmlformats.org/officeDocument/2006/relationships/hyperlink" Target="http://www.australianhistory.org/goldfield-life.php" TargetMode="External"/><Relationship Id="rId24" Type="http://schemas.openxmlformats.org/officeDocument/2006/relationships/hyperlink" Target="http://www.dpi.nsw.gov.au/__data/assets/pdf_file/0019/109324/children-on-the-goldfields.pdf" TargetMode="External"/><Relationship Id="rId25" Type="http://schemas.openxmlformats.org/officeDocument/2006/relationships/hyperlink" Target="http://www.bywongtown.com.au/index.html" TargetMode="External"/><Relationship Id="rId26" Type="http://schemas.openxmlformats.org/officeDocument/2006/relationships/hyperlink" Target="http://www.nma.gov.au/interactives/tlf/gold_rush_5-6/index.html" TargetMode="External"/><Relationship Id="rId27" Type="http://schemas.openxmlformats.org/officeDocument/2006/relationships/hyperlink" Target="http://pandora.nla.gov.au/pan/41739/20040505-0000/www.statelibrary.vic.gov.au/slv_/exhibitions/goldfields/index.html" TargetMode="External"/><Relationship Id="rId28" Type="http://schemas.openxmlformats.org/officeDocument/2006/relationships/hyperlink" Target="http://www.eurekastockadefilm.com/audio_frame03.htm" TargetMode="External"/><Relationship Id="rId29" Type="http://schemas.openxmlformats.org/officeDocument/2006/relationships/hyperlink" Target="http://www.helensburg-p.schools.nsw.edu.au/stage3menu.htm" TargetMode="External"/><Relationship Id="rId40" Type="http://schemas.openxmlformats.org/officeDocument/2006/relationships/hyperlink" Target="http://www.australiancurriculum.edu.au/curriculum/contentdescription/ACHASSI095" TargetMode="External"/><Relationship Id="rId41" Type="http://schemas.openxmlformats.org/officeDocument/2006/relationships/hyperlink" Target="http://www.australiancurriculum.edu.au/curriculum/contentdescription/ACHASSI098" TargetMode="External"/><Relationship Id="rId42" Type="http://schemas.openxmlformats.org/officeDocument/2006/relationships/hyperlink" Target="http://www.australiancurriculum.edu.au/curriculum/contentdescription/ACHASSI101" TargetMode="External"/><Relationship Id="rId43" Type="http://schemas.openxmlformats.org/officeDocument/2006/relationships/hyperlink" Target="http://www.australiancurriculum.edu.au/curriculum/contentdescription/ACHASSI105" TargetMode="External"/><Relationship Id="rId44" Type="http://schemas.openxmlformats.org/officeDocument/2006/relationships/hyperlink" Target="http://sheducationcom.ascetinteractive.biz/" TargetMode="External"/><Relationship Id="rId45" Type="http://schemas.openxmlformats.org/officeDocument/2006/relationships/hyperlink" Target="http://www.perthmint.com.au" TargetMode="External"/><Relationship Id="rId46" Type="http://schemas.openxmlformats.org/officeDocument/2006/relationships/hyperlink" Target="http://www.skwirk.com.au/" TargetMode="External"/><Relationship Id="rId47" Type="http://schemas.openxmlformats.org/officeDocument/2006/relationships/hyperlink" Target="http://alex.edfac.usyd.edu.au/blp/websites/gold/index.htm" TargetMode="External"/><Relationship Id="rId48" Type="http://schemas.openxmlformats.org/officeDocument/2006/relationships/hyperlink" Target="http://stuhasic.com/eduweb/eduwebdemo/2005/year6/6w/bushell_robby/work/Life%20on%20the%20goldfields.ppt" TargetMode="External"/><Relationship Id="rId49" Type="http://schemas.openxmlformats.org/officeDocument/2006/relationships/hyperlink" Target="http://www.burrowesss.eq.edu.au/4webpage/Teliah/life.htm" TargetMode="External"/><Relationship Id="rId60" Type="http://schemas.openxmlformats.org/officeDocument/2006/relationships/hyperlink" Target="http://www.nma.gov.au/interactives/tlf/gold_rush_5-6/index.html" TargetMode="External"/><Relationship Id="rId61" Type="http://schemas.openxmlformats.org/officeDocument/2006/relationships/hyperlink" Target="http://sheducationcom.ascetinteractive.biz/uploads//SovHill%20Schoollife%20notes%20ps1.pdf" TargetMode="External"/><Relationship Id="rId62" Type="http://schemas.openxmlformats.org/officeDocument/2006/relationships/hyperlink" Target="http://www.australianhistory.org/goldfield-life.php" TargetMode="External"/><Relationship Id="rId63" Type="http://schemas.openxmlformats.org/officeDocument/2006/relationships/hyperlink" Target="http://www.dpi.nsw.gov.au/__data/assets/pdf_file/0019/109324/children-on-the-goldfields.pdf" TargetMode="External"/><Relationship Id="rId64" Type="http://schemas.openxmlformats.org/officeDocument/2006/relationships/hyperlink" Target="http://www.bywongtown.com.au/index.html" TargetMode="External"/><Relationship Id="rId65" Type="http://schemas.openxmlformats.org/officeDocument/2006/relationships/hyperlink" Target="http://www.thinkerskeys.com/cms/files/PDF's/Thinkers_Keys_all.pdf" TargetMode="External"/><Relationship Id="rId66" Type="http://schemas.openxmlformats.org/officeDocument/2006/relationships/hyperlink" Target="http://www.bywongtown.com.au/index.html" TargetMode="External"/><Relationship Id="rId67" Type="http://schemas.openxmlformats.org/officeDocument/2006/relationships/hyperlink" Target="http://www.sbs.com.au/gold/story.php?topicid=9" TargetMode="External"/><Relationship Id="rId68" Type="http://schemas.openxmlformats.org/officeDocument/2006/relationships/hyperlink" Target="http://sheducationcom.ascetinteractive.biz/uploads//SovHill%20mining%20notes%20ss1.pdf" TargetMode="External"/><Relationship Id="rId69" Type="http://schemas.openxmlformats.org/officeDocument/2006/relationships/hyperlink" Target="http://www.nma.gov.au/interactives/tlf/gold_rush_5-6/index.html" TargetMode="External"/><Relationship Id="rId100" Type="http://schemas.openxmlformats.org/officeDocument/2006/relationships/hyperlink" Target="http://www.skwirk.com.au/" TargetMode="External"/><Relationship Id="rId80" Type="http://schemas.openxmlformats.org/officeDocument/2006/relationships/hyperlink" Target="http://alex.edfac.usyd.edu.au/blp/websites/gold/chinese.htm" TargetMode="External"/><Relationship Id="rId81" Type="http://schemas.openxmlformats.org/officeDocument/2006/relationships/hyperlink" Target="http://sheducationcom.ascetinteractive.biz/images/Characters%20of%20the%20Goldfields.pdf" TargetMode="External"/><Relationship Id="rId82" Type="http://schemas.openxmlformats.org/officeDocument/2006/relationships/hyperlink" Target="http://www.cultureandrecreation.gov.au/articles/goldrush/" TargetMode="External"/><Relationship Id="rId83" Type="http://schemas.openxmlformats.org/officeDocument/2006/relationships/hyperlink" Target="http://www.migrationheritage.nsw.gov.au/teachers-resources/factsheets/MHC-AsianMigration.pdf" TargetMode="External"/><Relationship Id="rId84" Type="http://schemas.openxmlformats.org/officeDocument/2006/relationships/hyperlink" Target="http://www.immi.gov.au/living-in-australia/" TargetMode="External"/><Relationship Id="rId85" Type="http://schemas.openxmlformats.org/officeDocument/2006/relationships/hyperlink" Target="http://www.asiaeducation.edu.au/default.asp?id=3489" TargetMode="External"/><Relationship Id="rId86" Type="http://schemas.openxmlformats.org/officeDocument/2006/relationships/hyperlink" Target="http://makingaustralia.abc.net.au/_Sneaking-Out-and-Sneaking-In/BLOG/229732/73526.html" TargetMode="External"/><Relationship Id="rId87" Type="http://schemas.openxmlformats.org/officeDocument/2006/relationships/hyperlink" Target="http://video.vividas.com/media/4031_SovHill/web/SovHill/" TargetMode="External"/><Relationship Id="rId88" Type="http://schemas.openxmlformats.org/officeDocument/2006/relationships/hyperlink" Target="http://video.vividas.com/media/4031_SovHill/web/BOSC/" TargetMode="External"/><Relationship Id="rId89" Type="http://schemas.openxmlformats.org/officeDocument/2006/relationships/hyperlink" Target="http://www.eurekaballarat.com/intro_video.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gif"/></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Concourse">
  <a:themeElements>
    <a:clrScheme name="Custom 12">
      <a:dk1>
        <a:sysClr val="windowText" lastClr="000000"/>
      </a:dk1>
      <a:lt1>
        <a:sysClr val="window" lastClr="FFFFFF"/>
      </a:lt1>
      <a:dk2>
        <a:srgbClr val="3B3B3B"/>
      </a:dk2>
      <a:lt2>
        <a:srgbClr val="D4D2D0"/>
      </a:lt2>
      <a:accent1>
        <a:srgbClr val="D4D2D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Concourse">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Concours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55000" cap="flat" cmpd="thickThin" algn="ctr">
          <a:solidFill>
            <a:schemeClr val="phClr"/>
          </a:solidFill>
          <a:prstDash val="solid"/>
        </a:ln>
        <a:ln w="63500" cap="flat" cmpd="thickThin"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fov="0">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55000"/>
                <a:satMod val="300000"/>
              </a:schemeClr>
            </a:gs>
            <a:gs pos="40000">
              <a:schemeClr val="phClr">
                <a:tint val="65000"/>
                <a:satMod val="300000"/>
              </a:schemeClr>
            </a:gs>
            <a:gs pos="100000">
              <a:schemeClr val="phClr">
                <a:shade val="65000"/>
                <a:satMod val="300000"/>
              </a:schemeClr>
            </a:gs>
          </a:gsLst>
          <a:path path="circle">
            <a:fillToRect l="65000" b="98000"/>
          </a:path>
        </a:gradFill>
        <a:blipFill>
          <a:blip xmlns:r="http://schemas.openxmlformats.org/officeDocument/2006/relationships" r:embed="rId1">
            <a:duotone>
              <a:schemeClr val="phClr">
                <a:shade val="60000"/>
                <a:satMod val="110000"/>
              </a:schemeClr>
              <a:schemeClr val="phClr">
                <a:tint val="95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Boa81</b:Tag>
    <b:SourceType>Book</b:SourceType>
    <b:Guid>{AB725872-D418-420D-BAE9-1D5B15D15070}</b:Guid>
    <b:LCID>uz-Cyrl-UZ</b:LCID>
    <b:Author>
      <b:Author>
        <b:NameList>
          <b:Person>
            <b:Last>Boardman</b:Last>
            <b:First>A.,</b:First>
            <b:Middle>&amp; Harvey, R.</b:Middle>
          </b:Person>
        </b:NameList>
      </b:Author>
    </b:Author>
    <b:Title>Eureka Stockade</b:Title>
    <b:Year>1981</b:Year>
    <b:City>Victoria</b:City>
    <b:Publisher>The Five Mile Press</b:Publisher>
    <b:RefOrder>1</b:RefOrder>
  </b:Source>
</b:Sources>
</file>

<file path=customXml/itemProps1.xml><?xml version="1.0" encoding="utf-8"?>
<ds:datastoreItem xmlns:ds="http://schemas.openxmlformats.org/officeDocument/2006/customXml" ds:itemID="{0845F5C1-8D68-4042-A35D-631E28F50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50</Pages>
  <Words>18018</Words>
  <Characters>102703</Characters>
  <Application>Microsoft Macintosh Word</Application>
  <DocSecurity>0</DocSecurity>
  <Lines>855</Lines>
  <Paragraphs>240</Paragraphs>
  <ScaleCrop>false</ScaleCrop>
  <HeadingPairs>
    <vt:vector size="2" baseType="variant">
      <vt:variant>
        <vt:lpstr>Title</vt:lpstr>
      </vt:variant>
      <vt:variant>
        <vt:i4>1</vt:i4>
      </vt:variant>
    </vt:vector>
  </HeadingPairs>
  <TitlesOfParts>
    <vt:vector size="1" baseType="lpstr">
      <vt:lpstr>Unit of work – The goldfields</vt:lpstr>
    </vt:vector>
  </TitlesOfParts>
  <Company/>
  <LinksUpToDate>false</LinksUpToDate>
  <CharactersWithSpaces>120481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of work – The goldfields</dc:title>
  <dc:creator>SOSE unit of work - Written by Megan Gorringe</dc:creator>
  <cp:lastModifiedBy>Megan Gorringe</cp:lastModifiedBy>
  <cp:revision>3</cp:revision>
  <cp:lastPrinted>2009-10-14T07:44:00Z</cp:lastPrinted>
  <dcterms:created xsi:type="dcterms:W3CDTF">2016-10-23T09:06:00Z</dcterms:created>
  <dcterms:modified xsi:type="dcterms:W3CDTF">2016-10-23T09:07:00Z</dcterms:modified>
</cp:coreProperties>
</file>